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62FB" w14:textId="038789B8" w:rsidR="00E53576" w:rsidRPr="002A35A3" w:rsidRDefault="00C25781" w:rsidP="007A46D9">
      <w:pPr>
        <w:spacing w:after="0" w:line="240" w:lineRule="auto"/>
        <w:jc w:val="both"/>
      </w:pPr>
      <w:r w:rsidRPr="002A35A3">
        <w:t>Nome do proprietário: __________________________________________________________</w:t>
      </w:r>
    </w:p>
    <w:p w14:paraId="36AF99E0" w14:textId="5A943A25" w:rsidR="00C25781" w:rsidRPr="002A35A3" w:rsidRDefault="00C25781" w:rsidP="007A46D9">
      <w:pPr>
        <w:spacing w:after="0" w:line="240" w:lineRule="auto"/>
        <w:jc w:val="both"/>
      </w:pPr>
      <w:r w:rsidRPr="002A35A3">
        <w:t>En</w:t>
      </w:r>
      <w:r w:rsidR="00B801F5" w:rsidRPr="002A35A3">
        <w:t>dereço da obra:______</w:t>
      </w:r>
      <w:r w:rsidRPr="002A35A3">
        <w:t>________________________________________________________</w:t>
      </w:r>
    </w:p>
    <w:p w14:paraId="25E5C9DD" w14:textId="76D75AF1" w:rsidR="00B801F5" w:rsidRDefault="00B801F5" w:rsidP="007A46D9">
      <w:pPr>
        <w:spacing w:after="0" w:line="240" w:lineRule="auto"/>
        <w:jc w:val="both"/>
      </w:pPr>
      <w:r w:rsidRPr="002A35A3">
        <w:t>Previsão de início:______________________________________________________________</w:t>
      </w:r>
    </w:p>
    <w:p w14:paraId="5AF48ECC" w14:textId="77777777" w:rsidR="007A46D9" w:rsidRPr="002A35A3" w:rsidRDefault="007A46D9" w:rsidP="007A46D9">
      <w:pPr>
        <w:spacing w:after="0" w:line="240" w:lineRule="auto"/>
        <w:jc w:val="both"/>
      </w:pPr>
    </w:p>
    <w:p w14:paraId="6798775A" w14:textId="3D9E8A56" w:rsidR="000D3794" w:rsidRPr="002A35A3" w:rsidRDefault="000D3794" w:rsidP="007A46D9">
      <w:pPr>
        <w:pStyle w:val="Ttulo1"/>
        <w:spacing w:before="0" w:line="240" w:lineRule="auto"/>
        <w:rPr>
          <w:lang w:val="pt-BR"/>
        </w:rPr>
      </w:pPr>
      <w:r w:rsidRPr="002A35A3">
        <w:rPr>
          <w:lang w:val="pt-BR"/>
        </w:rPr>
        <w:t>Planejamento Inicial</w:t>
      </w:r>
    </w:p>
    <w:p w14:paraId="5F27B619" w14:textId="7441D710" w:rsidR="000D3794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Objetivo da obra (nova casa, reforma, ampliação)</w:t>
      </w:r>
      <w:r w:rsidR="00476B21" w:rsidRPr="002A35A3">
        <w:rPr>
          <w:lang w:val="pt-BR"/>
        </w:rPr>
        <w:t>:</w:t>
      </w:r>
    </w:p>
    <w:p w14:paraId="31C0E0AC" w14:textId="5798EFB1" w:rsidR="002B2D79" w:rsidRDefault="002B2D79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Casa nova</w:t>
      </w:r>
    </w:p>
    <w:p w14:paraId="411FA51B" w14:textId="635F3A3B" w:rsidR="002B2D79" w:rsidRDefault="002B2D79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Reforma</w:t>
      </w:r>
    </w:p>
    <w:p w14:paraId="72860ECC" w14:textId="7820CE90" w:rsidR="002B2D79" w:rsidRDefault="002B2D79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Ampliação</w:t>
      </w:r>
    </w:p>
    <w:p w14:paraId="0F8E9FD6" w14:textId="77777777" w:rsidR="00BB7A15" w:rsidRPr="002A35A3" w:rsidRDefault="00BB7A15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1181C755" w14:textId="5529B425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Orçamento disponível e reserva para imprevistos</w:t>
      </w:r>
      <w:r w:rsidR="00476B21" w:rsidRPr="002A35A3">
        <w:rPr>
          <w:lang w:val="pt-BR"/>
        </w:rPr>
        <w:t>: ______________________________</w:t>
      </w:r>
    </w:p>
    <w:p w14:paraId="19A3C635" w14:textId="77777777" w:rsidR="00BB7A15" w:rsidRDefault="00BB7A15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6DF9FA85" w14:textId="77777777" w:rsidR="00BB7A15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Terreno:</w:t>
      </w:r>
    </w:p>
    <w:p w14:paraId="15F687CB" w14:textId="1A7D08A0" w:rsidR="00BB7A15" w:rsidRDefault="00BB7A15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C</w:t>
      </w:r>
      <w:r w:rsidR="000D3794" w:rsidRPr="002A35A3">
        <w:rPr>
          <w:lang w:val="pt-BR"/>
        </w:rPr>
        <w:t>onferência de documentos</w:t>
      </w:r>
    </w:p>
    <w:p w14:paraId="558A50A2" w14:textId="49C0947A" w:rsidR="00BB7A15" w:rsidRDefault="00BB7A15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V</w:t>
      </w:r>
      <w:r w:rsidR="000D3794" w:rsidRPr="002A35A3">
        <w:rPr>
          <w:lang w:val="pt-BR"/>
        </w:rPr>
        <w:t>izinhança</w:t>
      </w:r>
    </w:p>
    <w:p w14:paraId="7C1A196F" w14:textId="7C0CE88E" w:rsidR="00BB7A15" w:rsidRDefault="00BB7A15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A</w:t>
      </w:r>
      <w:r w:rsidR="000D3794" w:rsidRPr="002A35A3">
        <w:rPr>
          <w:lang w:val="pt-BR"/>
        </w:rPr>
        <w:t>cesso</w:t>
      </w:r>
    </w:p>
    <w:p w14:paraId="3AC8D116" w14:textId="1642806E" w:rsidR="000D3794" w:rsidRPr="002A35A3" w:rsidRDefault="00BB7A15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C</w:t>
      </w:r>
      <w:r w:rsidR="000D3794" w:rsidRPr="002A35A3">
        <w:rPr>
          <w:lang w:val="pt-BR"/>
        </w:rPr>
        <w:t>ondições do solo.</w:t>
      </w:r>
    </w:p>
    <w:p w14:paraId="52971BD6" w14:textId="77777777" w:rsidR="002A35A3" w:rsidRPr="002A35A3" w:rsidRDefault="002A35A3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4509FE3A" w14:textId="66EAA3B4" w:rsidR="000D3794" w:rsidRPr="002A35A3" w:rsidRDefault="002A35A3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b/>
          <w:bCs/>
          <w:lang w:val="pt-BR"/>
        </w:rPr>
        <w:t>Anotações:</w:t>
      </w:r>
      <w:r w:rsidRPr="002A35A3">
        <w:rPr>
          <w:lang w:val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6ACA9E" w14:textId="591950DF" w:rsidR="000D3794" w:rsidRPr="002A35A3" w:rsidRDefault="000D3794" w:rsidP="007A46D9">
      <w:pPr>
        <w:pStyle w:val="Ttulo1"/>
        <w:spacing w:before="0" w:line="240" w:lineRule="auto"/>
        <w:rPr>
          <w:lang w:val="pt-BR"/>
        </w:rPr>
      </w:pPr>
      <w:r w:rsidRPr="002A35A3">
        <w:rPr>
          <w:lang w:val="pt-BR"/>
        </w:rPr>
        <w:t>Projeto e Autorização</w:t>
      </w:r>
    </w:p>
    <w:p w14:paraId="3AEBD72E" w14:textId="5F9888A1" w:rsidR="000D3794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Definir o que a casa terá (quartos, banheiros, garagem, área de lazer).</w:t>
      </w:r>
    </w:p>
    <w:p w14:paraId="39C406EC" w14:textId="56F7722E" w:rsidR="002B2D79" w:rsidRPr="002A35A3" w:rsidRDefault="002B2D79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4D6EC" w14:textId="77777777" w:rsidR="007A46D9" w:rsidRDefault="007A46D9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0C4CCFA7" w14:textId="77777777" w:rsidR="007A46D9" w:rsidRDefault="007A46D9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>
        <w:rPr>
          <w:lang w:val="pt-BR"/>
        </w:rPr>
        <w:t>Quem vai gerenciar a obra?</w:t>
      </w:r>
    </w:p>
    <w:p w14:paraId="62787419" w14:textId="3C3593DB" w:rsidR="007A46D9" w:rsidRDefault="007A46D9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>
        <w:rPr>
          <w:lang w:val="pt-BR"/>
        </w:rPr>
        <w:tab/>
      </w:r>
      <w:r w:rsidRPr="002A35A3">
        <w:rPr>
          <w:lang w:val="pt-BR"/>
        </w:rPr>
        <w:t>☐</w:t>
      </w:r>
      <w:r>
        <w:rPr>
          <w:lang w:val="pt-BR"/>
        </w:rPr>
        <w:t>Arquiteto</w:t>
      </w:r>
    </w:p>
    <w:p w14:paraId="40903D0A" w14:textId="025E9ECE" w:rsidR="007A46D9" w:rsidRDefault="007A46D9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>
        <w:rPr>
          <w:lang w:val="pt-BR"/>
        </w:rPr>
        <w:tab/>
      </w:r>
      <w:r w:rsidRPr="002A35A3">
        <w:rPr>
          <w:lang w:val="pt-BR"/>
        </w:rPr>
        <w:t>☐</w:t>
      </w:r>
      <w:r>
        <w:rPr>
          <w:lang w:val="pt-BR"/>
        </w:rPr>
        <w:t>Engenheiro</w:t>
      </w:r>
    </w:p>
    <w:p w14:paraId="0CC22421" w14:textId="01456CDD" w:rsidR="007A46D9" w:rsidRDefault="007A46D9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>
        <w:rPr>
          <w:lang w:val="pt-BR"/>
        </w:rPr>
        <w:tab/>
      </w:r>
      <w:r w:rsidRPr="002A35A3">
        <w:rPr>
          <w:lang w:val="pt-BR"/>
        </w:rPr>
        <w:t>☐</w:t>
      </w:r>
      <w:r>
        <w:rPr>
          <w:lang w:val="pt-BR"/>
        </w:rPr>
        <w:t>Eu mesmo</w:t>
      </w:r>
    </w:p>
    <w:p w14:paraId="1E012D45" w14:textId="77777777" w:rsidR="007A46D9" w:rsidRDefault="007A46D9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210BD351" w14:textId="77777777" w:rsidR="007A46D9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Aprovação</w:t>
      </w:r>
      <w:r w:rsidR="007A46D9">
        <w:rPr>
          <w:lang w:val="pt-BR"/>
        </w:rPr>
        <w:t xml:space="preserve"> legal:</w:t>
      </w:r>
    </w:p>
    <w:p w14:paraId="651A8D69" w14:textId="77777777" w:rsidR="007A46D9" w:rsidRDefault="007A46D9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P</w:t>
      </w:r>
      <w:r w:rsidR="000D3794" w:rsidRPr="002A35A3">
        <w:rPr>
          <w:lang w:val="pt-BR"/>
        </w:rPr>
        <w:t>refeitura (alvará)</w:t>
      </w:r>
    </w:p>
    <w:p w14:paraId="297A071F" w14:textId="062F92EF" w:rsidR="000D3794" w:rsidRDefault="007A46D9" w:rsidP="007A46D9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C</w:t>
      </w:r>
      <w:r w:rsidR="000D3794" w:rsidRPr="002A35A3">
        <w:rPr>
          <w:lang w:val="pt-BR"/>
        </w:rPr>
        <w:t>ondomínio (se for o caso).</w:t>
      </w:r>
    </w:p>
    <w:p w14:paraId="43BE9248" w14:textId="77777777" w:rsidR="002A35A3" w:rsidRPr="002A35A3" w:rsidRDefault="002A35A3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2A2E13A8" w14:textId="28D29485" w:rsidR="002A35A3" w:rsidRPr="002A35A3" w:rsidRDefault="002A35A3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b/>
          <w:bCs/>
          <w:lang w:val="pt-BR"/>
        </w:rPr>
        <w:t>Anotações</w:t>
      </w:r>
      <w:r>
        <w:rPr>
          <w:b/>
          <w:bCs/>
          <w:lang w:val="pt-BR"/>
        </w:rPr>
        <w:t xml:space="preserve"> de datas e responsáveis</w:t>
      </w:r>
      <w:r w:rsidRPr="002A35A3">
        <w:rPr>
          <w:b/>
          <w:bCs/>
          <w:lang w:val="pt-BR"/>
        </w:rPr>
        <w:t>:</w:t>
      </w:r>
      <w:r w:rsidRPr="002A35A3">
        <w:rPr>
          <w:lang w:val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7A8492" w14:textId="3B405A8C" w:rsidR="000D3794" w:rsidRPr="002A35A3" w:rsidRDefault="000D3794" w:rsidP="007A46D9">
      <w:pPr>
        <w:pStyle w:val="Ttulo1"/>
        <w:spacing w:before="0" w:line="240" w:lineRule="auto"/>
        <w:rPr>
          <w:lang w:val="pt-BR"/>
        </w:rPr>
      </w:pPr>
      <w:r w:rsidRPr="002A35A3">
        <w:rPr>
          <w:lang w:val="pt-BR"/>
        </w:rPr>
        <w:lastRenderedPageBreak/>
        <w:t>Contratação da Mão de Obra</w:t>
      </w:r>
    </w:p>
    <w:p w14:paraId="053CB207" w14:textId="64355EF3" w:rsidR="000D3794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 xml:space="preserve">☐ </w:t>
      </w:r>
      <w:r w:rsidR="00EC6405">
        <w:rPr>
          <w:lang w:val="pt-BR"/>
        </w:rPr>
        <w:t>Pedreiro contratado</w:t>
      </w:r>
      <w:r w:rsidRPr="002A35A3">
        <w:rPr>
          <w:lang w:val="pt-BR"/>
        </w:rPr>
        <w:t>.</w:t>
      </w:r>
    </w:p>
    <w:p w14:paraId="030E0A8E" w14:textId="35409EA0" w:rsidR="00EC6405" w:rsidRDefault="00EC6405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Encanador contratado.</w:t>
      </w:r>
    </w:p>
    <w:p w14:paraId="54B9B0BD" w14:textId="7CF6A510" w:rsidR="00EC6405" w:rsidRDefault="00EC6405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Eletricista contratado.</w:t>
      </w:r>
    </w:p>
    <w:p w14:paraId="06C9A2A8" w14:textId="4C8B6AAC" w:rsidR="00EC6405" w:rsidRDefault="00EC6405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</w:t>
      </w:r>
      <w:r w:rsidR="00805FC4">
        <w:rPr>
          <w:lang w:val="pt-BR"/>
        </w:rPr>
        <w:t xml:space="preserve"> Azulejista contratado.</w:t>
      </w:r>
    </w:p>
    <w:p w14:paraId="5373BAF9" w14:textId="7660DE40" w:rsidR="00805FC4" w:rsidRDefault="00805FC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</w:t>
      </w:r>
      <w:r>
        <w:rPr>
          <w:lang w:val="pt-BR"/>
        </w:rPr>
        <w:t xml:space="preserve"> Pintor contratado.</w:t>
      </w:r>
    </w:p>
    <w:p w14:paraId="6EDB0D00" w14:textId="77777777" w:rsidR="00805FC4" w:rsidRDefault="00805FC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7FAF5702" w14:textId="77777777" w:rsidR="00805FC4" w:rsidRPr="00805FC4" w:rsidRDefault="00805FC4" w:rsidP="00805FC4">
      <w:pPr>
        <w:pStyle w:val="Commarcadores"/>
        <w:numPr>
          <w:ilvl w:val="0"/>
          <w:numId w:val="0"/>
        </w:numPr>
        <w:spacing w:line="240" w:lineRule="auto"/>
      </w:pPr>
      <w:r w:rsidRPr="00805FC4">
        <w:rPr>
          <w:b/>
          <w:bCs/>
        </w:rPr>
        <w:t>Anotações:</w:t>
      </w:r>
      <w:r w:rsidRPr="00805FC4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6394DE" w14:textId="77777777" w:rsidR="00805FC4" w:rsidRPr="002A35A3" w:rsidRDefault="00805FC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048679FB" w14:textId="3F2A9AC5" w:rsidR="000D3794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 xml:space="preserve">☐ </w:t>
      </w:r>
      <w:r w:rsidR="00805FC4">
        <w:rPr>
          <w:lang w:val="pt-BR"/>
        </w:rPr>
        <w:t>Fazer 3 cotações para cada serviço.</w:t>
      </w:r>
    </w:p>
    <w:p w14:paraId="3436062C" w14:textId="77777777" w:rsidR="00805FC4" w:rsidRPr="002A35A3" w:rsidRDefault="00805FC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0E32687A" w14:textId="18371A08" w:rsidR="00805FC4" w:rsidRDefault="000D3794" w:rsidP="00FC5F7E">
      <w:pPr>
        <w:pStyle w:val="Ttulo1"/>
        <w:spacing w:before="0" w:line="240" w:lineRule="auto"/>
        <w:rPr>
          <w:lang w:val="pt-BR"/>
        </w:rPr>
      </w:pPr>
      <w:r w:rsidRPr="002A35A3">
        <w:rPr>
          <w:lang w:val="pt-BR"/>
        </w:rPr>
        <w:t>Checklist do contrato</w:t>
      </w:r>
      <w:r w:rsidR="00FC5F7E">
        <w:rPr>
          <w:lang w:val="pt-BR"/>
        </w:rPr>
        <w:t xml:space="preserve"> (Fazer isso para todos os contratos)</w:t>
      </w:r>
    </w:p>
    <w:p w14:paraId="5F36A209" w14:textId="2A4E5D7A" w:rsidR="00FC5F7E" w:rsidRDefault="00FC5F7E" w:rsidP="00FC5F7E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FC5F7E"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Escopo dos </w:t>
      </w:r>
      <w:r w:rsidR="000D3794" w:rsidRPr="002A35A3">
        <w:rPr>
          <w:lang w:val="pt-BR"/>
        </w:rPr>
        <w:t>serviços incluídos</w:t>
      </w:r>
      <w:r>
        <w:rPr>
          <w:lang w:val="pt-BR"/>
        </w:rPr>
        <w:t>;</w:t>
      </w:r>
    </w:p>
    <w:p w14:paraId="665B796D" w14:textId="72F7DFB7" w:rsidR="00FC5F7E" w:rsidRDefault="00FC5F7E" w:rsidP="00FC5F7E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FC5F7E"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Prazos dos serviços incluídos;</w:t>
      </w:r>
    </w:p>
    <w:p w14:paraId="360257F1" w14:textId="3DCCC03E" w:rsidR="000D3794" w:rsidRPr="002A35A3" w:rsidRDefault="00FC5F7E" w:rsidP="00FC5F7E">
      <w:pPr>
        <w:pStyle w:val="Commarcadores"/>
        <w:numPr>
          <w:ilvl w:val="0"/>
          <w:numId w:val="0"/>
        </w:numPr>
        <w:spacing w:line="240" w:lineRule="auto"/>
        <w:ind w:firstLine="708"/>
        <w:rPr>
          <w:lang w:val="pt-BR"/>
        </w:rPr>
      </w:pPr>
      <w:r w:rsidRPr="00FC5F7E"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Valores e forma de pagamento incluídos</w:t>
      </w:r>
      <w:r w:rsidR="000D3794" w:rsidRPr="002A35A3">
        <w:rPr>
          <w:lang w:val="pt-BR"/>
        </w:rPr>
        <w:t>.</w:t>
      </w:r>
    </w:p>
    <w:p w14:paraId="12F49684" w14:textId="4D736B38" w:rsidR="000D3794" w:rsidRPr="002A35A3" w:rsidRDefault="000D3794" w:rsidP="007A46D9">
      <w:pPr>
        <w:pStyle w:val="Ttulo1"/>
        <w:spacing w:before="0" w:line="240" w:lineRule="auto"/>
        <w:rPr>
          <w:lang w:val="pt-BR"/>
        </w:rPr>
      </w:pPr>
      <w:r w:rsidRPr="002A35A3">
        <w:rPr>
          <w:lang w:val="pt-BR"/>
        </w:rPr>
        <w:t>Compra de Materiais</w:t>
      </w:r>
    </w:p>
    <w:p w14:paraId="4C3EF0E3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Lista básica de materiais por etapa (fundação, estrutura, paredes, cobertura, acabamento).</w:t>
      </w:r>
    </w:p>
    <w:p w14:paraId="25AC1161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Espaço para três cotações (loja 1, loja 2, loja 3).</w:t>
      </w:r>
    </w:p>
    <w:p w14:paraId="552372B4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Planejamento de entregas (para evitar desperdício e roubo).</w:t>
      </w:r>
    </w:p>
    <w:p w14:paraId="4BF453A2" w14:textId="77777777" w:rsidR="000D3794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Observações de qualidade (o barato que sai caro).</w:t>
      </w:r>
    </w:p>
    <w:p w14:paraId="56F3E6C2" w14:textId="77777777" w:rsidR="004862F6" w:rsidRDefault="004862F6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21FFAEBB" w14:textId="5A0AD9CF" w:rsidR="004862F6" w:rsidRDefault="004862F6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>
        <w:rPr>
          <w:lang w:val="pt-BR"/>
        </w:rPr>
        <w:t>Modelo de quadro de cotações</w:t>
      </w:r>
    </w:p>
    <w:p w14:paraId="1B3E995F" w14:textId="77777777" w:rsidR="004862F6" w:rsidRDefault="004862F6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tbl>
      <w:tblPr>
        <w:tblStyle w:val="TabeladeGrade4-nfase1"/>
        <w:tblW w:w="8897" w:type="dxa"/>
        <w:tblLook w:val="04A0" w:firstRow="1" w:lastRow="0" w:firstColumn="1" w:lastColumn="0" w:noHBand="0" w:noVBand="1"/>
      </w:tblPr>
      <w:tblGrid>
        <w:gridCol w:w="2661"/>
        <w:gridCol w:w="784"/>
        <w:gridCol w:w="1796"/>
        <w:gridCol w:w="1796"/>
        <w:gridCol w:w="1860"/>
      </w:tblGrid>
      <w:tr w:rsidR="00584E5D" w14:paraId="5118376B" w14:textId="77777777" w:rsidTr="00036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2337BC6D" w14:textId="776A0869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DESCRIÇÃO</w:t>
            </w:r>
          </w:p>
        </w:tc>
        <w:tc>
          <w:tcPr>
            <w:tcW w:w="784" w:type="dxa"/>
            <w:vAlign w:val="center"/>
          </w:tcPr>
          <w:p w14:paraId="2C445D04" w14:textId="05B6C2DD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QTD</w:t>
            </w:r>
          </w:p>
        </w:tc>
        <w:tc>
          <w:tcPr>
            <w:tcW w:w="1796" w:type="dxa"/>
            <w:vAlign w:val="center"/>
          </w:tcPr>
          <w:p w14:paraId="55B13DDD" w14:textId="67D0967B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FORN. 01</w:t>
            </w:r>
          </w:p>
        </w:tc>
        <w:tc>
          <w:tcPr>
            <w:tcW w:w="1796" w:type="dxa"/>
            <w:vAlign w:val="center"/>
          </w:tcPr>
          <w:p w14:paraId="0B9F3835" w14:textId="4B9EE0D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FORN. 02</w:t>
            </w:r>
          </w:p>
        </w:tc>
        <w:tc>
          <w:tcPr>
            <w:tcW w:w="1860" w:type="dxa"/>
            <w:vAlign w:val="center"/>
          </w:tcPr>
          <w:p w14:paraId="1A9FDB86" w14:textId="6A53B618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FORN. 02</w:t>
            </w:r>
          </w:p>
        </w:tc>
      </w:tr>
      <w:tr w:rsidR="00584E5D" w14:paraId="1314C964" w14:textId="77777777" w:rsidTr="0003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2912E894" w14:textId="66B10536" w:rsidR="00584E5D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>Tubo xpto</w:t>
            </w:r>
          </w:p>
        </w:tc>
        <w:tc>
          <w:tcPr>
            <w:tcW w:w="784" w:type="dxa"/>
            <w:vAlign w:val="center"/>
          </w:tcPr>
          <w:p w14:paraId="55712E09" w14:textId="259695D5" w:rsidR="00584E5D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10m</w:t>
            </w:r>
          </w:p>
        </w:tc>
        <w:tc>
          <w:tcPr>
            <w:tcW w:w="1796" w:type="dxa"/>
            <w:vAlign w:val="center"/>
          </w:tcPr>
          <w:p w14:paraId="71FFF8EA" w14:textId="5D4BC0F8" w:rsidR="00584E5D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R$ 100,00</w:t>
            </w:r>
          </w:p>
        </w:tc>
        <w:tc>
          <w:tcPr>
            <w:tcW w:w="1796" w:type="dxa"/>
            <w:vAlign w:val="center"/>
          </w:tcPr>
          <w:p w14:paraId="03FD2D8F" w14:textId="40E9D7ED" w:rsidR="00584E5D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R$ 150,00</w:t>
            </w:r>
          </w:p>
        </w:tc>
        <w:tc>
          <w:tcPr>
            <w:tcW w:w="1860" w:type="dxa"/>
            <w:vAlign w:val="center"/>
          </w:tcPr>
          <w:p w14:paraId="525A0E8D" w14:textId="7A18EEA4" w:rsidR="00584E5D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R$ 250,00</w:t>
            </w:r>
          </w:p>
        </w:tc>
      </w:tr>
      <w:tr w:rsidR="00584E5D" w14:paraId="287F06C6" w14:textId="77777777" w:rsidTr="000366C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1F7EC3F1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</w:p>
        </w:tc>
        <w:tc>
          <w:tcPr>
            <w:tcW w:w="784" w:type="dxa"/>
            <w:vAlign w:val="center"/>
          </w:tcPr>
          <w:p w14:paraId="5D2FBA62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0B0E2689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38E8FC95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860" w:type="dxa"/>
            <w:vAlign w:val="center"/>
          </w:tcPr>
          <w:p w14:paraId="1A8E0DAC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584E5D" w14:paraId="51A9B8CA" w14:textId="77777777" w:rsidTr="0003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2C339D24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</w:p>
        </w:tc>
        <w:tc>
          <w:tcPr>
            <w:tcW w:w="784" w:type="dxa"/>
            <w:vAlign w:val="center"/>
          </w:tcPr>
          <w:p w14:paraId="5320454B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180F3892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1AFA0937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860" w:type="dxa"/>
            <w:vAlign w:val="center"/>
          </w:tcPr>
          <w:p w14:paraId="1BABB4F4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584E5D" w14:paraId="718BCAE4" w14:textId="77777777" w:rsidTr="000366C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7722F45F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</w:p>
        </w:tc>
        <w:tc>
          <w:tcPr>
            <w:tcW w:w="784" w:type="dxa"/>
            <w:vAlign w:val="center"/>
          </w:tcPr>
          <w:p w14:paraId="1305DC4C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62E105C8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6DA7B001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860" w:type="dxa"/>
            <w:vAlign w:val="center"/>
          </w:tcPr>
          <w:p w14:paraId="27386597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584E5D" w14:paraId="2611D44C" w14:textId="77777777" w:rsidTr="0003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1AF38B29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</w:p>
        </w:tc>
        <w:tc>
          <w:tcPr>
            <w:tcW w:w="784" w:type="dxa"/>
            <w:vAlign w:val="center"/>
          </w:tcPr>
          <w:p w14:paraId="0C2E60F7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6A4A98A1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4ACE3B78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860" w:type="dxa"/>
            <w:vAlign w:val="center"/>
          </w:tcPr>
          <w:p w14:paraId="6473977A" w14:textId="77777777" w:rsidR="00584E5D" w:rsidRDefault="00584E5D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0366C2" w14:paraId="17F27AFF" w14:textId="77777777" w:rsidTr="000366C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7C072EC9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</w:p>
        </w:tc>
        <w:tc>
          <w:tcPr>
            <w:tcW w:w="784" w:type="dxa"/>
            <w:vAlign w:val="center"/>
          </w:tcPr>
          <w:p w14:paraId="3A9AC5DD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5EA5780A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0CFAFFC9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860" w:type="dxa"/>
            <w:vAlign w:val="center"/>
          </w:tcPr>
          <w:p w14:paraId="143387EE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0366C2" w14:paraId="5D7655BD" w14:textId="77777777" w:rsidTr="0003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1AFB2CE9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</w:p>
        </w:tc>
        <w:tc>
          <w:tcPr>
            <w:tcW w:w="784" w:type="dxa"/>
            <w:vAlign w:val="center"/>
          </w:tcPr>
          <w:p w14:paraId="30F6A3B6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00F35862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12926439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860" w:type="dxa"/>
            <w:vAlign w:val="center"/>
          </w:tcPr>
          <w:p w14:paraId="151B902A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0366C2" w14:paraId="64371573" w14:textId="77777777" w:rsidTr="000366C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14C93B5D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</w:p>
        </w:tc>
        <w:tc>
          <w:tcPr>
            <w:tcW w:w="784" w:type="dxa"/>
            <w:vAlign w:val="center"/>
          </w:tcPr>
          <w:p w14:paraId="06F72DB0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53A076AD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4DF5BE76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860" w:type="dxa"/>
            <w:vAlign w:val="center"/>
          </w:tcPr>
          <w:p w14:paraId="6798991F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</w:p>
        </w:tc>
      </w:tr>
      <w:tr w:rsidR="000366C2" w14:paraId="1B15720A" w14:textId="77777777" w:rsidTr="00036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vAlign w:val="center"/>
          </w:tcPr>
          <w:p w14:paraId="630D7558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rPr>
                <w:lang w:val="pt-BR"/>
              </w:rPr>
            </w:pPr>
          </w:p>
        </w:tc>
        <w:tc>
          <w:tcPr>
            <w:tcW w:w="784" w:type="dxa"/>
            <w:vAlign w:val="center"/>
          </w:tcPr>
          <w:p w14:paraId="165BA2A3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547B0FBF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796" w:type="dxa"/>
            <w:vAlign w:val="center"/>
          </w:tcPr>
          <w:p w14:paraId="1017E5A3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  <w:tc>
          <w:tcPr>
            <w:tcW w:w="1860" w:type="dxa"/>
            <w:vAlign w:val="center"/>
          </w:tcPr>
          <w:p w14:paraId="7FD14A1F" w14:textId="77777777" w:rsidR="000366C2" w:rsidRDefault="000366C2" w:rsidP="000366C2">
            <w:pPr>
              <w:pStyle w:val="Commarcadores"/>
              <w:numPr>
                <w:ilvl w:val="0"/>
                <w:numId w:val="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</w:p>
        </w:tc>
      </w:tr>
    </w:tbl>
    <w:p w14:paraId="3A19FB56" w14:textId="77777777" w:rsidR="004862F6" w:rsidRPr="002A35A3" w:rsidRDefault="004862F6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77394B6F" w14:textId="27898DBB" w:rsidR="000D3794" w:rsidRPr="002A35A3" w:rsidRDefault="000D3794" w:rsidP="007A46D9">
      <w:pPr>
        <w:pStyle w:val="Ttulo1"/>
        <w:spacing w:before="0" w:line="240" w:lineRule="auto"/>
        <w:rPr>
          <w:lang w:val="pt-BR"/>
        </w:rPr>
      </w:pPr>
      <w:r w:rsidRPr="002A35A3">
        <w:rPr>
          <w:lang w:val="pt-BR"/>
        </w:rPr>
        <w:t>Execução da Obra</w:t>
      </w:r>
    </w:p>
    <w:p w14:paraId="6C0FDC81" w14:textId="30E05773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Cronograma simples:</w:t>
      </w:r>
    </w:p>
    <w:p w14:paraId="378B3261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  - Limpeza e preparação do terreno</w:t>
      </w:r>
    </w:p>
    <w:p w14:paraId="72189445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  - Fundação</w:t>
      </w:r>
    </w:p>
    <w:p w14:paraId="33FCFD86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  - Estrutura</w:t>
      </w:r>
    </w:p>
    <w:p w14:paraId="0B96CB3C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  - Paredes</w:t>
      </w:r>
    </w:p>
    <w:p w14:paraId="32FF7033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  - Telhado</w:t>
      </w:r>
    </w:p>
    <w:p w14:paraId="0C801F3C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  - Instalações (elétrica, hidráulica, esgoto)</w:t>
      </w:r>
    </w:p>
    <w:p w14:paraId="2A3AF7F2" w14:textId="77777777" w:rsidR="000D3794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  - Acabamento (revestimentos, pintura, portas, janelas)</w:t>
      </w:r>
    </w:p>
    <w:p w14:paraId="37A75376" w14:textId="77777777" w:rsidR="009000E0" w:rsidRPr="002A35A3" w:rsidRDefault="009000E0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161D929E" w14:textId="77777777" w:rsidR="009000E0" w:rsidRPr="002A35A3" w:rsidRDefault="009000E0" w:rsidP="009000E0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b/>
          <w:bCs/>
          <w:lang w:val="pt-BR"/>
        </w:rPr>
        <w:t>Anotações</w:t>
      </w:r>
      <w:r>
        <w:rPr>
          <w:b/>
          <w:bCs/>
          <w:lang w:val="pt-BR"/>
        </w:rPr>
        <w:t xml:space="preserve"> de datas e responsáveis</w:t>
      </w:r>
      <w:r w:rsidRPr="002A35A3">
        <w:rPr>
          <w:b/>
          <w:bCs/>
          <w:lang w:val="pt-BR"/>
        </w:rPr>
        <w:t>:</w:t>
      </w:r>
      <w:r w:rsidRPr="002A35A3">
        <w:rPr>
          <w:lang w:val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80AE6" w14:textId="630F0344" w:rsidR="000D3794" w:rsidRPr="002A35A3" w:rsidRDefault="000D3794" w:rsidP="007A46D9">
      <w:pPr>
        <w:pStyle w:val="Ttulo1"/>
        <w:spacing w:before="0" w:line="240" w:lineRule="auto"/>
        <w:rPr>
          <w:lang w:val="pt-BR"/>
        </w:rPr>
      </w:pPr>
      <w:r w:rsidRPr="002A35A3">
        <w:rPr>
          <w:lang w:val="pt-BR"/>
        </w:rPr>
        <w:t>Finalização</w:t>
      </w:r>
    </w:p>
    <w:p w14:paraId="53471EED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Checklist de vistoria: portas, janelas, torneiras, energia, infiltrações, pintura.</w:t>
      </w:r>
    </w:p>
    <w:p w14:paraId="6A7A5039" w14:textId="77777777" w:rsidR="000D3794" w:rsidRPr="002A35A3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Limpeza pós-obra (contratar ou fazer por conta própria).</w:t>
      </w:r>
    </w:p>
    <w:p w14:paraId="71648AA6" w14:textId="77777777" w:rsidR="000D3794" w:rsidRDefault="000D3794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lang w:val="pt-BR"/>
        </w:rPr>
        <w:t>☐ Solicitação do habite-se (se for construção nova).</w:t>
      </w:r>
    </w:p>
    <w:p w14:paraId="66BE4440" w14:textId="77777777" w:rsidR="009000E0" w:rsidRPr="002A35A3" w:rsidRDefault="009000E0" w:rsidP="007A46D9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</w:p>
    <w:p w14:paraId="3B009D37" w14:textId="337FD232" w:rsidR="009000E0" w:rsidRPr="002A35A3" w:rsidRDefault="009000E0" w:rsidP="009000E0">
      <w:pPr>
        <w:pStyle w:val="Commarcadores"/>
        <w:numPr>
          <w:ilvl w:val="0"/>
          <w:numId w:val="0"/>
        </w:numPr>
        <w:spacing w:line="240" w:lineRule="auto"/>
        <w:rPr>
          <w:lang w:val="pt-BR"/>
        </w:rPr>
      </w:pPr>
      <w:r w:rsidRPr="002A35A3">
        <w:rPr>
          <w:b/>
          <w:bCs/>
          <w:lang w:val="pt-BR"/>
        </w:rPr>
        <w:t>Anotações</w:t>
      </w:r>
      <w:r>
        <w:rPr>
          <w:b/>
          <w:bCs/>
          <w:lang w:val="pt-BR"/>
        </w:rPr>
        <w:t xml:space="preserve"> de lista de pendências finais</w:t>
      </w:r>
      <w:r w:rsidRPr="002A35A3">
        <w:rPr>
          <w:b/>
          <w:bCs/>
          <w:lang w:val="pt-BR"/>
        </w:rPr>
        <w:t>:</w:t>
      </w:r>
      <w:r w:rsidRPr="002A35A3">
        <w:rPr>
          <w:lang w:val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D4EB9" w14:textId="7AC277B6" w:rsidR="000D3794" w:rsidRPr="002A35A3" w:rsidRDefault="000D3794" w:rsidP="007A46D9">
      <w:pPr>
        <w:pStyle w:val="Ttulo1"/>
        <w:spacing w:before="0" w:line="240" w:lineRule="auto"/>
        <w:rPr>
          <w:lang w:val="pt-BR"/>
        </w:rPr>
      </w:pPr>
      <w:r w:rsidRPr="002A35A3">
        <w:rPr>
          <w:lang w:val="pt-BR"/>
        </w:rPr>
        <w:t>Dicas Rápidas de Economia</w:t>
      </w:r>
    </w:p>
    <w:p w14:paraId="0EE1E202" w14:textId="68E025E6" w:rsidR="000D3794" w:rsidRPr="002A35A3" w:rsidRDefault="000D3794" w:rsidP="009000E0">
      <w:pPr>
        <w:pStyle w:val="Commarcadores"/>
        <w:numPr>
          <w:ilvl w:val="0"/>
          <w:numId w:val="7"/>
        </w:numPr>
        <w:spacing w:line="240" w:lineRule="auto"/>
        <w:rPr>
          <w:lang w:val="pt-BR"/>
        </w:rPr>
      </w:pPr>
      <w:r w:rsidRPr="002A35A3">
        <w:rPr>
          <w:lang w:val="pt-BR"/>
        </w:rPr>
        <w:t>Negociar sempre em 3 fornecedores.</w:t>
      </w:r>
    </w:p>
    <w:p w14:paraId="0AA80F31" w14:textId="73FBBC2F" w:rsidR="000D3794" w:rsidRPr="002A35A3" w:rsidRDefault="000D3794" w:rsidP="009000E0">
      <w:pPr>
        <w:pStyle w:val="Commarcadores"/>
        <w:numPr>
          <w:ilvl w:val="0"/>
          <w:numId w:val="7"/>
        </w:numPr>
        <w:spacing w:line="240" w:lineRule="auto"/>
        <w:rPr>
          <w:lang w:val="pt-BR"/>
        </w:rPr>
      </w:pPr>
      <w:r w:rsidRPr="002A35A3">
        <w:rPr>
          <w:lang w:val="pt-BR"/>
        </w:rPr>
        <w:t>Comprar material na medida certa e programar entregas.</w:t>
      </w:r>
    </w:p>
    <w:p w14:paraId="6C5B8192" w14:textId="15803E11" w:rsidR="000D3794" w:rsidRPr="002A35A3" w:rsidRDefault="000D3794" w:rsidP="009000E0">
      <w:pPr>
        <w:pStyle w:val="Commarcadores"/>
        <w:numPr>
          <w:ilvl w:val="0"/>
          <w:numId w:val="7"/>
        </w:numPr>
        <w:spacing w:line="240" w:lineRule="auto"/>
        <w:rPr>
          <w:lang w:val="pt-BR"/>
        </w:rPr>
      </w:pPr>
      <w:r w:rsidRPr="002A35A3">
        <w:rPr>
          <w:lang w:val="pt-BR"/>
        </w:rPr>
        <w:t>Priorizar qualidade em hidráulica e elétrica.</w:t>
      </w:r>
    </w:p>
    <w:p w14:paraId="0D86B5C7" w14:textId="04668A82" w:rsidR="000D3794" w:rsidRPr="002A35A3" w:rsidRDefault="000D3794" w:rsidP="009000E0">
      <w:pPr>
        <w:pStyle w:val="Commarcadores"/>
        <w:numPr>
          <w:ilvl w:val="0"/>
          <w:numId w:val="7"/>
        </w:numPr>
        <w:spacing w:line="240" w:lineRule="auto"/>
        <w:rPr>
          <w:lang w:val="pt-BR"/>
        </w:rPr>
      </w:pPr>
      <w:r w:rsidRPr="002A35A3">
        <w:rPr>
          <w:lang w:val="pt-BR"/>
        </w:rPr>
        <w:t>Usar mão de obra qualificada nas fases críticas.</w:t>
      </w:r>
    </w:p>
    <w:p w14:paraId="62D6A867" w14:textId="77777777" w:rsidR="00B801F5" w:rsidRPr="002A35A3" w:rsidRDefault="00B801F5" w:rsidP="007A46D9">
      <w:pPr>
        <w:spacing w:after="0" w:line="240" w:lineRule="auto"/>
        <w:jc w:val="both"/>
      </w:pPr>
    </w:p>
    <w:sectPr w:rsidR="00B801F5" w:rsidRPr="002A35A3" w:rsidSect="00801AB0">
      <w:headerReference w:type="default" r:id="rId7"/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B1D2" w14:textId="77777777" w:rsidR="00A03CD9" w:rsidRDefault="00A03CD9" w:rsidP="00571408">
      <w:pPr>
        <w:spacing w:after="0" w:line="240" w:lineRule="auto"/>
      </w:pPr>
      <w:r>
        <w:separator/>
      </w:r>
    </w:p>
  </w:endnote>
  <w:endnote w:type="continuationSeparator" w:id="0">
    <w:p w14:paraId="7DD653D9" w14:textId="77777777" w:rsidR="00A03CD9" w:rsidRDefault="00A03CD9" w:rsidP="0057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panose1 w:val="020B0606020202050201"/>
    <w:charset w:val="00"/>
    <w:family w:val="swiss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18DC" w14:textId="692C0C96" w:rsidR="003F545B" w:rsidRDefault="003F545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51F2D40" wp14:editId="063CFAB7">
              <wp:simplePos x="0" y="0"/>
              <wp:positionH relativeFrom="page">
                <wp:posOffset>-59132</wp:posOffset>
              </wp:positionH>
              <wp:positionV relativeFrom="paragraph">
                <wp:posOffset>-60904</wp:posOffset>
              </wp:positionV>
              <wp:extent cx="7637556" cy="586832"/>
              <wp:effectExtent l="57150" t="95250" r="59055" b="22860"/>
              <wp:wrapNone/>
              <wp:docPr id="1167558308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7556" cy="586832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>
                        <a:outerShdw blurRad="50800" dist="38100" dir="16200000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5D211" id="Retângulo 5" o:spid="_x0000_s1026" style="position:absolute;margin-left:-4.65pt;margin-top:-4.8pt;width:601.4pt;height:46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" fillcolor="#ed7d31 [3205]" stroked="f" strokeweight="1pt">
              <v:shadow on="t" color="black" opacity="26214f" origin=",.5" offset="0,-3pt"/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794FF" wp14:editId="6C6AE1EB">
              <wp:simplePos x="0" y="0"/>
              <wp:positionH relativeFrom="page">
                <wp:posOffset>-43275</wp:posOffset>
              </wp:positionH>
              <wp:positionV relativeFrom="paragraph">
                <wp:posOffset>13094</wp:posOffset>
              </wp:positionV>
              <wp:extent cx="7649180" cy="586832"/>
              <wp:effectExtent l="57150" t="95250" r="66675" b="22860"/>
              <wp:wrapNone/>
              <wp:docPr id="143298427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9180" cy="58683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16200000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A3AC4" id="Retângulo 5" o:spid="_x0000_s1026" style="position:absolute;margin-left:-3.4pt;margin-top:1.05pt;width:602.3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" fillcolor="#1f3763 [1604]" stroked="f" strokeweight="1pt">
              <v:shadow on="t" color="black" opacity="26214f" origin=",.5" offset="0,-3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C447" w14:textId="77777777" w:rsidR="00A03CD9" w:rsidRDefault="00A03CD9" w:rsidP="00571408">
      <w:pPr>
        <w:spacing w:after="0" w:line="240" w:lineRule="auto"/>
      </w:pPr>
      <w:r>
        <w:separator/>
      </w:r>
    </w:p>
  </w:footnote>
  <w:footnote w:type="continuationSeparator" w:id="0">
    <w:p w14:paraId="32654A66" w14:textId="77777777" w:rsidR="00A03CD9" w:rsidRDefault="00A03CD9" w:rsidP="0057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98" w:type="dxa"/>
      <w:tblInd w:w="-1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3"/>
      <w:gridCol w:w="7230"/>
      <w:gridCol w:w="992"/>
      <w:gridCol w:w="863"/>
    </w:tblGrid>
    <w:tr w:rsidR="00A616DD" w14:paraId="356036CC" w14:textId="77777777" w:rsidTr="00571408">
      <w:trPr>
        <w:trHeight w:val="300"/>
      </w:trPr>
      <w:tc>
        <w:tcPr>
          <w:tcW w:w="1713" w:type="dxa"/>
          <w:vMerge w:val="restart"/>
        </w:tcPr>
        <w:p w14:paraId="68355538" w14:textId="77777777" w:rsidR="00571408" w:rsidRDefault="00571408">
          <w:pPr>
            <w:pStyle w:val="Cabealho"/>
          </w:pPr>
          <w:r>
            <w:rPr>
              <w:noProof/>
            </w:rPr>
            <w:drawing>
              <wp:inline distT="0" distB="0" distL="0" distR="0" wp14:anchorId="26A8FC4C" wp14:editId="0904CA26">
                <wp:extent cx="757238" cy="590387"/>
                <wp:effectExtent l="0" t="0" r="5080" b="635"/>
                <wp:docPr id="57693920" name="Imagem 57693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249" cy="645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24454" w14:textId="47230CA5" w:rsidR="00C215AF" w:rsidRPr="00C215AF" w:rsidRDefault="00C215AF">
          <w:pPr>
            <w:pStyle w:val="Cabealho"/>
            <w:rPr>
              <w:sz w:val="8"/>
              <w:szCs w:val="8"/>
            </w:rPr>
          </w:pPr>
        </w:p>
      </w:tc>
      <w:tc>
        <w:tcPr>
          <w:tcW w:w="7230" w:type="dxa"/>
          <w:vMerge w:val="restart"/>
          <w:vAlign w:val="center"/>
        </w:tcPr>
        <w:p w14:paraId="1F54BFBE" w14:textId="77777777" w:rsidR="00571408" w:rsidRDefault="00DD391E" w:rsidP="00571408">
          <w:pPr>
            <w:pStyle w:val="Cabealho"/>
            <w:jc w:val="center"/>
            <w:rPr>
              <w:rFonts w:ascii="Segoe UI" w:hAnsi="Segoe UI" w:cs="Segoe UI"/>
              <w:b/>
              <w:bCs/>
              <w:sz w:val="28"/>
              <w:szCs w:val="28"/>
            </w:rPr>
          </w:pPr>
          <w:r w:rsidRPr="004B7EB5">
            <w:rPr>
              <w:rFonts w:ascii="Segoe UI" w:hAnsi="Segoe UI" w:cs="Segoe UI"/>
              <w:b/>
              <w:bCs/>
              <w:sz w:val="28"/>
              <w:szCs w:val="28"/>
            </w:rPr>
            <w:t>CHECKLIS</w:t>
          </w:r>
          <w:r w:rsidR="004B7EB5" w:rsidRPr="004B7EB5">
            <w:rPr>
              <w:rFonts w:ascii="Segoe UI" w:hAnsi="Segoe UI" w:cs="Segoe UI"/>
              <w:b/>
              <w:bCs/>
              <w:sz w:val="28"/>
              <w:szCs w:val="28"/>
            </w:rPr>
            <w:t>T PLANEJANDO A MINHA OBRA</w:t>
          </w:r>
        </w:p>
        <w:p w14:paraId="34343524" w14:textId="33CAC0B6" w:rsidR="004B7EB5" w:rsidRPr="00571408" w:rsidRDefault="009A443D" w:rsidP="00571408">
          <w:pPr>
            <w:pStyle w:val="Cabealho"/>
            <w:jc w:val="center"/>
            <w:rPr>
              <w:rFonts w:ascii="Segoe UI" w:hAnsi="Segoe UI" w:cs="Segoe UI"/>
              <w:b/>
              <w:bCs/>
            </w:rPr>
          </w:pPr>
          <w:r>
            <w:rPr>
              <w:rFonts w:ascii="Segoe UI" w:hAnsi="Segoe UI" w:cs="Segoe UI"/>
              <w:b/>
              <w:bCs/>
            </w:rPr>
            <w:t>Um guia prático p</w:t>
          </w:r>
          <w:r w:rsidR="009F338A">
            <w:rPr>
              <w:rFonts w:ascii="Segoe UI" w:hAnsi="Segoe UI" w:cs="Segoe UI"/>
              <w:b/>
              <w:bCs/>
            </w:rPr>
            <w:t>a</w:t>
          </w:r>
          <w:r>
            <w:rPr>
              <w:rFonts w:ascii="Segoe UI" w:hAnsi="Segoe UI" w:cs="Segoe UI"/>
              <w:b/>
              <w:bCs/>
            </w:rPr>
            <w:t>ra ter tranquilidade na construção</w:t>
          </w:r>
        </w:p>
      </w:tc>
      <w:tc>
        <w:tcPr>
          <w:tcW w:w="992" w:type="dxa"/>
          <w:vAlign w:val="center"/>
        </w:tcPr>
        <w:p w14:paraId="51E76BC3" w14:textId="4FFBAED3" w:rsidR="00571408" w:rsidRPr="00571408" w:rsidRDefault="00571408" w:rsidP="00571408">
          <w:pPr>
            <w:pStyle w:val="Cabealho"/>
            <w:jc w:val="center"/>
            <w:rPr>
              <w:rFonts w:ascii="Segoe UI" w:hAnsi="Segoe UI" w:cs="Segoe UI"/>
              <w:b/>
              <w:bCs/>
              <w:sz w:val="14"/>
              <w:szCs w:val="14"/>
            </w:rPr>
          </w:pPr>
        </w:p>
      </w:tc>
      <w:tc>
        <w:tcPr>
          <w:tcW w:w="863" w:type="dxa"/>
          <w:vAlign w:val="center"/>
        </w:tcPr>
        <w:p w14:paraId="361DEED5" w14:textId="29A8E8E7" w:rsidR="00571408" w:rsidRPr="00571408" w:rsidRDefault="00571408" w:rsidP="00571408">
          <w:pPr>
            <w:pStyle w:val="Cabealho"/>
            <w:jc w:val="center"/>
            <w:rPr>
              <w:rFonts w:ascii="Segoe UI" w:hAnsi="Segoe UI" w:cs="Segoe UI"/>
              <w:b/>
              <w:bCs/>
              <w:sz w:val="14"/>
              <w:szCs w:val="14"/>
            </w:rPr>
          </w:pPr>
        </w:p>
      </w:tc>
    </w:tr>
    <w:tr w:rsidR="00571408" w14:paraId="1EF1AC4C" w14:textId="77777777" w:rsidTr="00571408">
      <w:trPr>
        <w:trHeight w:val="299"/>
      </w:trPr>
      <w:tc>
        <w:tcPr>
          <w:tcW w:w="1713" w:type="dxa"/>
          <w:vMerge/>
          <w:tcBorders>
            <w:bottom w:val="single" w:sz="12" w:space="0" w:color="ED7D31" w:themeColor="accent2"/>
          </w:tcBorders>
        </w:tcPr>
        <w:p w14:paraId="04B3E53E" w14:textId="77777777" w:rsidR="00571408" w:rsidRDefault="00571408">
          <w:pPr>
            <w:pStyle w:val="Cabealho"/>
            <w:rPr>
              <w:noProof/>
            </w:rPr>
          </w:pPr>
        </w:p>
      </w:tc>
      <w:tc>
        <w:tcPr>
          <w:tcW w:w="7230" w:type="dxa"/>
          <w:vMerge/>
          <w:tcBorders>
            <w:bottom w:val="single" w:sz="12" w:space="0" w:color="ED7D31" w:themeColor="accent2"/>
          </w:tcBorders>
          <w:vAlign w:val="center"/>
        </w:tcPr>
        <w:p w14:paraId="046E3705" w14:textId="77777777" w:rsidR="00571408" w:rsidRPr="00571408" w:rsidRDefault="00571408" w:rsidP="00571408">
          <w:pPr>
            <w:pStyle w:val="Cabealho"/>
            <w:jc w:val="center"/>
            <w:rPr>
              <w:rFonts w:ascii="Segoe UI" w:hAnsi="Segoe UI" w:cs="Segoe UI"/>
            </w:rPr>
          </w:pPr>
        </w:p>
      </w:tc>
      <w:tc>
        <w:tcPr>
          <w:tcW w:w="992" w:type="dxa"/>
          <w:tcBorders>
            <w:bottom w:val="single" w:sz="12" w:space="0" w:color="ED7D31" w:themeColor="accent2"/>
          </w:tcBorders>
        </w:tcPr>
        <w:p w14:paraId="134176D6" w14:textId="00A4DAE9" w:rsidR="00571408" w:rsidRPr="00571408" w:rsidRDefault="00571408" w:rsidP="00571408">
          <w:pPr>
            <w:pStyle w:val="Cabealho"/>
            <w:jc w:val="center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863" w:type="dxa"/>
          <w:tcBorders>
            <w:bottom w:val="single" w:sz="12" w:space="0" w:color="ED7D31" w:themeColor="accent2"/>
          </w:tcBorders>
        </w:tcPr>
        <w:p w14:paraId="5178B62D" w14:textId="056EA461" w:rsidR="00571408" w:rsidRPr="00571408" w:rsidRDefault="00571408" w:rsidP="00571408">
          <w:pPr>
            <w:pStyle w:val="Cabealho"/>
            <w:jc w:val="center"/>
            <w:rPr>
              <w:rFonts w:ascii="Segoe UI" w:hAnsi="Segoe UI" w:cs="Segoe UI"/>
            </w:rPr>
          </w:pPr>
        </w:p>
      </w:tc>
    </w:tr>
    <w:tr w:rsidR="00571408" w:rsidRPr="00571408" w14:paraId="43562FAC" w14:textId="77777777" w:rsidTr="00571408">
      <w:trPr>
        <w:trHeight w:val="43"/>
      </w:trPr>
      <w:tc>
        <w:tcPr>
          <w:tcW w:w="1713" w:type="dxa"/>
          <w:tcBorders>
            <w:top w:val="single" w:sz="12" w:space="0" w:color="ED7D31" w:themeColor="accent2"/>
            <w:bottom w:val="single" w:sz="12" w:space="0" w:color="4472C4" w:themeColor="accent1"/>
          </w:tcBorders>
        </w:tcPr>
        <w:p w14:paraId="6E373C73" w14:textId="77777777" w:rsidR="00571408" w:rsidRPr="00571408" w:rsidRDefault="00571408">
          <w:pPr>
            <w:pStyle w:val="Cabealho"/>
            <w:rPr>
              <w:noProof/>
              <w:sz w:val="2"/>
              <w:szCs w:val="2"/>
            </w:rPr>
          </w:pPr>
        </w:p>
      </w:tc>
      <w:tc>
        <w:tcPr>
          <w:tcW w:w="7230" w:type="dxa"/>
          <w:tcBorders>
            <w:top w:val="single" w:sz="12" w:space="0" w:color="ED7D31" w:themeColor="accent2"/>
            <w:bottom w:val="single" w:sz="12" w:space="0" w:color="4472C4" w:themeColor="accent1"/>
          </w:tcBorders>
          <w:vAlign w:val="center"/>
        </w:tcPr>
        <w:p w14:paraId="58170236" w14:textId="77777777" w:rsidR="00571408" w:rsidRPr="00571408" w:rsidRDefault="00571408" w:rsidP="00571408">
          <w:pPr>
            <w:pStyle w:val="Cabealho"/>
            <w:jc w:val="center"/>
            <w:rPr>
              <w:rFonts w:ascii="Segoe UI" w:hAnsi="Segoe UI" w:cs="Segoe UI"/>
              <w:sz w:val="2"/>
              <w:szCs w:val="2"/>
            </w:rPr>
          </w:pPr>
        </w:p>
      </w:tc>
      <w:tc>
        <w:tcPr>
          <w:tcW w:w="992" w:type="dxa"/>
          <w:tcBorders>
            <w:top w:val="single" w:sz="12" w:space="0" w:color="ED7D31" w:themeColor="accent2"/>
            <w:bottom w:val="single" w:sz="12" w:space="0" w:color="4472C4" w:themeColor="accent1"/>
          </w:tcBorders>
        </w:tcPr>
        <w:p w14:paraId="05BCA3F8" w14:textId="77777777" w:rsidR="00571408" w:rsidRPr="00571408" w:rsidRDefault="00571408" w:rsidP="00571408">
          <w:pPr>
            <w:pStyle w:val="Cabealho"/>
            <w:jc w:val="center"/>
            <w:rPr>
              <w:rFonts w:ascii="Segoe UI" w:hAnsi="Segoe UI" w:cs="Segoe UI"/>
              <w:sz w:val="2"/>
              <w:szCs w:val="2"/>
            </w:rPr>
          </w:pPr>
        </w:p>
      </w:tc>
      <w:tc>
        <w:tcPr>
          <w:tcW w:w="863" w:type="dxa"/>
          <w:tcBorders>
            <w:top w:val="single" w:sz="12" w:space="0" w:color="ED7D31" w:themeColor="accent2"/>
            <w:bottom w:val="single" w:sz="12" w:space="0" w:color="4472C4" w:themeColor="accent1"/>
          </w:tcBorders>
        </w:tcPr>
        <w:p w14:paraId="30EB061C" w14:textId="77777777" w:rsidR="00571408" w:rsidRPr="00571408" w:rsidRDefault="00571408" w:rsidP="00571408">
          <w:pPr>
            <w:pStyle w:val="Cabealho"/>
            <w:jc w:val="center"/>
            <w:rPr>
              <w:rFonts w:ascii="Segoe UI" w:hAnsi="Segoe UI" w:cs="Segoe UI"/>
              <w:sz w:val="2"/>
              <w:szCs w:val="2"/>
            </w:rPr>
          </w:pPr>
        </w:p>
      </w:tc>
    </w:tr>
  </w:tbl>
  <w:p w14:paraId="67017DEB" w14:textId="20785A28" w:rsidR="00571408" w:rsidRDefault="005714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960A7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35049"/>
    <w:multiLevelType w:val="hybridMultilevel"/>
    <w:tmpl w:val="25D488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6D33"/>
    <w:multiLevelType w:val="hybridMultilevel"/>
    <w:tmpl w:val="AF0614E0"/>
    <w:lvl w:ilvl="0" w:tplc="D26E4D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661"/>
    <w:multiLevelType w:val="hybridMultilevel"/>
    <w:tmpl w:val="65283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450"/>
    <w:multiLevelType w:val="hybridMultilevel"/>
    <w:tmpl w:val="33443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E3D8E"/>
    <w:multiLevelType w:val="hybridMultilevel"/>
    <w:tmpl w:val="459E3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59795">
    <w:abstractNumId w:val="4"/>
  </w:num>
  <w:num w:numId="2" w16cid:durableId="1722247340">
    <w:abstractNumId w:val="0"/>
  </w:num>
  <w:num w:numId="3" w16cid:durableId="1119909409">
    <w:abstractNumId w:val="3"/>
  </w:num>
  <w:num w:numId="4" w16cid:durableId="82650988">
    <w:abstractNumId w:val="1"/>
  </w:num>
  <w:num w:numId="5" w16cid:durableId="955672643">
    <w:abstractNumId w:val="2"/>
  </w:num>
  <w:num w:numId="6" w16cid:durableId="979191623">
    <w:abstractNumId w:val="0"/>
  </w:num>
  <w:num w:numId="7" w16cid:durableId="1626086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08"/>
    <w:rsid w:val="00003EC5"/>
    <w:rsid w:val="00004602"/>
    <w:rsid w:val="000366C2"/>
    <w:rsid w:val="00062BF4"/>
    <w:rsid w:val="0007481E"/>
    <w:rsid w:val="000D3794"/>
    <w:rsid w:val="000D6982"/>
    <w:rsid w:val="001101E0"/>
    <w:rsid w:val="00131324"/>
    <w:rsid w:val="00131F3F"/>
    <w:rsid w:val="00152C56"/>
    <w:rsid w:val="001639B0"/>
    <w:rsid w:val="001802AC"/>
    <w:rsid w:val="001A1F7A"/>
    <w:rsid w:val="001A2541"/>
    <w:rsid w:val="001B0C5B"/>
    <w:rsid w:val="001D1C6C"/>
    <w:rsid w:val="001F426E"/>
    <w:rsid w:val="001F563F"/>
    <w:rsid w:val="001F7442"/>
    <w:rsid w:val="00217183"/>
    <w:rsid w:val="00222084"/>
    <w:rsid w:val="002848A0"/>
    <w:rsid w:val="002A35A3"/>
    <w:rsid w:val="002B2D79"/>
    <w:rsid w:val="0033428A"/>
    <w:rsid w:val="003861A5"/>
    <w:rsid w:val="003C0CAD"/>
    <w:rsid w:val="003F545B"/>
    <w:rsid w:val="00444C60"/>
    <w:rsid w:val="00446386"/>
    <w:rsid w:val="00471671"/>
    <w:rsid w:val="00472EE9"/>
    <w:rsid w:val="00473C43"/>
    <w:rsid w:val="00476B21"/>
    <w:rsid w:val="00482E48"/>
    <w:rsid w:val="004862F6"/>
    <w:rsid w:val="004A0C3F"/>
    <w:rsid w:val="004B7EB5"/>
    <w:rsid w:val="00544167"/>
    <w:rsid w:val="00547C12"/>
    <w:rsid w:val="005623A5"/>
    <w:rsid w:val="00571408"/>
    <w:rsid w:val="0057668D"/>
    <w:rsid w:val="00584E5D"/>
    <w:rsid w:val="005A0A0D"/>
    <w:rsid w:val="005E5AF4"/>
    <w:rsid w:val="005F1D8F"/>
    <w:rsid w:val="00626CAC"/>
    <w:rsid w:val="00662C40"/>
    <w:rsid w:val="00675977"/>
    <w:rsid w:val="00676C64"/>
    <w:rsid w:val="006B0A2B"/>
    <w:rsid w:val="006F60C7"/>
    <w:rsid w:val="00741FE6"/>
    <w:rsid w:val="00760DA5"/>
    <w:rsid w:val="007A46D9"/>
    <w:rsid w:val="007B2066"/>
    <w:rsid w:val="007C00C9"/>
    <w:rsid w:val="007C5646"/>
    <w:rsid w:val="007F5143"/>
    <w:rsid w:val="00801AB0"/>
    <w:rsid w:val="00802A7E"/>
    <w:rsid w:val="00805FC4"/>
    <w:rsid w:val="00813E5F"/>
    <w:rsid w:val="0082672C"/>
    <w:rsid w:val="008315C3"/>
    <w:rsid w:val="0086054E"/>
    <w:rsid w:val="00882F33"/>
    <w:rsid w:val="00883A33"/>
    <w:rsid w:val="00892A46"/>
    <w:rsid w:val="008B1D70"/>
    <w:rsid w:val="008B7D98"/>
    <w:rsid w:val="009000E0"/>
    <w:rsid w:val="0091674C"/>
    <w:rsid w:val="00925370"/>
    <w:rsid w:val="00933B8E"/>
    <w:rsid w:val="00941B0D"/>
    <w:rsid w:val="00954DE8"/>
    <w:rsid w:val="00960714"/>
    <w:rsid w:val="00966428"/>
    <w:rsid w:val="009850AC"/>
    <w:rsid w:val="009A4417"/>
    <w:rsid w:val="009A443D"/>
    <w:rsid w:val="009B6614"/>
    <w:rsid w:val="009F0141"/>
    <w:rsid w:val="009F338A"/>
    <w:rsid w:val="00A03CD9"/>
    <w:rsid w:val="00A05EB6"/>
    <w:rsid w:val="00A616DD"/>
    <w:rsid w:val="00A74CF0"/>
    <w:rsid w:val="00AB6628"/>
    <w:rsid w:val="00AC361A"/>
    <w:rsid w:val="00AC5263"/>
    <w:rsid w:val="00AC6427"/>
    <w:rsid w:val="00AD5355"/>
    <w:rsid w:val="00AF595D"/>
    <w:rsid w:val="00B24567"/>
    <w:rsid w:val="00B41017"/>
    <w:rsid w:val="00B647AB"/>
    <w:rsid w:val="00B72C8A"/>
    <w:rsid w:val="00B801F5"/>
    <w:rsid w:val="00BB7A15"/>
    <w:rsid w:val="00BC070B"/>
    <w:rsid w:val="00BE0DD9"/>
    <w:rsid w:val="00BF37C8"/>
    <w:rsid w:val="00C162D5"/>
    <w:rsid w:val="00C215AF"/>
    <w:rsid w:val="00C25781"/>
    <w:rsid w:val="00C66D2B"/>
    <w:rsid w:val="00C73510"/>
    <w:rsid w:val="00C921A1"/>
    <w:rsid w:val="00C97A40"/>
    <w:rsid w:val="00CA01F5"/>
    <w:rsid w:val="00CA2DB9"/>
    <w:rsid w:val="00CE5321"/>
    <w:rsid w:val="00CF39E3"/>
    <w:rsid w:val="00D161CA"/>
    <w:rsid w:val="00D30921"/>
    <w:rsid w:val="00D33D9E"/>
    <w:rsid w:val="00D52EAC"/>
    <w:rsid w:val="00D5343F"/>
    <w:rsid w:val="00D72431"/>
    <w:rsid w:val="00D762E6"/>
    <w:rsid w:val="00DB0FCA"/>
    <w:rsid w:val="00DB504E"/>
    <w:rsid w:val="00DB74C1"/>
    <w:rsid w:val="00DD391E"/>
    <w:rsid w:val="00E36B58"/>
    <w:rsid w:val="00E44EBE"/>
    <w:rsid w:val="00E50364"/>
    <w:rsid w:val="00E53576"/>
    <w:rsid w:val="00E63A51"/>
    <w:rsid w:val="00E76D4C"/>
    <w:rsid w:val="00E845B2"/>
    <w:rsid w:val="00EB32D3"/>
    <w:rsid w:val="00EC6405"/>
    <w:rsid w:val="00ED2C21"/>
    <w:rsid w:val="00F043A0"/>
    <w:rsid w:val="00F25B35"/>
    <w:rsid w:val="00F3657E"/>
    <w:rsid w:val="00F40797"/>
    <w:rsid w:val="00F427BD"/>
    <w:rsid w:val="00F6366A"/>
    <w:rsid w:val="00F94EDB"/>
    <w:rsid w:val="00FA13B5"/>
    <w:rsid w:val="00FA18DF"/>
    <w:rsid w:val="00FA7BC0"/>
    <w:rsid w:val="00FC304B"/>
    <w:rsid w:val="00FC34B0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58FD5"/>
  <w15:chartTrackingRefBased/>
  <w15:docId w15:val="{8911DCB5-A27B-4560-A79F-F009371E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2C21"/>
    <w:pPr>
      <w:keepNext/>
      <w:keepLines/>
      <w:spacing w:before="480" w:after="0" w:line="276" w:lineRule="auto"/>
      <w:outlineLvl w:val="0"/>
    </w:pPr>
    <w:rPr>
      <w:rFonts w:ascii="Bebas Neue" w:eastAsiaTheme="majorEastAsia" w:hAnsi="Bebas Neue" w:cstheme="majorBidi"/>
      <w:bCs/>
      <w:color w:val="2F5496" w:themeColor="accent1" w:themeShade="BF"/>
      <w:kern w:val="0"/>
      <w:sz w:val="40"/>
      <w:szCs w:val="28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408"/>
  </w:style>
  <w:style w:type="paragraph" w:styleId="Rodap">
    <w:name w:val="footer"/>
    <w:basedOn w:val="Normal"/>
    <w:link w:val="RodapChar"/>
    <w:uiPriority w:val="99"/>
    <w:unhideWhenUsed/>
    <w:rsid w:val="005714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08"/>
  </w:style>
  <w:style w:type="table" w:styleId="Tabelacomgrade">
    <w:name w:val="Table Grid"/>
    <w:basedOn w:val="Tabelanormal"/>
    <w:uiPriority w:val="39"/>
    <w:rsid w:val="0057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535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52E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2EA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D2C21"/>
    <w:rPr>
      <w:rFonts w:ascii="Bebas Neue" w:eastAsiaTheme="majorEastAsia" w:hAnsi="Bebas Neue" w:cstheme="majorBidi"/>
      <w:bCs/>
      <w:color w:val="2F5496" w:themeColor="accent1" w:themeShade="BF"/>
      <w:kern w:val="0"/>
      <w:sz w:val="40"/>
      <w:szCs w:val="28"/>
      <w:lang w:val="en-US"/>
      <w14:ligatures w14:val="none"/>
    </w:rPr>
  </w:style>
  <w:style w:type="paragraph" w:styleId="Commarcadores">
    <w:name w:val="List Bullet"/>
    <w:basedOn w:val="Normal"/>
    <w:uiPriority w:val="99"/>
    <w:unhideWhenUsed/>
    <w:rsid w:val="000D3794"/>
    <w:pPr>
      <w:numPr>
        <w:numId w:val="2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table" w:styleId="TabeladeGrade4-nfase1">
    <w:name w:val="Grid Table 4 Accent 1"/>
    <w:basedOn w:val="Tabelanormal"/>
    <w:uiPriority w:val="49"/>
    <w:rsid w:val="009850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Reis</dc:creator>
  <cp:keywords/>
  <dc:description/>
  <cp:lastModifiedBy>Bruno Reis</cp:lastModifiedBy>
  <cp:revision>63</cp:revision>
  <cp:lastPrinted>2023-10-16T14:34:00Z</cp:lastPrinted>
  <dcterms:created xsi:type="dcterms:W3CDTF">2024-04-10T13:59:00Z</dcterms:created>
  <dcterms:modified xsi:type="dcterms:W3CDTF">2025-09-26T15:27:00Z</dcterms:modified>
</cp:coreProperties>
</file>