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pPr>
      <w:r>
        <w:rPr>
          <w:rtl w:val="0"/>
          <w:lang w:val="nl-NL"/>
        </w:rPr>
        <w:t>Luis Martinez</w:t>
      </w:r>
      <w: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19049</wp:posOffset>
                </wp:positionH>
                <wp:positionV relativeFrom="line">
                  <wp:posOffset>543173</wp:posOffset>
                </wp:positionV>
                <wp:extent cx="6261102" cy="2"/>
                <wp:effectExtent l="0" t="0" r="0" b="0"/>
                <wp:wrapNone/>
                <wp:docPr id="1073741825" name="officeArt object" descr="Line"/>
                <wp:cNvGraphicFramePr/>
                <a:graphic xmlns:a="http://schemas.openxmlformats.org/drawingml/2006/main">
                  <a:graphicData uri="http://schemas.microsoft.com/office/word/2010/wordprocessingShape">
                    <wps:wsp>
                      <wps:cNvSpPr/>
                      <wps:spPr>
                        <a:xfrm flipH="1" flipV="1">
                          <a:off x="0" y="0"/>
                          <a:ext cx="6261102" cy="2"/>
                        </a:xfrm>
                        <a:prstGeom prst="line">
                          <a:avLst/>
                        </a:prstGeom>
                        <a:noFill/>
                        <a:ln w="38100" cap="flat">
                          <a:solidFill>
                            <a:srgbClr val="81ADBB"/>
                          </a:solidFill>
                          <a:prstDash val="solid"/>
                          <a:miter lim="400000"/>
                        </a:ln>
                        <a:effectLst/>
                      </wps:spPr>
                      <wps:bodyPr/>
                    </wps:wsp>
                  </a:graphicData>
                </a:graphic>
              </wp:anchor>
            </w:drawing>
          </mc:Choice>
          <mc:Fallback>
            <w:pict>
              <v:line id="_x0000_s1026" style="visibility:visible;position:absolute;margin-left:1.5pt;margin-top:42.8pt;width:493.0pt;height:0.0pt;z-index:251659264;mso-position-horizontal:absolute;mso-position-horizontal-relative:margin;mso-position-vertical:absolute;mso-position-vertical-relative:line;mso-wrap-distance-left:0.0pt;mso-wrap-distance-top:0.0pt;mso-wrap-distance-right:0.0pt;mso-wrap-distance-bottom:0.0pt;flip:x y;">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Body A"/>
      </w:pPr>
      <w:r>
        <w:rPr>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704850</wp:posOffset>
                </wp:positionH>
                <wp:positionV relativeFrom="line">
                  <wp:posOffset>429944</wp:posOffset>
                </wp:positionV>
                <wp:extent cx="1546353" cy="2032000"/>
                <wp:effectExtent l="0" t="0" r="0" b="0"/>
                <wp:wrapNone/>
                <wp:docPr id="1073741826" name="officeArt object" descr="704-675-6611…"/>
                <wp:cNvGraphicFramePr/>
                <a:graphic xmlns:a="http://schemas.openxmlformats.org/drawingml/2006/main">
                  <a:graphicData uri="http://schemas.microsoft.com/office/word/2010/wordprocessingShape">
                    <wps:wsp>
                      <wps:cNvSpPr txBox="1"/>
                      <wps:spPr>
                        <a:xfrm>
                          <a:off x="0" y="0"/>
                          <a:ext cx="1546353" cy="2032000"/>
                        </a:xfrm>
                        <a:prstGeom prst="rect">
                          <a:avLst/>
                        </a:prstGeom>
                        <a:noFill/>
                        <a:ln w="12700" cap="flat">
                          <a:noFill/>
                          <a:miter lim="400000"/>
                        </a:ln>
                        <a:effectLst/>
                      </wps:spPr>
                      <wps:txbx>
                        <w:txbxContent>
                          <w:p>
                            <w:pPr>
                              <w:pStyle w:val="Contact Information"/>
                            </w:pPr>
                            <w:r>
                              <w:rPr>
                                <w:rtl w:val="0"/>
                                <w:lang w:val="en-US"/>
                              </w:rPr>
                              <w:t>704-675-6611</w:t>
                            </w:r>
                          </w:p>
                          <w:p>
                            <w:pPr>
                              <w:pStyle w:val="Contact Information"/>
                              <w:rPr>
                                <w:lang w:val="it-IT"/>
                              </w:rPr>
                            </w:pPr>
                            <w:r>
                              <w:rPr>
                                <w:rtl w:val="0"/>
                                <w:lang w:val="it-IT"/>
                              </w:rPr>
                              <w:t>luismart@att.net</w:t>
                            </w:r>
                          </w:p>
                          <w:p>
                            <w:pPr>
                              <w:pStyle w:val="Contact Information"/>
                            </w:pPr>
                          </w:p>
                          <w:p>
                            <w:pPr>
                              <w:pStyle w:val="Contact Information"/>
                              <w:rPr>
                                <w:lang w:val="de-DE"/>
                              </w:rPr>
                            </w:pPr>
                            <w:r>
                              <w:rPr>
                                <w:rtl w:val="0"/>
                                <w:lang w:val="de-DE"/>
                              </w:rPr>
                              <w:t>1144 Heritage Ct</w:t>
                            </w:r>
                            <w:r>
                              <w:rPr>
                                <w:lang w:val="de-DE"/>
                              </w:rPr>
                              <w:br w:type="textWrapping"/>
                            </w:r>
                            <w:r>
                              <w:rPr>
                                <w:rtl w:val="0"/>
                                <w:lang w:val="de-DE"/>
                              </w:rPr>
                              <w:t>Fort Mill SC 29715</w:t>
                            </w:r>
                            <w:r>
                              <w:rPr>
                                <w:lang w:val="de-DE"/>
                              </w:rPr>
                              <w:br w:type="textWrapping"/>
                            </w:r>
                            <w:r>
                              <w:rPr>
                                <w:rtl w:val="0"/>
                                <w:lang w:val="de-DE"/>
                              </w:rPr>
                              <w:t>United States</w:t>
                            </w:r>
                          </w:p>
                          <w:p>
                            <w:pPr>
                              <w:pStyle w:val="Contact Information"/>
                            </w:pPr>
                          </w:p>
                          <w:p>
                            <w:pPr>
                              <w:pStyle w:val="Contact Information"/>
                            </w:pPr>
                            <w:r>
                              <w:rPr>
                                <w:outline w:val="0"/>
                                <w:color w:val="000000"/>
                                <w:u w:color="000000"/>
                                <w14:textFill>
                                  <w14:solidFill>
                                    <w14:srgbClr w14:val="000000"/>
                                  </w14:solidFill>
                                </w14:textFill>
                              </w:rPr>
                              <w:drawing xmlns:a="http://schemas.openxmlformats.org/drawingml/2006/main">
                                <wp:inline distT="0" distB="0" distL="0" distR="0">
                                  <wp:extent cx="1444625" cy="381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444625" cy="38101"/>
                                          </a:xfrm>
                                          <a:prstGeom prst="rect">
                                            <a:avLst/>
                                          </a:prstGeom>
                                        </pic:spPr>
                                      </pic:pic>
                                    </a:graphicData>
                                  </a:graphic>
                                </wp:inline>
                              </w:drawing>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5.5pt;margin-top:33.9pt;width:121.8pt;height:160.0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pPr>
                      <w:r>
                        <w:rPr>
                          <w:rtl w:val="0"/>
                          <w:lang w:val="en-US"/>
                        </w:rPr>
                        <w:t>704-675-6611</w:t>
                      </w:r>
                    </w:p>
                    <w:p>
                      <w:pPr>
                        <w:pStyle w:val="Contact Information"/>
                        <w:rPr>
                          <w:lang w:val="it-IT"/>
                        </w:rPr>
                      </w:pPr>
                      <w:r>
                        <w:rPr>
                          <w:rtl w:val="0"/>
                          <w:lang w:val="it-IT"/>
                        </w:rPr>
                        <w:t>luismart@att.net</w:t>
                      </w:r>
                    </w:p>
                    <w:p>
                      <w:pPr>
                        <w:pStyle w:val="Contact Information"/>
                      </w:pPr>
                    </w:p>
                    <w:p>
                      <w:pPr>
                        <w:pStyle w:val="Contact Information"/>
                        <w:rPr>
                          <w:lang w:val="de-DE"/>
                        </w:rPr>
                      </w:pPr>
                      <w:r>
                        <w:rPr>
                          <w:rtl w:val="0"/>
                          <w:lang w:val="de-DE"/>
                        </w:rPr>
                        <w:t>1144 Heritage Ct</w:t>
                      </w:r>
                      <w:r>
                        <w:rPr>
                          <w:lang w:val="de-DE"/>
                        </w:rPr>
                        <w:br w:type="textWrapping"/>
                      </w:r>
                      <w:r>
                        <w:rPr>
                          <w:rtl w:val="0"/>
                          <w:lang w:val="de-DE"/>
                        </w:rPr>
                        <w:t>Fort Mill SC 29715</w:t>
                      </w:r>
                      <w:r>
                        <w:rPr>
                          <w:lang w:val="de-DE"/>
                        </w:rPr>
                        <w:br w:type="textWrapping"/>
                      </w:r>
                      <w:r>
                        <w:rPr>
                          <w:rtl w:val="0"/>
                          <w:lang w:val="de-DE"/>
                        </w:rPr>
                        <w:t>United States</w:t>
                      </w:r>
                    </w:p>
                    <w:p>
                      <w:pPr>
                        <w:pStyle w:val="Contact Information"/>
                      </w:pPr>
                    </w:p>
                    <w:p>
                      <w:pPr>
                        <w:pStyle w:val="Contact Information"/>
                      </w:pPr>
                      <w:r>
                        <w:rPr>
                          <w:outline w:val="0"/>
                          <w:color w:val="000000"/>
                          <w:u w:color="000000"/>
                          <w14:textFill>
                            <w14:solidFill>
                              <w14:srgbClr w14:val="000000"/>
                            </w14:solidFill>
                          </w14:textFill>
                        </w:rPr>
                        <w:drawing xmlns:a="http://schemas.openxmlformats.org/drawingml/2006/main">
                          <wp:inline distT="0" distB="0" distL="0" distR="0">
                            <wp:extent cx="1444625" cy="381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1444625" cy="38101"/>
                                    </a:xfrm>
                                    <a:prstGeom prst="rect">
                                      <a:avLst/>
                                    </a:prstGeom>
                                  </pic:spPr>
                                </pic:pic>
                              </a:graphicData>
                            </a:graphic>
                          </wp:inline>
                        </w:drawing>
                      </w:r>
                    </w:p>
                  </w:txbxContent>
                </v:textbox>
                <w10:wrap type="none" side="bothSides" anchorx="page"/>
              </v:shape>
            </w:pict>
          </mc:Fallback>
        </mc:AlternateContent>
      </w:r>
    </w:p>
    <w:p>
      <w:pPr>
        <w:pStyle w:val="Body A"/>
      </w:pPr>
    </w:p>
    <w:p>
      <w:pPr>
        <w:pStyle w:val="Heading"/>
      </w:pPr>
      <w:r>
        <w:rPr>
          <w:rtl w:val="0"/>
          <w:lang w:val="en-US"/>
        </w:rPr>
        <w:t>Profile</w:t>
      </w:r>
    </w:p>
    <w:p>
      <w:pPr>
        <w:pStyle w:val="Body A"/>
      </w:pPr>
      <w:r>
        <w:rPr>
          <w:rFonts w:cs="Arial Unicode MS" w:eastAsia="Arial Unicode MS"/>
          <w:rtl w:val="0"/>
          <w:lang w:val="en-US"/>
        </w:rPr>
        <w:t>Creative director and designer with more than 15 years of award winning design. Proven expertise in all aspects of designing, building, marketing and maintenance of websites of all sizes. Strong web analytics background with in-depth level of knowledge in digital marketing, along with experience in strategic and analytical management of digital campaigns.</w:t>
      </w:r>
    </w:p>
    <w:p>
      <w:pPr>
        <w:pStyle w:val="Default"/>
        <w:suppressAutoHyphens w:val="1"/>
        <w:spacing w:after="0" w:line="240" w:lineRule="auto"/>
        <w:rPr>
          <w:rFonts w:ascii="Helvetica Neue" w:cs="Helvetica Neue" w:hAnsi="Helvetica Neue" w:eastAsia="Helvetica Neue"/>
          <w:outline w:val="0"/>
          <w:color w:val="000000"/>
          <w:sz w:val="28"/>
          <w:szCs w:val="28"/>
          <w:u w:color="000000"/>
          <w:shd w:val="clear" w:color="auto" w:fill="ffffff"/>
          <w14:textFill>
            <w14:solidFill>
              <w14:srgbClr w14:val="000000">
                <w14:alpha w14:val="9802"/>
              </w14:srgbClr>
            </w14:solidFill>
          </w14:textFill>
        </w:rPr>
      </w:pPr>
    </w:p>
    <w:p>
      <w:pPr>
        <w:pStyle w:val="Heading"/>
      </w:pPr>
      <w:r>
        <w:rPr>
          <w:rtl w:val="0"/>
          <w:lang w:val="en-US"/>
        </w:rPr>
        <w:t>Experience</w:t>
      </w:r>
    </w:p>
    <w:p>
      <w:pPr>
        <w:pStyle w:val="Subheading"/>
      </w:pPr>
      <w:r>
        <w:rPr>
          <w:rtl w:val="0"/>
          <w:lang w:val="en-US"/>
        </w:rPr>
        <w:t xml:space="preserve">ECMD, Inc.  Charlotte NC - Digital Marketing Director - </w:t>
      </w:r>
      <w:r>
        <w:rPr>
          <w:lang w:val="en-US"/>
        </w:rPr>
        <w:br w:type="textWrapping"/>
      </w:r>
      <w:r>
        <w:rPr>
          <w:rtl w:val="0"/>
          <w:lang w:val="en-US"/>
        </w:rPr>
        <w:t xml:space="preserve">Mar 2012 - Present </w:t>
      </w:r>
      <w:r>
        <w:rPr>
          <w:rtl w:val="0"/>
          <w:lang w:val="de-DE"/>
        </w:rPr>
        <w:t xml:space="preserve">· </w:t>
      </w:r>
      <w:r>
        <w:rPr>
          <w:rtl w:val="0"/>
          <w:lang w:val="en-US"/>
        </w:rPr>
        <w:t>13 yrs</w:t>
      </w:r>
      <w:r>
        <w:rPr>
          <w:lang w:val="en-US"/>
        </w:rPr>
        <w:br w:type="textWrapping"/>
      </w:r>
    </w:p>
    <w:p>
      <w:pPr>
        <w:pStyle w:val="Body A"/>
        <w:numPr>
          <w:ilvl w:val="0"/>
          <w:numId w:val="2"/>
        </w:numPr>
        <w:rPr>
          <w:lang w:val="en-US"/>
        </w:rPr>
      </w:pPr>
      <w:r>
        <w:rPr>
          <w:rtl w:val="0"/>
          <w:lang w:val="en-US"/>
        </w:rPr>
        <w:t>Overlooks the company's digital marketing strategy and statistics systems.</w:t>
      </w:r>
    </w:p>
    <w:p>
      <w:pPr>
        <w:pStyle w:val="Body A"/>
        <w:numPr>
          <w:ilvl w:val="0"/>
          <w:numId w:val="2"/>
        </w:numPr>
        <w:rPr>
          <w:lang w:val="en-US"/>
        </w:rPr>
      </w:pPr>
      <w:r>
        <w:rPr>
          <w:rtl w:val="0"/>
          <w:lang w:val="en-US"/>
        </w:rPr>
        <w:t>Design of company websites, landing pages and mobile applications including layout/user interface. Writing and editing digital content including advertising campaigns.</w:t>
      </w:r>
    </w:p>
    <w:p>
      <w:pPr>
        <w:pStyle w:val="Body A"/>
        <w:numPr>
          <w:ilvl w:val="0"/>
          <w:numId w:val="2"/>
        </w:numPr>
        <w:rPr>
          <w:lang w:val="en-US"/>
        </w:rPr>
      </w:pPr>
      <w:r>
        <w:rPr>
          <w:rtl w:val="0"/>
          <w:lang w:val="en-US"/>
        </w:rPr>
        <w:t xml:space="preserve"> Use of the MVC5 ASP.NET architecture and application to implement web projects.</w:t>
      </w:r>
    </w:p>
    <w:p>
      <w:pPr>
        <w:pStyle w:val="Body A"/>
        <w:numPr>
          <w:ilvl w:val="0"/>
          <w:numId w:val="2"/>
        </w:numPr>
        <w:rPr>
          <w:lang w:val="en-US"/>
        </w:rPr>
      </w:pPr>
      <w:r>
        <w:rPr>
          <w:rtl w:val="0"/>
          <w:lang w:val="en-US"/>
        </w:rPr>
        <w:t xml:space="preserve"> Content creation for websites using a variety of graphics and HTML5 animations.</w:t>
      </w:r>
    </w:p>
    <w:p>
      <w:pPr>
        <w:pStyle w:val="Body A"/>
        <w:numPr>
          <w:ilvl w:val="0"/>
          <w:numId w:val="2"/>
        </w:numPr>
        <w:rPr>
          <w:lang w:val="en-US"/>
        </w:rPr>
      </w:pPr>
      <w:r>
        <w:rPr>
          <w:rtl w:val="0"/>
          <w:lang w:val="en-US"/>
        </w:rPr>
        <w:t xml:space="preserve">Tests new technologies for inclusion in web site design and functionality. </w:t>
      </w:r>
    </w:p>
    <w:p>
      <w:pPr>
        <w:pStyle w:val="Body A"/>
        <w:numPr>
          <w:ilvl w:val="0"/>
          <w:numId w:val="2"/>
        </w:numPr>
        <w:rPr>
          <w:lang w:val="en-US"/>
        </w:rPr>
      </w:pPr>
      <w:r>
        <w:rPr>
          <w:rtl w:val="0"/>
          <w:lang w:val="en-US"/>
        </w:rPr>
        <w:t>Performs and directs web site updates for the existing sites.</w:t>
      </w:r>
    </w:p>
    <w:p>
      <w:pPr>
        <w:pStyle w:val="Body A"/>
        <w:numPr>
          <w:ilvl w:val="0"/>
          <w:numId w:val="2"/>
        </w:numPr>
        <w:rPr>
          <w:lang w:val="en-US"/>
        </w:rPr>
      </w:pPr>
      <w:r>
        <w:rPr>
          <w:rtl w:val="0"/>
          <w:lang w:val="en-US"/>
        </w:rPr>
        <w:t xml:space="preserve"> Confers with development team to prioritize needs, resolve conflicts and develop content criteria.</w:t>
      </w:r>
    </w:p>
    <w:p>
      <w:pPr>
        <w:pStyle w:val="Body A"/>
        <w:numPr>
          <w:ilvl w:val="0"/>
          <w:numId w:val="2"/>
        </w:numPr>
        <w:rPr>
          <w:lang w:val="en-US"/>
        </w:rPr>
      </w:pPr>
      <w:r>
        <w:rPr>
          <w:rtl w:val="0"/>
          <w:lang w:val="en-US"/>
        </w:rPr>
        <w:t>Coordination and execution of all web and online activities for the company websites and social media outlets.</w:t>
      </w:r>
    </w:p>
    <w:p>
      <w:pPr>
        <w:pStyle w:val="Body A"/>
        <w:numPr>
          <w:ilvl w:val="0"/>
          <w:numId w:val="2"/>
        </w:numPr>
        <w:rPr>
          <w:lang w:val="en-US"/>
        </w:rPr>
      </w:pPr>
      <w:r>
        <w:rPr>
          <w:rtl w:val="0"/>
          <w:lang w:val="en-US"/>
        </w:rPr>
        <w:t>Conducts keyword research and web statistics reporting.</w:t>
      </w:r>
    </w:p>
    <w:p>
      <w:pPr>
        <w:pStyle w:val="Body A"/>
        <w:numPr>
          <w:ilvl w:val="0"/>
          <w:numId w:val="2"/>
        </w:numPr>
        <w:rPr>
          <w:lang w:val="en-US"/>
        </w:rPr>
      </w:pPr>
      <w:r>
        <w:rPr>
          <w:rtl w:val="0"/>
          <w:lang w:val="en-US"/>
        </w:rPr>
        <w:t>Runs pay-per-click campaigns.</w:t>
      </w:r>
    </w:p>
    <w:p>
      <w:pPr>
        <w:pStyle w:val="Body A"/>
        <w:numPr>
          <w:ilvl w:val="0"/>
          <w:numId w:val="2"/>
        </w:numPr>
        <w:rPr>
          <w:lang w:val="en-US"/>
        </w:rPr>
      </w:pPr>
      <w:r>
        <w:rPr>
          <w:rtl w:val="0"/>
          <w:lang w:val="en-US"/>
        </w:rPr>
        <w:t>Strategizes ways to improve and track site performance and compile and present SEO performance reports and adjust PPC campaigns as needed.</w:t>
      </w:r>
    </w:p>
    <w:p>
      <w:pPr>
        <w:pStyle w:val="Body A"/>
        <w:numPr>
          <w:ilvl w:val="0"/>
          <w:numId w:val="2"/>
        </w:numPr>
        <w:rPr>
          <w:lang w:val="en-US"/>
        </w:rPr>
      </w:pPr>
      <w:r>
        <w:rPr>
          <w:rtl w:val="0"/>
          <w:lang w:val="en-US"/>
        </w:rPr>
        <w:t>Brainstorming of new and creative growth strategies.</w:t>
      </w:r>
    </w:p>
    <w:p>
      <w:pPr>
        <w:pStyle w:val="Subheading"/>
      </w:pPr>
      <w:r>
        <w:rPr>
          <w:rtl w:val="0"/>
          <w:lang w:val="en-US"/>
        </w:rPr>
        <w:t>Zimmerman Advertising  - Fort Lauderdale, FL - 2008 - 2012 - 3 Years</w:t>
      </w:r>
      <w:r>
        <w:br w:type="textWrapping"/>
      </w:r>
    </w:p>
    <w:p>
      <w:pPr>
        <w:pStyle w:val="Body A"/>
        <w:numPr>
          <w:ilvl w:val="0"/>
          <w:numId w:val="2"/>
        </w:numPr>
        <w:rPr>
          <w:lang w:val="en-US"/>
        </w:rPr>
      </w:pPr>
      <w:r>
        <w:rPr>
          <w:rtl w:val="0"/>
          <w:lang w:val="en-US"/>
        </w:rPr>
        <w:t xml:space="preserve">Developed and implemented the overall creative vision for web design projects, aligning with the clients </w:t>
      </w:r>
      <w:r>
        <w:rPr>
          <w:rtl w:val="0"/>
          <w:lang w:val="nl-NL"/>
        </w:rPr>
        <w:t>brand</w:t>
      </w:r>
      <w:r>
        <w:rPr>
          <w:rtl w:val="0"/>
          <w:lang w:val="en-US"/>
        </w:rPr>
        <w:t>s and business goals.</w:t>
      </w:r>
    </w:p>
    <w:p>
      <w:pPr>
        <w:pStyle w:val="Body A"/>
        <w:numPr>
          <w:ilvl w:val="0"/>
          <w:numId w:val="2"/>
        </w:numPr>
        <w:rPr>
          <w:lang w:val="en-US"/>
        </w:rPr>
      </w:pPr>
      <w:r>
        <w:rPr>
          <w:rtl w:val="0"/>
          <w:lang w:val="en-US"/>
        </w:rPr>
        <w:t>Established design standards and guidelines for the team.</w:t>
      </w:r>
    </w:p>
    <w:p>
      <w:pPr>
        <w:pStyle w:val="Body A"/>
        <w:numPr>
          <w:ilvl w:val="0"/>
          <w:numId w:val="2"/>
        </w:numPr>
        <w:rPr>
          <w:lang w:val="de-DE"/>
        </w:rPr>
      </w:pPr>
      <w:r>
        <w:rPr>
          <w:rtl w:val="0"/>
          <w:lang w:val="de-DE"/>
        </w:rPr>
        <w:t>Manage</w:t>
      </w:r>
      <w:r>
        <w:rPr>
          <w:rtl w:val="0"/>
          <w:lang w:val="en-US"/>
        </w:rPr>
        <w:t>d web design projects from start to finish, including timelines, budgets, and resources.</w:t>
      </w:r>
    </w:p>
    <w:p>
      <w:pPr>
        <w:pStyle w:val="Body A"/>
        <w:numPr>
          <w:ilvl w:val="0"/>
          <w:numId w:val="2"/>
        </w:numPr>
        <w:rPr>
          <w:lang w:val="it-IT"/>
        </w:rPr>
      </w:pPr>
      <w:r>
        <w:rPr>
          <w:rtl w:val="0"/>
          <w:lang w:val="it-IT"/>
        </w:rPr>
        <w:t>Collaborate</w:t>
      </w:r>
      <w:r>
        <w:rPr>
          <w:rtl w:val="0"/>
          <w:lang w:val="en-US"/>
        </w:rPr>
        <w:t>d with other teams, such as marketing, product development, and engineering, to ensure projects were completed successfully.</w:t>
      </w:r>
    </w:p>
    <w:p>
      <w:pPr>
        <w:pStyle w:val="Body A"/>
        <w:numPr>
          <w:ilvl w:val="0"/>
          <w:numId w:val="2"/>
        </w:numPr>
        <w:rPr>
          <w:lang w:val="it-IT"/>
        </w:rPr>
      </w:pPr>
      <w:r>
        <w:rPr>
          <w:rtl w:val="0"/>
          <w:lang w:val="it-IT"/>
        </w:rPr>
        <w:t>Presen</w:t>
      </w:r>
      <w:r>
        <w:rPr>
          <w:rtl w:val="0"/>
          <w:lang w:val="en-US"/>
        </w:rPr>
        <w:t>ted creative concepts to clients and stakeholders, gathering feedback and making adjustments as needed.</w:t>
      </w:r>
    </w:p>
    <w:p>
      <w:pPr>
        <w:pStyle w:val="Body A"/>
        <w:numPr>
          <w:ilvl w:val="0"/>
          <w:numId w:val="2"/>
        </w:numPr>
        <w:rPr>
          <w:lang w:val="en-US"/>
        </w:rPr>
      </w:pPr>
      <w:r>
        <w:rPr>
          <w:rtl w:val="0"/>
          <w:lang w:val="en-US"/>
        </w:rPr>
        <w:t>Reviewed and approved all creative output, ensuring it meets high standards of quality and creativity.</w:t>
      </w:r>
    </w:p>
    <w:p>
      <w:pPr>
        <w:pStyle w:val="Subheading"/>
      </w:pPr>
      <w:r>
        <w:rPr>
          <w:rtl w:val="0"/>
          <w:lang w:val="en-US"/>
        </w:rPr>
        <w:t xml:space="preserve">Worldata - Boca Raton, FL - 2003 - 2008 - 5 Years </w:t>
      </w:r>
    </w:p>
    <w:p>
      <w:pPr>
        <w:pStyle w:val="Body A"/>
      </w:pPr>
      <w:r>
        <w:rPr>
          <w:rFonts w:cs="Arial Unicode MS" w:eastAsia="Arial Unicode MS"/>
          <w:rtl w:val="0"/>
          <w:lang w:val="en-US"/>
        </w:rPr>
        <w:t>Creative Director for Worldata. In charge of website design and printed materials.</w:t>
      </w:r>
      <w:r>
        <w:br w:type="textWrapping"/>
      </w:r>
    </w:p>
    <w:p>
      <w:pPr>
        <w:pStyle w:val="Heading"/>
      </w:pPr>
      <w:r>
        <w:rPr>
          <w:rtl w:val="0"/>
          <w:lang w:val="en-US"/>
        </w:rPr>
        <w:t>Education</w:t>
      </w:r>
      <w:r>
        <w:br w:type="textWrapping"/>
      </w:r>
    </w:p>
    <w:p>
      <w:pPr>
        <w:pStyle w:val="Body A"/>
      </w:pPr>
      <w:r>
        <w:rPr>
          <w:rFonts w:cs="Arial Unicode MS" w:eastAsia="Arial Unicode MS"/>
          <w:rtl w:val="0"/>
          <w:lang w:val="en-US"/>
        </w:rPr>
        <w:t>Universidad Metropolitana - Modern Languages - 1994-1998</w:t>
      </w:r>
    </w:p>
    <w:p>
      <w:pPr>
        <w:pStyle w:val="Body A"/>
      </w:pPr>
      <w:r>
        <w:rPr>
          <w:rFonts w:cs="Arial Unicode MS" w:eastAsia="Arial Unicode MS"/>
          <w:rtl w:val="0"/>
          <w:lang w:val="en-US"/>
        </w:rPr>
        <w:t>Instituto de Dise</w:t>
      </w:r>
      <w:r>
        <w:rPr>
          <w:rFonts w:cs="Arial Unicode MS" w:eastAsia="Arial Unicode MS" w:hint="default"/>
          <w:rtl w:val="0"/>
          <w:lang w:val="en-US"/>
        </w:rPr>
        <w:t>ñ</w:t>
      </w:r>
      <w:r>
        <w:rPr>
          <w:rFonts w:cs="Arial Unicode MS" w:eastAsia="Arial Unicode MS"/>
          <w:rtl w:val="0"/>
          <w:lang w:val="en-US"/>
        </w:rPr>
        <w:t>o de Caracas - Graphic Design - 1994-1998</w:t>
      </w:r>
    </w:p>
    <w:p>
      <w:pPr>
        <w:pStyle w:val="Body A"/>
      </w:pPr>
      <w:r>
        <w:rPr>
          <w:rFonts w:cs="Arial Unicode MS" w:eastAsia="Arial Unicode MS"/>
          <w:rtl w:val="0"/>
          <w:lang w:val="en-US"/>
        </w:rPr>
        <w:t>International Design Institute - Web Design and Multimedia - 1998 -2000</w:t>
      </w:r>
    </w:p>
    <w:p>
      <w:pPr>
        <w:pStyle w:val="Body A"/>
      </w:pPr>
      <w:r>
        <w:rPr>
          <w:rFonts w:cs="Arial Unicode MS" w:eastAsia="Arial Unicode MS"/>
          <w:rtl w:val="0"/>
          <w:lang w:val="en-US"/>
        </w:rPr>
        <w:t xml:space="preserve">edX Harvard School - Master Studies in Marketing and Communications 2015 - 2017 </w:t>
      </w:r>
    </w:p>
    <w:p>
      <w:pPr>
        <w:pStyle w:val="Heading"/>
      </w:pPr>
      <w:r>
        <w:rPr>
          <w:rtl w:val="0"/>
          <w:lang w:val="en-US"/>
        </w:rPr>
        <w:t>Skills</w:t>
      </w:r>
      <w:r>
        <w:br w:type="textWrapping"/>
      </w:r>
    </w:p>
    <w:p>
      <w:pPr>
        <w:pStyle w:val="Body A"/>
      </w:pPr>
      <w:r>
        <w:rPr>
          <w:rFonts w:cs="Arial Unicode MS" w:eastAsia="Arial Unicode MS"/>
          <w:rtl w:val="0"/>
          <w:lang w:val="en-US"/>
        </w:rPr>
        <w:t>English, Spanish, Italian Languages.</w:t>
      </w:r>
    </w:p>
    <w:p>
      <w:pPr>
        <w:pStyle w:val="Body A"/>
      </w:pPr>
      <w:r>
        <w:rPr>
          <w:rFonts w:cs="Arial Unicode MS" w:eastAsia="Arial Unicode MS"/>
          <w:rtl w:val="0"/>
          <w:lang w:val="en-US"/>
        </w:rPr>
        <w:t xml:space="preserve">Full knowledge of Adobe Suite. </w:t>
      </w:r>
    </w:p>
    <w:p>
      <w:pPr>
        <w:pStyle w:val="Heading"/>
      </w:pPr>
      <w:r>
        <w:rPr>
          <w:rtl w:val="0"/>
          <w:lang w:val="en-US"/>
        </w:rPr>
        <w:t>Awards</w:t>
      </w:r>
      <w:r>
        <w:br w:type="textWrapping"/>
      </w:r>
    </w:p>
    <w:p>
      <w:pPr>
        <w:pStyle w:val="Body A"/>
      </w:pPr>
      <w:r>
        <w:rPr>
          <w:rFonts w:cs="Arial Unicode MS" w:eastAsia="Arial Unicode MS"/>
          <w:rtl w:val="0"/>
          <w:lang w:val="en-US"/>
        </w:rPr>
        <w:t>Internet Advertising Competition 2008 - Best Marketing Integrated Ad Campaign for Worldata.</w:t>
      </w:r>
    </w:p>
    <w:sectPr>
      <w:headerReference w:type="default" r:id="rId5"/>
      <w:footerReference w:type="default" r:id="rId6"/>
      <w:pgSz w:w="12240" w:h="15840" w:orient="portrait"/>
      <w:pgMar w:top="1140" w:right="1200" w:bottom="1080" w:left="12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raphik">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78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296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14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32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50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8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6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04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220" w:hanging="180"/>
      </w:pPr>
      <w:rPr>
        <w:rFonts w:ascii="Graphik" w:cs="Graphik" w:hAnsi="Graphik" w:eastAsia="Graphik"/>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me">
    <w:name w:val="Name"/>
    <w:next w:val="Name"/>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Graphik" w:cs="Arial Unicode MS" w:hAnsi="Graphik" w:eastAsia="Arial Unicode MS"/>
      <w:b w:val="1"/>
      <w:bCs w:val="1"/>
      <w:i w:val="0"/>
      <w:iCs w:val="0"/>
      <w:caps w:val="1"/>
      <w:strike w:val="0"/>
      <w:dstrike w:val="0"/>
      <w:outline w:val="0"/>
      <w:color w:val="1a5c71"/>
      <w:spacing w:val="27"/>
      <w:kern w:val="0"/>
      <w:position w:val="0"/>
      <w:sz w:val="54"/>
      <w:szCs w:val="54"/>
      <w:u w:val="none" w:color="1a5c71"/>
      <w:shd w:val="nil" w:color="auto" w:fill="auto"/>
      <w:vertAlign w:val="baseline"/>
      <w:lang w:val="nl-NL"/>
      <w14:textOutline w14:w="12700" w14:cap="flat">
        <w14:noFill/>
        <w14:miter w14:lim="400000"/>
      </w14:textOutline>
      <w14:textFill>
        <w14:solidFill>
          <w14:srgbClr w14:val="1A5C71"/>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180" w:line="288" w:lineRule="auto"/>
      <w:ind w:left="2600" w:right="0" w:firstLine="0"/>
      <w:jc w:val="left"/>
      <w:outlineLvl w:val="9"/>
    </w:pPr>
    <w:rPr>
      <w:rFonts w:ascii="Graphik" w:cs="Graphik" w:hAnsi="Graphik" w:eastAsia="Graphik"/>
      <w:b w:val="0"/>
      <w:bCs w:val="0"/>
      <w:i w:val="0"/>
      <w:iCs w:val="0"/>
      <w:caps w:val="0"/>
      <w:smallCaps w:val="0"/>
      <w:strike w:val="0"/>
      <w:dstrike w:val="0"/>
      <w:outline w:val="0"/>
      <w:color w:val="323232"/>
      <w:spacing w:val="0"/>
      <w:kern w:val="0"/>
      <w:position w:val="0"/>
      <w:sz w:val="20"/>
      <w:szCs w:val="20"/>
      <w:u w:val="none" w:color="323232"/>
      <w:shd w:val="nil" w:color="auto" w:fill="auto"/>
      <w:vertAlign w:val="baseline"/>
      <w14:textOutline w14:w="12700" w14:cap="flat">
        <w14:noFill/>
        <w14:miter w14:lim="400000"/>
      </w14:textOutline>
      <w14:textFill>
        <w14:solidFill>
          <w14:srgbClr w14:val="323232"/>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606060"/>
      <w:spacing w:val="0"/>
      <w:kern w:val="0"/>
      <w:position w:val="0"/>
      <w:sz w:val="20"/>
      <w:szCs w:val="20"/>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180" w:after="0" w:line="288" w:lineRule="auto"/>
      <w:ind w:left="2600" w:right="0" w:firstLine="0"/>
      <w:jc w:val="left"/>
      <w:outlineLvl w:val="0"/>
    </w:pPr>
    <w:rPr>
      <w:rFonts w:ascii="Graphik Semibold" w:cs="Arial Unicode MS" w:hAnsi="Graphik Semibold" w:eastAsia="Arial Unicode MS"/>
      <w:b w:val="0"/>
      <w:bCs w:val="0"/>
      <w:i w:val="0"/>
      <w:iCs w:val="0"/>
      <w:caps w:val="1"/>
      <w:strike w:val="0"/>
      <w:dstrike w:val="0"/>
      <w:outline w:val="0"/>
      <w:color w:val="367da2"/>
      <w:spacing w:val="10"/>
      <w:kern w:val="0"/>
      <w:position w:val="0"/>
      <w:sz w:val="20"/>
      <w:szCs w:val="20"/>
      <w:u w:val="none" w:color="367da2"/>
      <w:shd w:val="nil" w:color="auto" w:fill="auto"/>
      <w:vertAlign w:val="baseline"/>
      <w:lang w:val="en-US"/>
      <w14:textOutline w14:w="12700" w14:cap="flat">
        <w14:noFill/>
        <w14:miter w14:lim="400000"/>
      </w14:textOutline>
      <w14:textFill>
        <w14:solidFill>
          <w14:srgbClr w14:val="367DA2"/>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Graphik" w:cs="Graphik" w:hAnsi="Graphik" w:eastAsia="Graphik"/>
      <w:b w:val="0"/>
      <w:bCs w:val="0"/>
      <w:i w:val="0"/>
      <w:iCs w:val="0"/>
      <w:caps w:val="0"/>
      <w:smallCaps w:val="0"/>
      <w:strike w:val="0"/>
      <w:dstrike w:val="0"/>
      <w:outline w:val="0"/>
      <w:color w:val="323232"/>
      <w:spacing w:val="0"/>
      <w:kern w:val="0"/>
      <w:position w:val="0"/>
      <w:sz w:val="20"/>
      <w:szCs w:val="20"/>
      <w:u w:val="none" w:color="323232"/>
      <w:shd w:val="nil" w:color="auto" w:fill="auto"/>
      <w:vertAlign w:val="baseline"/>
      <w14:textOutline w14:w="12700" w14:cap="flat">
        <w14:noFill/>
        <w14:miter w14:lim="400000"/>
      </w14:textOutline>
      <w14:textFill>
        <w14:solidFill>
          <w14:srgbClr w14:val="323232"/>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2600" w:right="0" w:firstLine="0"/>
      <w:jc w:val="left"/>
      <w:outlineLvl w:val="1"/>
    </w:pPr>
    <w:rPr>
      <w:rFonts w:ascii="Graphik Semibold" w:cs="Arial Unicode MS" w:hAnsi="Graphik Semibold" w:eastAsia="Arial Unicode MS"/>
      <w:b w:val="0"/>
      <w:bCs w:val="0"/>
      <w:i w:val="0"/>
      <w:iCs w:val="0"/>
      <w:caps w:val="0"/>
      <w:smallCaps w:val="0"/>
      <w:strike w:val="0"/>
      <w:dstrike w:val="0"/>
      <w:outline w:val="0"/>
      <w:color w:val="367da2"/>
      <w:spacing w:val="0"/>
      <w:kern w:val="0"/>
      <w:position w:val="0"/>
      <w:sz w:val="20"/>
      <w:szCs w:val="20"/>
      <w:u w:val="none" w:color="367da2"/>
      <w:shd w:val="nil" w:color="auto" w:fill="auto"/>
      <w:vertAlign w:val="baseline"/>
      <w:lang w:val="en-US"/>
      <w14:textOutline w14:w="12700" w14:cap="flat">
        <w14:noFill/>
        <w14:miter w14:lim="400000"/>
      </w14:textOutline>
      <w14:textFill>
        <w14:solidFill>
          <w14:srgbClr w14:val="367DA2"/>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Resume">
  <a:themeElements>
    <a:clrScheme name="24_ContemporaryResume">
      <a:dk1>
        <a:srgbClr val="000000"/>
      </a:dk1>
      <a:lt1>
        <a:srgbClr val="FFFFFF"/>
      </a:lt1>
      <a:dk2>
        <a:srgbClr val="A7A7A7"/>
      </a:dk2>
      <a:lt2>
        <a:srgbClr val="535353"/>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Helvetica Neue"/>
        <a:ea typeface="Helvetica Neue"/>
        <a:cs typeface="Helvetica Neue"/>
      </a:majorFont>
      <a:minorFont>
        <a:latin typeface="Helvetica Neue"/>
        <a:ea typeface="Helvetica Neue"/>
        <a:cs typeface="Helvetica Neue"/>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