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849F85" w14:textId="38D8262B" w:rsidR="00496BEB" w:rsidRDefault="00AA2F7B">
      <w:pPr>
        <w:rPr>
          <w:rFonts w:ascii="Alasassy Caps" w:hAnsi="Alasassy Caps"/>
          <w:b/>
          <w:bCs/>
          <w:color w:val="FFFF00"/>
          <w:sz w:val="28"/>
          <w:szCs w:val="28"/>
        </w:rPr>
      </w:pPr>
      <w:bookmarkStart w:id="0" w:name="_Hlk187770476"/>
      <w:bookmarkEnd w:id="0"/>
      <w:r w:rsidRPr="008420AC">
        <w:rPr>
          <w:b/>
          <w:bCs/>
          <w:noProof/>
          <w:color w:val="FFFFFF" w:themeColor="background1"/>
        </w:rPr>
        <w:drawing>
          <wp:anchor distT="0" distB="0" distL="114300" distR="114300" simplePos="0" relativeHeight="251658240" behindDoc="1" locked="0" layoutInCell="1" allowOverlap="1" wp14:anchorId="212A93C5" wp14:editId="039B17A8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46290" cy="10674350"/>
            <wp:effectExtent l="0" t="0" r="0" b="0"/>
            <wp:wrapNone/>
            <wp:docPr id="23683066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830669" name="Obrázek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290" cy="1067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4680" w:rsidRPr="008420AC">
        <w:rPr>
          <w:rFonts w:ascii="Alasassy Caps" w:hAnsi="Alasassy Caps"/>
          <w:b/>
          <w:bCs/>
          <w:color w:val="FFFFFF" w:themeColor="background1"/>
          <w:sz w:val="28"/>
          <w:szCs w:val="28"/>
        </w:rPr>
        <w:t>TamTam</w:t>
      </w:r>
      <w:r w:rsidR="00254680" w:rsidRPr="008420AC">
        <w:rPr>
          <w:rFonts w:ascii="Alasassy Caps" w:hAnsi="Alasassy Caps"/>
          <w:b/>
          <w:bCs/>
          <w:color w:val="FFFF00"/>
          <w:sz w:val="28"/>
          <w:szCs w:val="28"/>
        </w:rPr>
        <w:t xml:space="preserve"> </w:t>
      </w:r>
      <w:r w:rsidR="00254680" w:rsidRPr="00E6172C">
        <w:rPr>
          <w:rFonts w:ascii="Alasassy Caps" w:hAnsi="Alasassy Caps"/>
          <w:b/>
          <w:bCs/>
          <w:color w:val="FFFFFF" w:themeColor="background1"/>
          <w:sz w:val="28"/>
          <w:szCs w:val="28"/>
        </w:rPr>
        <w:t>brewing co.</w:t>
      </w:r>
      <w:r w:rsidR="00254680" w:rsidRPr="00E6172C">
        <w:rPr>
          <w:rFonts w:ascii="Alasassy Caps" w:hAnsi="Alasassy Caps"/>
          <w:b/>
          <w:bCs/>
          <w:color w:val="FFFFFF" w:themeColor="background1"/>
          <w:sz w:val="28"/>
          <w:szCs w:val="28"/>
        </w:rPr>
        <w:tab/>
      </w:r>
      <w:r w:rsidR="00254680" w:rsidRPr="00E6172C">
        <w:rPr>
          <w:rFonts w:ascii="Alasassy Caps" w:hAnsi="Alasassy Caps"/>
          <w:b/>
          <w:bCs/>
          <w:color w:val="FFFFFF" w:themeColor="background1"/>
          <w:sz w:val="28"/>
          <w:szCs w:val="28"/>
        </w:rPr>
        <w:tab/>
      </w:r>
      <w:r w:rsidR="00254680" w:rsidRPr="00E6172C">
        <w:rPr>
          <w:rFonts w:ascii="Alasassy Caps" w:hAnsi="Alasassy Caps"/>
          <w:b/>
          <w:bCs/>
          <w:color w:val="FFFFFF" w:themeColor="background1"/>
          <w:sz w:val="28"/>
          <w:szCs w:val="28"/>
        </w:rPr>
        <w:tab/>
      </w:r>
      <w:r w:rsidR="00254680" w:rsidRPr="00E6172C">
        <w:rPr>
          <w:rFonts w:ascii="Alasassy Caps" w:hAnsi="Alasassy Caps"/>
          <w:b/>
          <w:bCs/>
          <w:color w:val="FFFFFF" w:themeColor="background1"/>
          <w:sz w:val="28"/>
          <w:szCs w:val="28"/>
        </w:rPr>
        <w:tab/>
      </w:r>
      <w:r w:rsidR="00254680" w:rsidRPr="00E6172C">
        <w:rPr>
          <w:rFonts w:ascii="Alasassy Caps" w:hAnsi="Alasassy Caps"/>
          <w:b/>
          <w:bCs/>
          <w:color w:val="FFFFFF" w:themeColor="background1"/>
          <w:sz w:val="28"/>
          <w:szCs w:val="28"/>
        </w:rPr>
        <w:tab/>
      </w:r>
      <w:r w:rsidR="00254680" w:rsidRPr="00E6172C">
        <w:rPr>
          <w:rFonts w:ascii="Alasassy Caps" w:hAnsi="Alasassy Caps"/>
          <w:b/>
          <w:bCs/>
          <w:color w:val="FFFFFF" w:themeColor="background1"/>
          <w:sz w:val="28"/>
          <w:szCs w:val="28"/>
        </w:rPr>
        <w:tab/>
      </w:r>
      <w:r w:rsidR="00254680" w:rsidRPr="00E6172C">
        <w:rPr>
          <w:rFonts w:ascii="Alasassy Caps" w:hAnsi="Alasassy Caps"/>
          <w:b/>
          <w:bCs/>
          <w:color w:val="FFFFFF" w:themeColor="background1"/>
          <w:sz w:val="28"/>
          <w:szCs w:val="28"/>
        </w:rPr>
        <w:tab/>
      </w:r>
      <w:r w:rsidR="00254680" w:rsidRPr="00E6172C">
        <w:rPr>
          <w:rFonts w:ascii="Alasassy Caps" w:hAnsi="Alasassy Caps"/>
          <w:b/>
          <w:bCs/>
          <w:color w:val="FFFFFF" w:themeColor="background1"/>
          <w:sz w:val="28"/>
          <w:szCs w:val="28"/>
        </w:rPr>
        <w:tab/>
      </w:r>
      <w:r w:rsidR="00254680" w:rsidRPr="00E6172C">
        <w:rPr>
          <w:rFonts w:ascii="Alasassy Caps" w:hAnsi="Alasassy Caps"/>
          <w:b/>
          <w:bCs/>
          <w:color w:val="FFFFFF" w:themeColor="background1"/>
          <w:sz w:val="28"/>
          <w:szCs w:val="28"/>
        </w:rPr>
        <w:tab/>
      </w:r>
      <w:r w:rsidR="00254680" w:rsidRPr="00E6172C">
        <w:rPr>
          <w:rFonts w:ascii="Alasassy Caps" w:hAnsi="Alasassy Caps"/>
          <w:b/>
          <w:bCs/>
          <w:color w:val="FFFFFF" w:themeColor="background1"/>
          <w:sz w:val="28"/>
          <w:szCs w:val="28"/>
        </w:rPr>
        <w:tab/>
      </w:r>
      <w:r w:rsidR="00552121" w:rsidRPr="00E6172C">
        <w:rPr>
          <w:rFonts w:ascii="Alasassy Caps" w:hAnsi="Alasassy Caps"/>
          <w:b/>
          <w:bCs/>
          <w:color w:val="FFFFFF" w:themeColor="background1"/>
          <w:sz w:val="28"/>
          <w:szCs w:val="28"/>
        </w:rPr>
        <w:t xml:space="preserve">     </w:t>
      </w:r>
      <w:r w:rsidR="000417FA">
        <w:rPr>
          <w:rFonts w:ascii="Alasassy Caps" w:hAnsi="Alasassy Caps"/>
          <w:b/>
          <w:bCs/>
          <w:color w:val="FFFFFF" w:themeColor="background1"/>
          <w:sz w:val="28"/>
          <w:szCs w:val="28"/>
        </w:rPr>
        <w:t xml:space="preserve"> </w:t>
      </w:r>
      <w:r w:rsidR="00877A16">
        <w:rPr>
          <w:rFonts w:ascii="Alasassy Caps" w:hAnsi="Alasassy Caps"/>
          <w:b/>
          <w:bCs/>
          <w:color w:val="FFFFFF" w:themeColor="background1"/>
          <w:sz w:val="28"/>
          <w:szCs w:val="28"/>
        </w:rPr>
        <w:t>JANUARY</w:t>
      </w:r>
      <w:r w:rsidR="00254680" w:rsidRPr="00E6172C">
        <w:rPr>
          <w:rFonts w:ascii="Alasassy Caps" w:hAnsi="Alasassy Caps"/>
          <w:b/>
          <w:bCs/>
          <w:color w:val="FFFFFF" w:themeColor="background1"/>
          <w:sz w:val="28"/>
          <w:szCs w:val="28"/>
        </w:rPr>
        <w:t xml:space="preserve"> 202</w:t>
      </w:r>
      <w:r w:rsidR="00877A16">
        <w:rPr>
          <w:rFonts w:ascii="Alasassy Caps" w:hAnsi="Alasassy Caps"/>
          <w:b/>
          <w:bCs/>
          <w:color w:val="FFFFFF" w:themeColor="background1"/>
          <w:sz w:val="28"/>
          <w:szCs w:val="28"/>
        </w:rPr>
        <w:t>6</w:t>
      </w:r>
    </w:p>
    <w:p w14:paraId="385184D1" w14:textId="77777777" w:rsidR="00552121" w:rsidRDefault="00552121">
      <w:pPr>
        <w:rPr>
          <w:rFonts w:ascii="Alasassy Caps" w:hAnsi="Alasassy Caps"/>
          <w:b/>
          <w:bCs/>
          <w:color w:val="FFFF00"/>
          <w:sz w:val="28"/>
          <w:szCs w:val="28"/>
        </w:rPr>
      </w:pPr>
    </w:p>
    <w:p w14:paraId="6B4E90E6" w14:textId="77777777" w:rsidR="00552121" w:rsidRDefault="00552121">
      <w:pPr>
        <w:rPr>
          <w:rFonts w:ascii="Alasassy Caps" w:hAnsi="Alasassy Caps"/>
          <w:b/>
          <w:bCs/>
          <w:color w:val="FFFF00"/>
          <w:sz w:val="28"/>
          <w:szCs w:val="28"/>
        </w:rPr>
      </w:pPr>
    </w:p>
    <w:p w14:paraId="0F5F68CE" w14:textId="77777777" w:rsidR="00C31E47" w:rsidRDefault="00C31E47" w:rsidP="00852FB2">
      <w:pPr>
        <w:jc w:val="center"/>
        <w:rPr>
          <w:rFonts w:ascii="Alasassy Caps" w:hAnsi="Alasassy Caps"/>
          <w:b/>
          <w:bCs/>
          <w:color w:val="F2F2F2" w:themeColor="background1" w:themeShade="F2"/>
          <w:sz w:val="40"/>
          <w:szCs w:val="40"/>
        </w:rPr>
      </w:pPr>
    </w:p>
    <w:p w14:paraId="71F71453" w14:textId="3BC1A839" w:rsidR="00FC68A3" w:rsidRDefault="006D3964" w:rsidP="00852FB2">
      <w:pPr>
        <w:jc w:val="center"/>
        <w:rPr>
          <w:rFonts w:ascii="Alasassy Caps" w:hAnsi="Alasassy Caps"/>
          <w:b/>
          <w:bCs/>
          <w:color w:val="F2F2F2" w:themeColor="background1" w:themeShade="F2"/>
          <w:sz w:val="40"/>
          <w:szCs w:val="40"/>
        </w:rPr>
      </w:pPr>
      <w:r w:rsidRPr="008420AC">
        <w:rPr>
          <w:rFonts w:ascii="Alasassy Caps" w:hAnsi="Alasassy Caps"/>
          <w:b/>
          <w:bCs/>
          <w:color w:val="F2F2F2" w:themeColor="background1" w:themeShade="F2"/>
          <w:sz w:val="40"/>
          <w:szCs w:val="40"/>
        </w:rPr>
        <w:t>AKTUÁLNÍ NABÍDKA</w:t>
      </w:r>
    </w:p>
    <w:p w14:paraId="0D1B64BD" w14:textId="77777777" w:rsidR="00DD4F0F" w:rsidRDefault="00DD4F0F" w:rsidP="00DD4F0F">
      <w:pPr>
        <w:rPr>
          <w:rFonts w:ascii="Alasassy Caps" w:hAnsi="Alasassy Caps"/>
          <w:b/>
          <w:bCs/>
          <w:noProof/>
          <w:color w:val="215E99" w:themeColor="text2" w:themeTint="BF"/>
          <w:sz w:val="28"/>
          <w:szCs w:val="28"/>
        </w:rPr>
      </w:pPr>
    </w:p>
    <w:p w14:paraId="7256935E" w14:textId="36861586" w:rsidR="004E3E09" w:rsidRPr="004E3E09" w:rsidRDefault="004E3E09" w:rsidP="004E3E09">
      <w:pPr>
        <w:rPr>
          <w:rFonts w:ascii="Alasassy Caps" w:hAnsi="Alasassy Caps"/>
          <w:b/>
          <w:bCs/>
          <w:noProof/>
          <w:color w:val="215E99" w:themeColor="text2" w:themeTint="BF"/>
          <w:sz w:val="28"/>
          <w:szCs w:val="28"/>
        </w:rPr>
      </w:pPr>
      <w:r w:rsidRPr="004E3E09">
        <w:rPr>
          <w:rFonts w:ascii="Alasassy Caps" w:hAnsi="Alasassy Caps"/>
          <w:b/>
          <w:bCs/>
          <w:noProof/>
          <w:color w:val="215E99" w:themeColor="text2" w:themeTint="BF"/>
          <w:sz w:val="28"/>
          <w:szCs w:val="28"/>
          <w:highlight w:val="black"/>
        </w:rPr>
        <w:t>REASON TO LIVE</w:t>
      </w:r>
    </w:p>
    <w:p w14:paraId="7E607508" w14:textId="107AC3DC" w:rsidR="004E3E09" w:rsidRDefault="004E3E09" w:rsidP="004E3E09">
      <w:pPr>
        <w:rPr>
          <w:b/>
          <w:bCs/>
          <w:noProof/>
          <w:color w:val="FFFFFF" w:themeColor="background1"/>
        </w:rPr>
      </w:pPr>
      <w:r w:rsidRPr="00676320">
        <w:rPr>
          <w:b/>
          <w:bCs/>
          <w:noProof/>
          <w:color w:val="FFFFFF" w:themeColor="background1"/>
          <w:highlight w:val="black"/>
        </w:rPr>
        <w:drawing>
          <wp:anchor distT="0" distB="0" distL="114300" distR="114300" simplePos="0" relativeHeight="251659264" behindDoc="1" locked="0" layoutInCell="1" allowOverlap="1" wp14:anchorId="73D7EDCE" wp14:editId="208E2161">
            <wp:simplePos x="0" y="0"/>
            <wp:positionH relativeFrom="page">
              <wp:posOffset>5873750</wp:posOffset>
            </wp:positionH>
            <wp:positionV relativeFrom="paragraph">
              <wp:posOffset>3810</wp:posOffset>
            </wp:positionV>
            <wp:extent cx="1327150" cy="1327150"/>
            <wp:effectExtent l="76200" t="57150" r="63500" b="139700"/>
            <wp:wrapTight wrapText="bothSides">
              <wp:wrapPolygon edited="0">
                <wp:start x="-930" y="-930"/>
                <wp:lineTo x="-1240" y="23564"/>
                <wp:lineTo x="22323" y="23564"/>
                <wp:lineTo x="22323" y="-930"/>
                <wp:lineTo x="-930" y="-930"/>
              </wp:wrapPolygon>
            </wp:wrapTight>
            <wp:docPr id="1786105650" name="Obrázek 2" descr="Obsah obrázku pták, kreslené, umění, obraz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105650" name="Obrázek 2" descr="Obsah obrázku pták, kreslené, umění, obraz&#10;&#10;Obsah generovaný pomocí AI může být nesprávný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150" cy="1327150"/>
                    </a:xfrm>
                    <a:prstGeom prst="rect">
                      <a:avLst/>
                    </a:prstGeom>
                    <a:effectLst>
                      <a:outerShdw blurRad="50800" dist="63500" dir="5400000" algn="ctr" rotWithShape="0">
                        <a:srgbClr val="000000">
                          <a:alpha val="43000"/>
                        </a:srgbClr>
                      </a:outerShdw>
                      <a:reflection stA="45000" endPos="0" dist="12700" dir="5400000" sy="-100000" algn="bl" rotWithShape="0"/>
                      <a:softEdge rad="558800"/>
                    </a:effectLst>
                    <a:scene3d>
                      <a:camera prst="orthographicFront"/>
                      <a:lightRig rig="threePt" dir="t"/>
                    </a:scene3d>
                    <a:sp3d contourW="6350">
                      <a:extrusionClr>
                        <a:schemeClr val="tx1"/>
                      </a:extrusionClr>
                      <a:contourClr>
                        <a:schemeClr val="tx1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6320">
        <w:rPr>
          <w:b/>
          <w:bCs/>
          <w:noProof/>
          <w:color w:val="FFFFFF" w:themeColor="background1"/>
          <w:highlight w:val="black"/>
        </w:rPr>
        <w:t>Triple dry-hopped IPL w/ Simcoe / 13 % EPM / 39 IBU / 5,7 % alc.</w:t>
      </w:r>
    </w:p>
    <w:p w14:paraId="5576A5B9" w14:textId="3AC3EFB2" w:rsidR="004E3E09" w:rsidRPr="00234D8E" w:rsidRDefault="004E3E09" w:rsidP="004E3E09">
      <w:pPr>
        <w:spacing w:line="276" w:lineRule="auto"/>
        <w:ind w:right="2324"/>
        <w:jc w:val="both"/>
        <w:rPr>
          <w:color w:val="FFFFFF" w:themeColor="background1"/>
          <w:sz w:val="20"/>
          <w:szCs w:val="20"/>
        </w:rPr>
      </w:pPr>
      <w:r>
        <w:rPr>
          <w:color w:val="FFFFFF" w:themeColor="background1"/>
          <w:sz w:val="20"/>
          <w:szCs w:val="20"/>
        </w:rPr>
        <w:t>Třikrát zastudena chmelené IPL, které se opírá o jediný, ale výrazný americký chmel Simcoe. Tento chmel má během zimy výjimečný dar: kombinuje aroma pryskyřice jehličí, špetku citrusů a lehký zemitý dotek, který i v silnější hořkosti krásně vynikne. Kontrast k hořkosti dává plnější, zakulacené tělo, aby zůstala zachovaná pitelnost a zároveň čistý projev kvasinek typický pro India pale lager.</w:t>
      </w:r>
    </w:p>
    <w:p w14:paraId="43C080C0" w14:textId="4FA652D1" w:rsidR="004E3E09" w:rsidRPr="00676320" w:rsidRDefault="004E3E09" w:rsidP="004E3E09">
      <w:pPr>
        <w:pStyle w:val="Odstavecseseznamem"/>
        <w:numPr>
          <w:ilvl w:val="0"/>
          <w:numId w:val="2"/>
        </w:numPr>
        <w:rPr>
          <w:b/>
          <w:bCs/>
          <w:noProof/>
          <w:color w:val="FFFFFF" w:themeColor="background1"/>
          <w:sz w:val="20"/>
          <w:szCs w:val="20"/>
          <w:highlight w:val="black"/>
        </w:rPr>
      </w:pPr>
      <w:r w:rsidRPr="00676320">
        <w:rPr>
          <w:b/>
          <w:bCs/>
          <w:noProof/>
          <w:color w:val="FFFFFF" w:themeColor="background1"/>
          <w:sz w:val="20"/>
          <w:szCs w:val="20"/>
          <w:highlight w:val="black"/>
        </w:rPr>
        <w:t xml:space="preserve">30l KEG </w:t>
      </w:r>
      <w:r w:rsidRPr="00676320">
        <w:rPr>
          <w:noProof/>
          <w:color w:val="FFFFFF" w:themeColor="background1"/>
          <w:sz w:val="20"/>
          <w:szCs w:val="20"/>
          <w:highlight w:val="black"/>
        </w:rPr>
        <w:t>2</w:t>
      </w:r>
      <w:r w:rsidRPr="00676320">
        <w:rPr>
          <w:noProof/>
          <w:color w:val="FFFFFF" w:themeColor="background1"/>
          <w:sz w:val="20"/>
          <w:szCs w:val="20"/>
          <w:highlight w:val="black"/>
        </w:rPr>
        <w:t>400</w:t>
      </w:r>
      <w:r w:rsidRPr="00676320">
        <w:rPr>
          <w:noProof/>
          <w:color w:val="FFFFFF" w:themeColor="background1"/>
          <w:sz w:val="20"/>
          <w:szCs w:val="20"/>
          <w:highlight w:val="black"/>
        </w:rPr>
        <w:t>,- Kč bez DPH</w:t>
      </w:r>
    </w:p>
    <w:p w14:paraId="4B1817B9" w14:textId="641A24D8" w:rsidR="004E3E09" w:rsidRPr="00676320" w:rsidRDefault="004E3E09" w:rsidP="004E3E09">
      <w:pPr>
        <w:pStyle w:val="Odstavecseseznamem"/>
        <w:numPr>
          <w:ilvl w:val="0"/>
          <w:numId w:val="2"/>
        </w:numPr>
        <w:rPr>
          <w:b/>
          <w:bCs/>
          <w:noProof/>
          <w:color w:val="FFFFFF" w:themeColor="background1"/>
          <w:sz w:val="20"/>
          <w:szCs w:val="20"/>
          <w:highlight w:val="black"/>
        </w:rPr>
      </w:pPr>
      <w:r w:rsidRPr="00676320">
        <w:rPr>
          <w:b/>
          <w:bCs/>
          <w:noProof/>
          <w:color w:val="FFFFFF" w:themeColor="background1"/>
          <w:sz w:val="20"/>
          <w:szCs w:val="20"/>
          <w:highlight w:val="black"/>
        </w:rPr>
        <w:t xml:space="preserve">0,5l plech </w:t>
      </w:r>
      <w:r w:rsidRPr="00676320">
        <w:rPr>
          <w:noProof/>
          <w:color w:val="FFFFFF" w:themeColor="background1"/>
          <w:sz w:val="20"/>
          <w:szCs w:val="20"/>
          <w:highlight w:val="black"/>
        </w:rPr>
        <w:t>6</w:t>
      </w:r>
      <w:r w:rsidRPr="00676320">
        <w:rPr>
          <w:noProof/>
          <w:color w:val="FFFFFF" w:themeColor="background1"/>
          <w:sz w:val="20"/>
          <w:szCs w:val="20"/>
          <w:highlight w:val="black"/>
        </w:rPr>
        <w:t>4,</w:t>
      </w:r>
      <w:r w:rsidRPr="00676320">
        <w:rPr>
          <w:noProof/>
          <w:color w:val="FFFFFF" w:themeColor="background1"/>
          <w:sz w:val="20"/>
          <w:szCs w:val="20"/>
          <w:highlight w:val="black"/>
        </w:rPr>
        <w:t>- Kč bez DPH (DMT: 31.7.2026)</w:t>
      </w:r>
    </w:p>
    <w:p w14:paraId="7652E31B" w14:textId="77777777" w:rsidR="004E3E09" w:rsidRDefault="004E3E09" w:rsidP="004E3E09">
      <w:pPr>
        <w:rPr>
          <w:rFonts w:ascii="Alasassy Caps" w:hAnsi="Alasassy Caps"/>
          <w:b/>
          <w:bCs/>
          <w:noProof/>
          <w:color w:val="215E99" w:themeColor="text2" w:themeTint="BF"/>
          <w:sz w:val="28"/>
          <w:szCs w:val="28"/>
        </w:rPr>
      </w:pPr>
    </w:p>
    <w:p w14:paraId="0329A4A3" w14:textId="77777777" w:rsidR="004F01AE" w:rsidRDefault="004F01AE" w:rsidP="004E3E09">
      <w:pPr>
        <w:rPr>
          <w:rFonts w:ascii="Alasassy Caps" w:hAnsi="Alasassy Caps"/>
          <w:b/>
          <w:bCs/>
          <w:noProof/>
          <w:color w:val="215E99" w:themeColor="text2" w:themeTint="BF"/>
          <w:sz w:val="28"/>
          <w:szCs w:val="28"/>
        </w:rPr>
      </w:pPr>
    </w:p>
    <w:p w14:paraId="64DF66E9" w14:textId="07051CBC" w:rsidR="004E3E09" w:rsidRPr="004E3E09" w:rsidRDefault="004E3E09" w:rsidP="004E3E09">
      <w:pPr>
        <w:rPr>
          <w:rFonts w:ascii="Alasassy Caps" w:hAnsi="Alasassy Caps"/>
          <w:b/>
          <w:bCs/>
          <w:noProof/>
          <w:color w:val="215E99" w:themeColor="text2" w:themeTint="BF"/>
          <w:sz w:val="28"/>
          <w:szCs w:val="28"/>
        </w:rPr>
      </w:pPr>
      <w:r w:rsidRPr="004E3E09">
        <w:rPr>
          <w:rFonts w:ascii="Alasassy Caps" w:hAnsi="Alasassy Caps"/>
          <w:b/>
          <w:bCs/>
          <w:noProof/>
          <w:color w:val="215E99" w:themeColor="text2" w:themeTint="BF"/>
          <w:sz w:val="28"/>
          <w:szCs w:val="28"/>
          <w:highlight w:val="black"/>
        </w:rPr>
        <w:t>WHITE CHRIST</w:t>
      </w:r>
    </w:p>
    <w:p w14:paraId="697BEC42" w14:textId="235F868D" w:rsidR="004E3E09" w:rsidRPr="00515971" w:rsidRDefault="000D6CCE" w:rsidP="004E3E09">
      <w:pPr>
        <w:rPr>
          <w:noProof/>
          <w:color w:val="FFFFFF" w:themeColor="background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809A28C" wp14:editId="3A764368">
                <wp:simplePos x="0" y="0"/>
                <wp:positionH relativeFrom="margin">
                  <wp:align>left</wp:align>
                </wp:positionH>
                <wp:positionV relativeFrom="paragraph">
                  <wp:posOffset>287020</wp:posOffset>
                </wp:positionV>
                <wp:extent cx="5260975" cy="1828800"/>
                <wp:effectExtent l="0" t="0" r="15875" b="26670"/>
                <wp:wrapSquare wrapText="bothSides"/>
                <wp:docPr id="398302532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0975" cy="18288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4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9DE1B06" w14:textId="77777777" w:rsidR="000D6CCE" w:rsidRPr="00460D05" w:rsidRDefault="000D6CCE" w:rsidP="00460D05">
                            <w:pPr>
                              <w:jc w:val="both"/>
                              <w:rPr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t>Heboučká milkshake IPA postavená na hromadě ovesných vloček, které dodávají jemnost, hutnější strukturu a mléčnou hebkost, kterou navíc podporuje laktóza. Hlavní roli hraje Sabro a jeho charakter krásně podtrhuje i přidaný kokos, takže výsledné aroma evokuje sváteční cukroví: kokosové kuličky, jemnou smetanovost a teplo domácí kuchyně.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809A28C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margin-left:0;margin-top:22.6pt;width:414.25pt;height:2in;z-index:25173401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" fillcolor="black [3213]" strokecolor="black [3213]" strokeweight=".5pt">
                <v:fill opacity="26214f"/>
                <v:textbox style="mso-fit-shape-to-text:t">
                  <w:txbxContent>
                    <w:p w14:paraId="29DE1B06" w14:textId="77777777" w:rsidR="000D6CCE" w:rsidRPr="00460D05" w:rsidRDefault="000D6CCE" w:rsidP="00460D05">
                      <w:pPr>
                        <w:jc w:val="both"/>
                        <w:rPr>
                          <w:noProof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FFFFFF" w:themeColor="background1"/>
                          <w:sz w:val="20"/>
                          <w:szCs w:val="20"/>
                        </w:rPr>
                        <w:t>Heboučká milkshake IPA postavená na hromadě ovesných vloček, které dodávají jemnost, hutnější strukturu a mléčnou hebkost, kterou navíc podporuje laktóza. Hlavní roli hraje Sabro a jeho charakter krásně podtrhuje i přidaný kokos, takže výsledné aroma evokuje sváteční cukroví: kokosové kuličky, jemnou smetanovost a teplo domácí kuchyně.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E3E09" w:rsidRPr="00676320">
        <w:rPr>
          <w:b/>
          <w:bCs/>
          <w:noProof/>
          <w:color w:val="FFFFFF" w:themeColor="background1"/>
          <w:highlight w:val="black"/>
        </w:rPr>
        <w:drawing>
          <wp:anchor distT="0" distB="0" distL="114300" distR="114300" simplePos="0" relativeHeight="251657216" behindDoc="1" locked="0" layoutInCell="1" allowOverlap="1" wp14:anchorId="2EA8C8A9" wp14:editId="07A34A80">
            <wp:simplePos x="0" y="0"/>
            <wp:positionH relativeFrom="column">
              <wp:posOffset>5419090</wp:posOffset>
            </wp:positionH>
            <wp:positionV relativeFrom="paragraph">
              <wp:posOffset>6985</wp:posOffset>
            </wp:positionV>
            <wp:extent cx="1346835" cy="1352550"/>
            <wp:effectExtent l="57150" t="0" r="62865" b="114300"/>
            <wp:wrapTight wrapText="bothSides">
              <wp:wrapPolygon edited="0">
                <wp:start x="-611" y="0"/>
                <wp:lineTo x="-917" y="0"/>
                <wp:lineTo x="-917" y="22817"/>
                <wp:lineTo x="-611" y="23121"/>
                <wp:lineTo x="21997" y="23121"/>
                <wp:lineTo x="22303" y="19775"/>
                <wp:lineTo x="22303" y="4868"/>
                <wp:lineTo x="21997" y="304"/>
                <wp:lineTo x="21997" y="0"/>
                <wp:lineTo x="-611" y="0"/>
              </wp:wrapPolygon>
            </wp:wrapTight>
            <wp:docPr id="154428353" name="Obrázek 3" descr="Obsah obrázku kreslené, Lidská tvář, Animace, sníh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28353" name="Obrázek 3" descr="Obsah obrázku kreslené, Lidská tvář, Animace, sníh&#10;&#10;Obsah generovaný pomocí AI může být nesprávný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835" cy="1352550"/>
                    </a:xfrm>
                    <a:prstGeom prst="rect">
                      <a:avLst/>
                    </a:prstGeom>
                    <a:effectLst>
                      <a:outerShdw blurRad="50800" dist="63500" dir="5400000" algn="ctr" rotWithShape="0">
                        <a:srgbClr val="000000">
                          <a:alpha val="43000"/>
                        </a:srgbClr>
                      </a:outerShdw>
                      <a:reflection endPos="0" dist="508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3E09" w:rsidRPr="00676320">
        <w:rPr>
          <w:b/>
          <w:bCs/>
          <w:noProof/>
          <w:color w:val="FFFFFF" w:themeColor="background1"/>
          <w:highlight w:val="black"/>
        </w:rPr>
        <w:t>Coconut milkshake IPA w/ Sabro / 16 % EPM / 36 IBU / 6,1 % alc.</w:t>
      </w:r>
    </w:p>
    <w:p w14:paraId="3794A69F" w14:textId="67FB00EE" w:rsidR="004E3E09" w:rsidRPr="00676320" w:rsidRDefault="004E3E09" w:rsidP="004E3E09">
      <w:pPr>
        <w:pStyle w:val="Odstavecseseznamem"/>
        <w:numPr>
          <w:ilvl w:val="0"/>
          <w:numId w:val="3"/>
        </w:numPr>
        <w:rPr>
          <w:b/>
          <w:bCs/>
          <w:noProof/>
          <w:color w:val="FFFFFF" w:themeColor="background1"/>
          <w:sz w:val="20"/>
          <w:szCs w:val="20"/>
          <w:highlight w:val="black"/>
        </w:rPr>
      </w:pPr>
      <w:r w:rsidRPr="00676320">
        <w:rPr>
          <w:b/>
          <w:bCs/>
          <w:noProof/>
          <w:color w:val="FFFFFF" w:themeColor="background1"/>
          <w:sz w:val="20"/>
          <w:szCs w:val="20"/>
          <w:highlight w:val="black"/>
        </w:rPr>
        <w:t xml:space="preserve">30l KEG </w:t>
      </w:r>
      <w:r w:rsidRPr="00676320">
        <w:rPr>
          <w:noProof/>
          <w:color w:val="FFFFFF" w:themeColor="background1"/>
          <w:sz w:val="20"/>
          <w:szCs w:val="20"/>
          <w:highlight w:val="black"/>
        </w:rPr>
        <w:t>2</w:t>
      </w:r>
      <w:r w:rsidR="000C0208">
        <w:rPr>
          <w:noProof/>
          <w:color w:val="FFFFFF" w:themeColor="background1"/>
          <w:sz w:val="20"/>
          <w:szCs w:val="20"/>
          <w:highlight w:val="black"/>
        </w:rPr>
        <w:t>52</w:t>
      </w:r>
      <w:r w:rsidRPr="00676320">
        <w:rPr>
          <w:noProof/>
          <w:color w:val="FFFFFF" w:themeColor="background1"/>
          <w:sz w:val="20"/>
          <w:szCs w:val="20"/>
          <w:highlight w:val="black"/>
        </w:rPr>
        <w:t>0,</w:t>
      </w:r>
      <w:r w:rsidRPr="00676320">
        <w:rPr>
          <w:noProof/>
          <w:color w:val="FFFFFF" w:themeColor="background1"/>
          <w:sz w:val="20"/>
          <w:szCs w:val="20"/>
          <w:highlight w:val="black"/>
        </w:rPr>
        <w:t>- Kč bez DPH</w:t>
      </w:r>
    </w:p>
    <w:p w14:paraId="5CC8FDC6" w14:textId="1784900E" w:rsidR="004E3E09" w:rsidRPr="00676320" w:rsidRDefault="004E3E09" w:rsidP="004E3E09">
      <w:pPr>
        <w:pStyle w:val="Odstavecseseznamem"/>
        <w:numPr>
          <w:ilvl w:val="0"/>
          <w:numId w:val="3"/>
        </w:numPr>
        <w:rPr>
          <w:b/>
          <w:bCs/>
          <w:noProof/>
          <w:color w:val="FFFFFF" w:themeColor="background1"/>
          <w:sz w:val="20"/>
          <w:szCs w:val="20"/>
          <w:highlight w:val="black"/>
        </w:rPr>
      </w:pPr>
      <w:r w:rsidRPr="00676320">
        <w:rPr>
          <w:b/>
          <w:bCs/>
          <w:noProof/>
          <w:color w:val="FFFFFF" w:themeColor="background1"/>
          <w:sz w:val="20"/>
          <w:szCs w:val="20"/>
          <w:highlight w:val="black"/>
        </w:rPr>
        <w:t xml:space="preserve">0,5l plech </w:t>
      </w:r>
      <w:r w:rsidRPr="00676320">
        <w:rPr>
          <w:noProof/>
          <w:color w:val="FFFFFF" w:themeColor="background1"/>
          <w:sz w:val="20"/>
          <w:szCs w:val="20"/>
          <w:highlight w:val="black"/>
        </w:rPr>
        <w:t>67,</w:t>
      </w:r>
      <w:r w:rsidRPr="00676320">
        <w:rPr>
          <w:noProof/>
          <w:color w:val="FFFFFF" w:themeColor="background1"/>
          <w:sz w:val="20"/>
          <w:szCs w:val="20"/>
          <w:highlight w:val="black"/>
        </w:rPr>
        <w:t>- Kč bez DPH (DMT: 31.7.2026)</w:t>
      </w:r>
    </w:p>
    <w:p w14:paraId="25BC70DE" w14:textId="77777777" w:rsidR="004E3E09" w:rsidRDefault="004E3E09" w:rsidP="004E3E09">
      <w:pPr>
        <w:rPr>
          <w:rFonts w:ascii="Alasassy Caps" w:hAnsi="Alasassy Caps"/>
          <w:b/>
          <w:bCs/>
          <w:noProof/>
          <w:color w:val="215E99" w:themeColor="text2" w:themeTint="BF"/>
          <w:sz w:val="28"/>
          <w:szCs w:val="28"/>
        </w:rPr>
      </w:pPr>
    </w:p>
    <w:p w14:paraId="6CC5DF93" w14:textId="77777777" w:rsidR="004F01AE" w:rsidRDefault="004F01AE" w:rsidP="004E3E09">
      <w:pPr>
        <w:rPr>
          <w:rFonts w:ascii="Alasassy Caps" w:hAnsi="Alasassy Caps"/>
          <w:b/>
          <w:bCs/>
          <w:noProof/>
          <w:color w:val="215E99" w:themeColor="text2" w:themeTint="BF"/>
          <w:sz w:val="28"/>
          <w:szCs w:val="28"/>
        </w:rPr>
      </w:pPr>
    </w:p>
    <w:p w14:paraId="4942C99E" w14:textId="532A9B07" w:rsidR="004E3E09" w:rsidRPr="004E3E09" w:rsidRDefault="004E3E09" w:rsidP="004E3E09">
      <w:pPr>
        <w:rPr>
          <w:rFonts w:ascii="Alasassy Caps" w:hAnsi="Alasassy Caps"/>
          <w:b/>
          <w:bCs/>
          <w:noProof/>
          <w:color w:val="215E99" w:themeColor="text2" w:themeTint="BF"/>
          <w:sz w:val="28"/>
          <w:szCs w:val="28"/>
        </w:rPr>
      </w:pPr>
      <w:r w:rsidRPr="004E3E09">
        <w:rPr>
          <w:rFonts w:ascii="Alasassy Caps" w:hAnsi="Alasassy Caps"/>
          <w:b/>
          <w:bCs/>
          <w:noProof/>
          <w:color w:val="215E99" w:themeColor="text2" w:themeTint="BF"/>
          <w:sz w:val="28"/>
          <w:szCs w:val="28"/>
          <w:highlight w:val="black"/>
        </w:rPr>
        <w:t>BLACK WINTER DAY</w:t>
      </w:r>
    </w:p>
    <w:p w14:paraId="223D8B7E" w14:textId="6393FE9C" w:rsidR="004E3E09" w:rsidRDefault="00E91679" w:rsidP="004E3E09">
      <w:pPr>
        <w:spacing w:line="240" w:lineRule="auto"/>
        <w:rPr>
          <w:b/>
          <w:bCs/>
          <w:noProof/>
          <w:color w:val="FFFFFF" w:themeColor="background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6872B1A" wp14:editId="2A560A8D">
                <wp:simplePos x="0" y="0"/>
                <wp:positionH relativeFrom="margin">
                  <wp:align>left</wp:align>
                </wp:positionH>
                <wp:positionV relativeFrom="paragraph">
                  <wp:posOffset>269240</wp:posOffset>
                </wp:positionV>
                <wp:extent cx="5324475" cy="1828800"/>
                <wp:effectExtent l="0" t="0" r="28575" b="13335"/>
                <wp:wrapSquare wrapText="bothSides"/>
                <wp:docPr id="945069186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4475" cy="18288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4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6BB3B7E" w14:textId="77777777" w:rsidR="00E91679" w:rsidRPr="00BF023E" w:rsidRDefault="00E91679" w:rsidP="006153B3">
                            <w:pPr>
                              <w:spacing w:line="240" w:lineRule="auto"/>
                              <w:jc w:val="both"/>
                              <w:rPr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F023E">
                              <w:rPr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t>Temný porter, který spojuje intenzitu kávy a ovocnou svěžest černého rybízu. Použitá keňská káva dodává pivu tóny hořké čokolády, šťavnaté acidity a náznak lesního ovoce, které se dokonale doplňují s přidaným rybízem. Britský chmel Phoenix vše podtrhuje jemnou čokoládovostí, čímž vytváří krásně vrstvený aromatický profil. Tělo piva je hladké a příjemně uhlazené, bez těžkosti nebo ulepenosti. Dohromady vzniká pivo, které chutná jako zimní večer – chladný na povrchu, ale uvnitř hutně hřejivý.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872B1A" id="_x0000_s1027" type="#_x0000_t202" style="position:absolute;margin-left:0;margin-top:21.2pt;width:419.25pt;height:2in;z-index:2517360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" fillcolor="black [3213]" strokecolor="black [3213]" strokeweight=".5pt">
                <v:fill opacity="26214f"/>
                <v:textbox style="mso-fit-shape-to-text:t">
                  <w:txbxContent>
                    <w:p w14:paraId="56BB3B7E" w14:textId="77777777" w:rsidR="00E91679" w:rsidRPr="00BF023E" w:rsidRDefault="00E91679" w:rsidP="006153B3">
                      <w:pPr>
                        <w:spacing w:line="240" w:lineRule="auto"/>
                        <w:jc w:val="both"/>
                        <w:rPr>
                          <w:noProof/>
                          <w:color w:val="FFFFFF" w:themeColor="background1"/>
                          <w:sz w:val="20"/>
                          <w:szCs w:val="20"/>
                        </w:rPr>
                      </w:pPr>
                      <w:r w:rsidRPr="00BF023E">
                        <w:rPr>
                          <w:noProof/>
                          <w:color w:val="FFFFFF" w:themeColor="background1"/>
                          <w:sz w:val="20"/>
                          <w:szCs w:val="20"/>
                        </w:rPr>
                        <w:t>Temný porter, který spojuje intenzitu kávy a ovocnou svěžest černého rybízu. Použitá keňská káva dodává pivu tóny hořké čokolády, šťavnaté acidity a náznak lesního ovoce, které se dokonale doplňují s přidaným rybízem. Britský chmel Phoenix vše podtrhuje jemnou čokoládovostí, čímž vytváří krásně vrstvený aromatický profil. Tělo piva je hladké a příjemně uhlazené, bez těžkosti nebo ulepenosti. Dohromady vzniká pivo, které chutná jako zimní večer – chladný na povrchu, ale uvnitř hutně hřejivý.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E3E09" w:rsidRPr="00676320">
        <w:rPr>
          <w:b/>
          <w:bCs/>
          <w:noProof/>
          <w:color w:val="FFFFFF" w:themeColor="background1"/>
          <w:highlight w:val="black"/>
        </w:rPr>
        <w:drawing>
          <wp:anchor distT="0" distB="0" distL="114300" distR="114300" simplePos="0" relativeHeight="251661312" behindDoc="1" locked="0" layoutInCell="1" allowOverlap="1" wp14:anchorId="15A774D0" wp14:editId="1E6DD630">
            <wp:simplePos x="0" y="0"/>
            <wp:positionH relativeFrom="column">
              <wp:posOffset>5435600</wp:posOffset>
            </wp:positionH>
            <wp:positionV relativeFrom="paragraph">
              <wp:posOffset>4445</wp:posOffset>
            </wp:positionV>
            <wp:extent cx="1320800" cy="1320800"/>
            <wp:effectExtent l="57150" t="0" r="50800" b="107950"/>
            <wp:wrapTight wrapText="bothSides">
              <wp:wrapPolygon edited="0">
                <wp:start x="-623" y="0"/>
                <wp:lineTo x="-935" y="0"/>
                <wp:lineTo x="-935" y="22742"/>
                <wp:lineTo x="-623" y="23054"/>
                <wp:lineTo x="21808" y="23054"/>
                <wp:lineTo x="22119" y="20250"/>
                <wp:lineTo x="22119" y="4985"/>
                <wp:lineTo x="21808" y="312"/>
                <wp:lineTo x="21808" y="0"/>
                <wp:lineTo x="-623" y="0"/>
              </wp:wrapPolygon>
            </wp:wrapTight>
            <wp:docPr id="622353518" name="Obrázek 4" descr="Obsah obrázku anime, Lidská tvář, kreslené, Počítačové kresb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353518" name="Obrázek 4" descr="Obsah obrázku anime, Lidská tvář, kreslené, Počítačové kresby&#10;&#10;Obsah generovaný pomocí AI může být nesprávný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1320800"/>
                    </a:xfrm>
                    <a:prstGeom prst="rect">
                      <a:avLst/>
                    </a:prstGeom>
                    <a:effectLst>
                      <a:outerShdw blurRad="50800" dist="63500" dir="5400000" algn="ctr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3E09" w:rsidRPr="00676320">
        <w:rPr>
          <w:b/>
          <w:bCs/>
          <w:noProof/>
          <w:color w:val="FFFFFF" w:themeColor="background1"/>
          <w:highlight w:val="black"/>
        </w:rPr>
        <w:t>Coffee porter w/ black currant / 16 % EPM / 18 IBU / 6,6 % alc.</w:t>
      </w:r>
      <w:r w:rsidR="004E3E09">
        <w:rPr>
          <w:b/>
          <w:bCs/>
          <w:noProof/>
          <w:color w:val="FFFFFF" w:themeColor="background1"/>
        </w:rPr>
        <w:t xml:space="preserve"> </w:t>
      </w:r>
    </w:p>
    <w:p w14:paraId="2C738EDD" w14:textId="62AEB649" w:rsidR="004E3E09" w:rsidRPr="00CF461B" w:rsidRDefault="004E3E09" w:rsidP="004E3E09">
      <w:pPr>
        <w:pStyle w:val="Odstavecseseznamem"/>
        <w:numPr>
          <w:ilvl w:val="0"/>
          <w:numId w:val="1"/>
        </w:numPr>
        <w:rPr>
          <w:b/>
          <w:bCs/>
          <w:color w:val="FFFFFF" w:themeColor="background1"/>
          <w:sz w:val="20"/>
          <w:szCs w:val="20"/>
          <w:highlight w:val="black"/>
        </w:rPr>
      </w:pPr>
      <w:r w:rsidRPr="00CF461B">
        <w:rPr>
          <w:b/>
          <w:bCs/>
          <w:color w:val="FFFFFF" w:themeColor="background1"/>
          <w:sz w:val="20"/>
          <w:szCs w:val="20"/>
          <w:highlight w:val="black"/>
        </w:rPr>
        <w:t xml:space="preserve">30l KEG </w:t>
      </w:r>
      <w:r w:rsidRPr="00CF461B">
        <w:rPr>
          <w:color w:val="FFFFFF" w:themeColor="background1"/>
          <w:sz w:val="20"/>
          <w:szCs w:val="20"/>
          <w:highlight w:val="black"/>
        </w:rPr>
        <w:t>2</w:t>
      </w:r>
      <w:r w:rsidRPr="00CF461B">
        <w:rPr>
          <w:color w:val="FFFFFF" w:themeColor="background1"/>
          <w:sz w:val="20"/>
          <w:szCs w:val="20"/>
          <w:highlight w:val="black"/>
        </w:rPr>
        <w:t>4</w:t>
      </w:r>
      <w:r w:rsidR="000C0208">
        <w:rPr>
          <w:color w:val="FFFFFF" w:themeColor="background1"/>
          <w:sz w:val="20"/>
          <w:szCs w:val="20"/>
          <w:highlight w:val="black"/>
        </w:rPr>
        <w:t>9</w:t>
      </w:r>
      <w:r w:rsidRPr="00CF461B">
        <w:rPr>
          <w:color w:val="FFFFFF" w:themeColor="background1"/>
          <w:sz w:val="20"/>
          <w:szCs w:val="20"/>
          <w:highlight w:val="black"/>
        </w:rPr>
        <w:t>0,-</w:t>
      </w:r>
      <w:r w:rsidRPr="00CF461B">
        <w:rPr>
          <w:color w:val="FFFFFF" w:themeColor="background1"/>
          <w:sz w:val="20"/>
          <w:szCs w:val="20"/>
          <w:highlight w:val="black"/>
        </w:rPr>
        <w:t xml:space="preserve"> Kč bez DPH</w:t>
      </w:r>
    </w:p>
    <w:p w14:paraId="683C7EC3" w14:textId="0B799625" w:rsidR="004E3E09" w:rsidRPr="00CF461B" w:rsidRDefault="004E3E09" w:rsidP="004E3E09">
      <w:pPr>
        <w:pStyle w:val="Odstavecseseznamem"/>
        <w:numPr>
          <w:ilvl w:val="0"/>
          <w:numId w:val="1"/>
        </w:numPr>
        <w:rPr>
          <w:b/>
          <w:bCs/>
          <w:color w:val="FFFFFF" w:themeColor="background1"/>
          <w:sz w:val="20"/>
          <w:szCs w:val="20"/>
          <w:highlight w:val="black"/>
        </w:rPr>
      </w:pPr>
      <w:r w:rsidRPr="00CF461B">
        <w:rPr>
          <w:b/>
          <w:bCs/>
          <w:color w:val="FFFFFF" w:themeColor="background1"/>
          <w:sz w:val="20"/>
          <w:szCs w:val="20"/>
          <w:highlight w:val="black"/>
        </w:rPr>
        <w:t xml:space="preserve">0,5l plech </w:t>
      </w:r>
      <w:r w:rsidRPr="00CF461B">
        <w:rPr>
          <w:color w:val="FFFFFF" w:themeColor="background1"/>
          <w:sz w:val="20"/>
          <w:szCs w:val="20"/>
          <w:highlight w:val="black"/>
        </w:rPr>
        <w:t>6</w:t>
      </w:r>
      <w:r w:rsidR="000C0208">
        <w:rPr>
          <w:color w:val="FFFFFF" w:themeColor="background1"/>
          <w:sz w:val="20"/>
          <w:szCs w:val="20"/>
          <w:highlight w:val="black"/>
        </w:rPr>
        <w:t>7</w:t>
      </w:r>
      <w:r w:rsidRPr="00CF461B">
        <w:rPr>
          <w:color w:val="FFFFFF" w:themeColor="background1"/>
          <w:sz w:val="20"/>
          <w:szCs w:val="20"/>
          <w:highlight w:val="black"/>
        </w:rPr>
        <w:t>,</w:t>
      </w:r>
      <w:r w:rsidRPr="00CF461B">
        <w:rPr>
          <w:color w:val="FFFFFF" w:themeColor="background1"/>
          <w:sz w:val="20"/>
          <w:szCs w:val="20"/>
          <w:highlight w:val="black"/>
        </w:rPr>
        <w:t>- Kč bez DPH (DMT: 31.7.2026)</w:t>
      </w:r>
    </w:p>
    <w:p w14:paraId="29F300DA" w14:textId="77777777" w:rsidR="004E3E09" w:rsidRDefault="004E3E09" w:rsidP="00DD4F0F">
      <w:pPr>
        <w:rPr>
          <w:rFonts w:ascii="Alasassy Caps" w:hAnsi="Alasassy Caps"/>
          <w:b/>
          <w:bCs/>
          <w:noProof/>
          <w:color w:val="47D459" w:themeColor="accent3" w:themeTint="99"/>
          <w:sz w:val="28"/>
          <w:szCs w:val="28"/>
          <w:highlight w:val="black"/>
        </w:rPr>
      </w:pPr>
    </w:p>
    <w:p w14:paraId="10ED154B" w14:textId="77777777" w:rsidR="004E3E09" w:rsidRDefault="004E3E09" w:rsidP="00DD4F0F">
      <w:pPr>
        <w:rPr>
          <w:rFonts w:ascii="Alasassy Caps" w:hAnsi="Alasassy Caps"/>
          <w:b/>
          <w:bCs/>
          <w:noProof/>
          <w:color w:val="47D459" w:themeColor="accent3" w:themeTint="99"/>
          <w:sz w:val="28"/>
          <w:szCs w:val="28"/>
          <w:highlight w:val="black"/>
        </w:rPr>
      </w:pPr>
    </w:p>
    <w:p w14:paraId="69E7DD0D" w14:textId="77777777" w:rsidR="00360BBE" w:rsidRDefault="00360BBE" w:rsidP="00DD4F0F">
      <w:pPr>
        <w:rPr>
          <w:rFonts w:ascii="Alasassy Caps" w:hAnsi="Alasassy Caps"/>
          <w:b/>
          <w:bCs/>
          <w:noProof/>
          <w:color w:val="47D459" w:themeColor="accent3" w:themeTint="99"/>
          <w:sz w:val="28"/>
          <w:szCs w:val="28"/>
          <w:highlight w:val="black"/>
        </w:rPr>
      </w:pPr>
    </w:p>
    <w:p w14:paraId="45358A87" w14:textId="77777777" w:rsidR="004F01AE" w:rsidRDefault="004F01AE" w:rsidP="00DD4F0F">
      <w:pPr>
        <w:rPr>
          <w:rFonts w:ascii="Alasassy Caps" w:hAnsi="Alasassy Caps"/>
          <w:b/>
          <w:bCs/>
          <w:noProof/>
          <w:color w:val="47D459" w:themeColor="accent3" w:themeTint="99"/>
          <w:sz w:val="28"/>
          <w:szCs w:val="28"/>
          <w:highlight w:val="black"/>
        </w:rPr>
      </w:pPr>
    </w:p>
    <w:p w14:paraId="6EF45989" w14:textId="46264518" w:rsidR="00DD4F0F" w:rsidRPr="004E66BE" w:rsidRDefault="00DD4F0F" w:rsidP="00DD4F0F">
      <w:pPr>
        <w:rPr>
          <w:rFonts w:ascii="Alasassy Caps" w:hAnsi="Alasassy Caps"/>
          <w:b/>
          <w:bCs/>
          <w:noProof/>
          <w:color w:val="47D459" w:themeColor="accent3" w:themeTint="99"/>
          <w:sz w:val="28"/>
          <w:szCs w:val="28"/>
        </w:rPr>
      </w:pPr>
      <w:r w:rsidRPr="004E66BE">
        <w:rPr>
          <w:rFonts w:ascii="Alasassy Caps" w:hAnsi="Alasassy Caps"/>
          <w:b/>
          <w:bCs/>
          <w:noProof/>
          <w:color w:val="47D459" w:themeColor="accent3" w:themeTint="99"/>
          <w:sz w:val="28"/>
          <w:szCs w:val="28"/>
          <w:highlight w:val="black"/>
        </w:rPr>
        <w:t>NEW DYNAMIC</w:t>
      </w:r>
    </w:p>
    <w:p w14:paraId="2F1BC36C" w14:textId="5A92D8D8" w:rsidR="00DD4F0F" w:rsidRPr="00515971" w:rsidRDefault="00360BBE" w:rsidP="00DD4F0F">
      <w:pPr>
        <w:rPr>
          <w:noProof/>
          <w:color w:val="FFFFFF" w:themeColor="background1"/>
        </w:rPr>
      </w:pPr>
      <w:r w:rsidRPr="008420AC">
        <w:rPr>
          <w:b/>
          <w:bCs/>
          <w:noProof/>
          <w:color w:val="FFFFFF" w:themeColor="background1"/>
        </w:rPr>
        <w:drawing>
          <wp:anchor distT="0" distB="0" distL="114300" distR="114300" simplePos="0" relativeHeight="251663360" behindDoc="1" locked="0" layoutInCell="1" allowOverlap="1" wp14:anchorId="612EB537" wp14:editId="13EFEE63">
            <wp:simplePos x="0" y="0"/>
            <wp:positionH relativeFrom="page">
              <wp:align>right</wp:align>
            </wp:positionH>
            <wp:positionV relativeFrom="page">
              <wp:posOffset>13970</wp:posOffset>
            </wp:positionV>
            <wp:extent cx="7545705" cy="10674350"/>
            <wp:effectExtent l="0" t="0" r="0" b="0"/>
            <wp:wrapNone/>
            <wp:docPr id="1571109445" name="Obrázek 1" descr="Obsah obrázku text, pták, skica, knih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109445" name="Obrázek 1" descr="Obsah obrázku text, pták, skica, kniha&#10;&#10;Obsah generovaný pomocí AI může být nesprávný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67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301B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72BDE3E" wp14:editId="280CDEAE">
                <wp:simplePos x="0" y="0"/>
                <wp:positionH relativeFrom="margin">
                  <wp:align>left</wp:align>
                </wp:positionH>
                <wp:positionV relativeFrom="paragraph">
                  <wp:posOffset>286385</wp:posOffset>
                </wp:positionV>
                <wp:extent cx="5245100" cy="1828800"/>
                <wp:effectExtent l="0" t="0" r="12700" b="12065"/>
                <wp:wrapSquare wrapText="bothSides"/>
                <wp:docPr id="56929401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5100" cy="18288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5DBCF9" w14:textId="77777777" w:rsidR="0014301B" w:rsidRPr="003851A7" w:rsidRDefault="0014301B" w:rsidP="004C3126">
                            <w:pPr>
                              <w:jc w:val="both"/>
                              <w:rPr>
                                <w:noProof/>
                                <w:color w:val="F2F2F2" w:themeColor="background1" w:themeShade="F2"/>
                                <w:sz w:val="20"/>
                                <w:szCs w:val="20"/>
                              </w:rPr>
                            </w:pPr>
                            <w:r w:rsidRPr="003851A7">
                              <w:rPr>
                                <w:noProof/>
                                <w:color w:val="F2F2F2" w:themeColor="background1" w:themeShade="F2"/>
                                <w:sz w:val="20"/>
                                <w:szCs w:val="20"/>
                              </w:rPr>
                              <w:t>Šumivý experiment na pomezí vína a piva. Extrémně prokvašená, suchá a elegantní sour IPA s přidaným hroznovým moštem odrůdy Ryzlink rýnský a studeným chmelením odůdou Nelson Sauvin. Spojení, které vytváří dojem svěžího šampaňského – s vůní bílých hroznů, angreštu a jemného doteku dubového dřeva, na kterém pivo zrálo. Oslava čistoty a jemnosti, která má ale v chuti sílu a hloubku.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2BDE3E" id="_x0000_s1028" type="#_x0000_t202" style="position:absolute;margin-left:0;margin-top:22.55pt;width:413pt;height:2in;z-index:25165516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" fillcolor="black [3213]" strokeweight=".5pt">
                <v:fill opacity="26214f"/>
                <v:textbox style="mso-fit-shape-to-text:t">
                  <w:txbxContent>
                    <w:p w14:paraId="635DBCF9" w14:textId="77777777" w:rsidR="0014301B" w:rsidRPr="003851A7" w:rsidRDefault="0014301B" w:rsidP="004C3126">
                      <w:pPr>
                        <w:jc w:val="both"/>
                        <w:rPr>
                          <w:noProof/>
                          <w:color w:val="F2F2F2" w:themeColor="background1" w:themeShade="F2"/>
                          <w:sz w:val="20"/>
                          <w:szCs w:val="20"/>
                        </w:rPr>
                      </w:pPr>
                      <w:r w:rsidRPr="003851A7">
                        <w:rPr>
                          <w:noProof/>
                          <w:color w:val="F2F2F2" w:themeColor="background1" w:themeShade="F2"/>
                          <w:sz w:val="20"/>
                          <w:szCs w:val="20"/>
                        </w:rPr>
                        <w:t>Šumivý experiment na pomezí vína a piva. Extrémně prokvašená, suchá a elegantní sour IPA s přidaným hroznovým moštem odrůdy Ryzlink rýnský a studeným chmelením odůdou Nelson Sauvin. Spojení, které vytváří dojem svěžího šampaňského – s vůní bílých hroznů, angreštu a jemného doteku dubového dřeva, na kterém pivo zrálo. Oslava čistoty a jemnosti, která má ale v chuti sílu a hloubku.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D4F0F" w:rsidRPr="004E66BE">
        <w:rPr>
          <w:b/>
          <w:bCs/>
          <w:noProof/>
          <w:color w:val="FFFFFF" w:themeColor="background1"/>
          <w:highlight w:val="black"/>
        </w:rPr>
        <w:drawing>
          <wp:anchor distT="0" distB="0" distL="114300" distR="114300" simplePos="0" relativeHeight="251653120" behindDoc="1" locked="0" layoutInCell="1" allowOverlap="1" wp14:anchorId="5816CC55" wp14:editId="304D03E1">
            <wp:simplePos x="0" y="0"/>
            <wp:positionH relativeFrom="column">
              <wp:posOffset>5416550</wp:posOffset>
            </wp:positionH>
            <wp:positionV relativeFrom="paragraph">
              <wp:posOffset>6985</wp:posOffset>
            </wp:positionV>
            <wp:extent cx="1352550" cy="1352550"/>
            <wp:effectExtent l="57150" t="76200" r="114300" b="114300"/>
            <wp:wrapTight wrapText="bothSides">
              <wp:wrapPolygon edited="0">
                <wp:start x="-913" y="-1217"/>
                <wp:lineTo x="-913" y="23121"/>
                <wp:lineTo x="23121" y="23121"/>
                <wp:lineTo x="23121" y="-1217"/>
                <wp:lineTo x="-913" y="-1217"/>
              </wp:wrapPolygon>
            </wp:wrapTight>
            <wp:docPr id="784131606" name="Obrázek 3" descr="Obsah obrázku anime, kreslené, Počítačové kresby, Animace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131606" name="Obrázek 3" descr="Obsah obrázku anime, kreslené, Počítačové kresby, Animace&#10;&#10;Obsah generovaný pomocí AI může být nesprávný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effectLst>
                      <a:outerShdw blurRad="50800" dist="38100" dir="2700000" sx="105000" sy="105000" algn="ctr" rotWithShape="0">
                        <a:srgbClr val="000000"/>
                      </a:outerShdw>
                      <a:reflection endPos="0" dist="508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F0F" w:rsidRPr="004E66BE">
        <w:rPr>
          <w:b/>
          <w:bCs/>
          <w:noProof/>
          <w:color w:val="FFFFFF" w:themeColor="background1"/>
          <w:highlight w:val="black"/>
        </w:rPr>
        <w:t>Barrique sour brut IPA w/ Nelson Sauvin &amp; grapes / 14 % EPM / 15 IBU / 6,9 % alc.</w:t>
      </w:r>
      <w:r w:rsidRPr="00360BBE">
        <w:rPr>
          <w:b/>
          <w:bCs/>
          <w:noProof/>
          <w:color w:val="FFFFFF" w:themeColor="background1"/>
        </w:rPr>
        <w:t xml:space="preserve"> </w:t>
      </w:r>
    </w:p>
    <w:p w14:paraId="3BDA9467" w14:textId="26C35D4A" w:rsidR="00DD4F0F" w:rsidRPr="00713895" w:rsidRDefault="00DD4F0F" w:rsidP="00DD4F0F">
      <w:pPr>
        <w:pStyle w:val="Odstavecseseznamem"/>
        <w:numPr>
          <w:ilvl w:val="0"/>
          <w:numId w:val="3"/>
        </w:numPr>
        <w:rPr>
          <w:b/>
          <w:bCs/>
          <w:noProof/>
          <w:color w:val="FFFFFF" w:themeColor="background1"/>
          <w:sz w:val="20"/>
          <w:szCs w:val="20"/>
          <w:highlight w:val="black"/>
        </w:rPr>
      </w:pPr>
      <w:r w:rsidRPr="00713895">
        <w:rPr>
          <w:b/>
          <w:bCs/>
          <w:noProof/>
          <w:color w:val="FFFFFF" w:themeColor="background1"/>
          <w:sz w:val="20"/>
          <w:szCs w:val="20"/>
          <w:highlight w:val="black"/>
        </w:rPr>
        <w:t xml:space="preserve">30l KEG </w:t>
      </w:r>
      <w:r w:rsidRPr="00713895">
        <w:rPr>
          <w:noProof/>
          <w:color w:val="FFFFFF" w:themeColor="background1"/>
          <w:sz w:val="20"/>
          <w:szCs w:val="20"/>
          <w:highlight w:val="black"/>
        </w:rPr>
        <w:t>2</w:t>
      </w:r>
      <w:r w:rsidR="009753D5">
        <w:rPr>
          <w:noProof/>
          <w:color w:val="FFFFFF" w:themeColor="background1"/>
          <w:sz w:val="20"/>
          <w:szCs w:val="20"/>
          <w:highlight w:val="black"/>
        </w:rPr>
        <w:t>520</w:t>
      </w:r>
      <w:r w:rsidRPr="00713895">
        <w:rPr>
          <w:noProof/>
          <w:color w:val="FFFFFF" w:themeColor="background1"/>
          <w:sz w:val="20"/>
          <w:szCs w:val="20"/>
          <w:highlight w:val="black"/>
        </w:rPr>
        <w:t>,- Kč bez DPH</w:t>
      </w:r>
    </w:p>
    <w:p w14:paraId="4B7C131A" w14:textId="38967B50" w:rsidR="00DD4F0F" w:rsidRPr="00713895" w:rsidRDefault="00DD4F0F" w:rsidP="00DD4F0F">
      <w:pPr>
        <w:pStyle w:val="Odstavecseseznamem"/>
        <w:numPr>
          <w:ilvl w:val="0"/>
          <w:numId w:val="3"/>
        </w:numPr>
        <w:rPr>
          <w:b/>
          <w:bCs/>
          <w:noProof/>
          <w:color w:val="FFFFFF" w:themeColor="background1"/>
          <w:sz w:val="20"/>
          <w:szCs w:val="20"/>
          <w:highlight w:val="black"/>
        </w:rPr>
      </w:pPr>
      <w:r w:rsidRPr="00713895">
        <w:rPr>
          <w:b/>
          <w:bCs/>
          <w:noProof/>
          <w:color w:val="FFFFFF" w:themeColor="background1"/>
          <w:sz w:val="20"/>
          <w:szCs w:val="20"/>
          <w:highlight w:val="black"/>
        </w:rPr>
        <w:t xml:space="preserve">0,5l plech </w:t>
      </w:r>
      <w:r w:rsidR="009753D5">
        <w:rPr>
          <w:noProof/>
          <w:color w:val="FFFFFF" w:themeColor="background1"/>
          <w:sz w:val="20"/>
          <w:szCs w:val="20"/>
          <w:highlight w:val="black"/>
        </w:rPr>
        <w:t>69</w:t>
      </w:r>
      <w:r w:rsidRPr="00713895">
        <w:rPr>
          <w:noProof/>
          <w:color w:val="FFFFFF" w:themeColor="background1"/>
          <w:sz w:val="20"/>
          <w:szCs w:val="20"/>
          <w:highlight w:val="black"/>
        </w:rPr>
        <w:t>- Kč bez DPH (DMT: 31.6.2026)</w:t>
      </w:r>
    </w:p>
    <w:p w14:paraId="71F5A48F" w14:textId="77777777" w:rsidR="00DD4F0F" w:rsidRDefault="00DD4F0F" w:rsidP="00DD4F0F">
      <w:pPr>
        <w:rPr>
          <w:rFonts w:ascii="Alasassy Caps" w:hAnsi="Alasassy Caps"/>
          <w:b/>
          <w:bCs/>
          <w:noProof/>
          <w:color w:val="215E99" w:themeColor="text2" w:themeTint="BF"/>
          <w:sz w:val="28"/>
          <w:szCs w:val="28"/>
        </w:rPr>
      </w:pPr>
    </w:p>
    <w:p w14:paraId="313EE2FC" w14:textId="77777777" w:rsidR="004F01AE" w:rsidRDefault="004F01AE" w:rsidP="00DD4F0F">
      <w:pPr>
        <w:rPr>
          <w:rFonts w:ascii="Alasassy Caps" w:hAnsi="Alasassy Caps"/>
          <w:b/>
          <w:bCs/>
          <w:noProof/>
          <w:color w:val="215E99" w:themeColor="text2" w:themeTint="BF"/>
          <w:sz w:val="28"/>
          <w:szCs w:val="28"/>
        </w:rPr>
      </w:pPr>
    </w:p>
    <w:p w14:paraId="77B6F32A" w14:textId="77777777" w:rsidR="00DD4F0F" w:rsidRPr="004E66BE" w:rsidRDefault="00DD4F0F" w:rsidP="00DD4F0F">
      <w:pPr>
        <w:rPr>
          <w:noProof/>
          <w:color w:val="FFC000"/>
        </w:rPr>
      </w:pPr>
      <w:r w:rsidRPr="004E66BE">
        <w:rPr>
          <w:b/>
          <w:bCs/>
          <w:noProof/>
          <w:color w:val="FFC000"/>
          <w:highlight w:val="black"/>
        </w:rPr>
        <w:drawing>
          <wp:anchor distT="0" distB="0" distL="114300" distR="114300" simplePos="0" relativeHeight="251729920" behindDoc="1" locked="0" layoutInCell="1" allowOverlap="1" wp14:anchorId="754DAB14" wp14:editId="5256611E">
            <wp:simplePos x="0" y="0"/>
            <wp:positionH relativeFrom="column">
              <wp:posOffset>5435600</wp:posOffset>
            </wp:positionH>
            <wp:positionV relativeFrom="paragraph">
              <wp:posOffset>328295</wp:posOffset>
            </wp:positionV>
            <wp:extent cx="1320800" cy="1320800"/>
            <wp:effectExtent l="57150" t="57150" r="107950" b="107950"/>
            <wp:wrapTight wrapText="bothSides">
              <wp:wrapPolygon edited="0">
                <wp:start x="-935" y="-935"/>
                <wp:lineTo x="-935" y="23054"/>
                <wp:lineTo x="23054" y="23054"/>
                <wp:lineTo x="23054" y="-935"/>
                <wp:lineTo x="-935" y="-935"/>
              </wp:wrapPolygon>
            </wp:wrapTight>
            <wp:docPr id="2113192042" name="Obrázek 4" descr="Obsah obrázku umění, obraz, pták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192042" name="Obrázek 4" descr="Obsah obrázku umění, obraz, pták&#10;&#10;Obsah generovaný pomocí AI může být nesprávný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1320800"/>
                    </a:xfrm>
                    <a:prstGeom prst="rect">
                      <a:avLst/>
                    </a:prstGeom>
                    <a:effectLst>
                      <a:outerShdw blurRad="50800" dist="38100" dir="2700000" sx="105000" sy="105000" algn="ctr" rotWithShape="0">
                        <a:srgbClr val="000000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66BE">
        <w:rPr>
          <w:rFonts w:ascii="Alasassy Caps" w:hAnsi="Alasassy Caps"/>
          <w:b/>
          <w:bCs/>
          <w:noProof/>
          <w:color w:val="FFC000"/>
          <w:sz w:val="28"/>
          <w:szCs w:val="28"/>
          <w:highlight w:val="black"/>
        </w:rPr>
        <w:t>HARVEST OF SORROW</w:t>
      </w:r>
    </w:p>
    <w:p w14:paraId="409B7DC8" w14:textId="256A9B82" w:rsidR="00DD4F0F" w:rsidRDefault="00713895" w:rsidP="00DD4F0F">
      <w:pPr>
        <w:spacing w:line="240" w:lineRule="auto"/>
        <w:rPr>
          <w:b/>
          <w:bCs/>
          <w:noProof/>
          <w:color w:val="FFFFFF" w:themeColor="background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1DCA4A0" wp14:editId="36CFC5A0">
                <wp:simplePos x="0" y="0"/>
                <wp:positionH relativeFrom="margin">
                  <wp:align>left</wp:align>
                </wp:positionH>
                <wp:positionV relativeFrom="paragraph">
                  <wp:posOffset>269240</wp:posOffset>
                </wp:positionV>
                <wp:extent cx="5276850" cy="1828800"/>
                <wp:effectExtent l="0" t="0" r="19050" b="15875"/>
                <wp:wrapSquare wrapText="bothSides"/>
                <wp:docPr id="1981052948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6850" cy="18288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E0E3BA" w14:textId="77777777" w:rsidR="00713895" w:rsidRPr="00190D41" w:rsidRDefault="00713895" w:rsidP="00190D41">
                            <w:pPr>
                              <w:spacing w:line="240" w:lineRule="auto"/>
                              <w:jc w:val="both"/>
                              <w:rPr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t>Podzimní gose, které si bere inspiraci z teplé dýňové polévky – v tekuté, kyselé a lehce pikantní verzi. V jemně slaném základu se potkává dýňové pyré, kokos, zázvor a špetka chilli, které pivu dodává hřejivý dozvuk. Kyselost obstarává citronový koncentrát. Pálivost není přepálená, jen se jemně připomíná s každým dalším douškem – jako podzimní slunce, které se nechce vzdát tepla.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DCA4A0" id="_x0000_s1029" type="#_x0000_t202" style="position:absolute;margin-left:0;margin-top:21.2pt;width:415.5pt;height:2in;z-index:25173196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" fillcolor="black [3213]" strokeweight=".5pt">
                <v:fill opacity="26214f"/>
                <v:textbox style="mso-fit-shape-to-text:t">
                  <w:txbxContent>
                    <w:p w14:paraId="34E0E3BA" w14:textId="77777777" w:rsidR="00713895" w:rsidRPr="00190D41" w:rsidRDefault="00713895" w:rsidP="00190D41">
                      <w:pPr>
                        <w:spacing w:line="240" w:lineRule="auto"/>
                        <w:jc w:val="both"/>
                        <w:rPr>
                          <w:noProof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FFFFFF" w:themeColor="background1"/>
                          <w:sz w:val="20"/>
                          <w:szCs w:val="20"/>
                        </w:rPr>
                        <w:t>Podzimní gose, které si bere inspiraci z teplé dýňové polévky – v tekuté, kyselé a lehce pikantní verzi. V jemně slaném základu se potkává dýňové pyré, kokos, zázvor a špetka chilli, které pivu dodává hřejivý dozvuk. Kyselost obstarává citronový koncentrát. Pálivost není přepálená, jen se jemně připomíná s každým dalším douškem – jako podzimní slunce, které se nechce vzdát tepla.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D4F0F" w:rsidRPr="004E66BE">
        <w:rPr>
          <w:b/>
          <w:bCs/>
          <w:noProof/>
          <w:color w:val="FFFFFF" w:themeColor="background1"/>
          <w:highlight w:val="black"/>
        </w:rPr>
        <w:t>Pumpkin gose w/ lemon, coconut, ginger &amp; chilli / 13 % EPM / 5,9 % alc.</w:t>
      </w:r>
      <w:r w:rsidR="00DD4F0F">
        <w:rPr>
          <w:b/>
          <w:bCs/>
          <w:noProof/>
          <w:color w:val="FFFFFF" w:themeColor="background1"/>
        </w:rPr>
        <w:t xml:space="preserve"> </w:t>
      </w:r>
    </w:p>
    <w:p w14:paraId="1B3E5F93" w14:textId="401978CD" w:rsidR="00DD4F0F" w:rsidRPr="004E66BE" w:rsidRDefault="00DD4F0F" w:rsidP="00DD4F0F">
      <w:pPr>
        <w:pStyle w:val="Odstavecseseznamem"/>
        <w:numPr>
          <w:ilvl w:val="0"/>
          <w:numId w:val="1"/>
        </w:numPr>
        <w:rPr>
          <w:b/>
          <w:bCs/>
          <w:color w:val="FFFFFF" w:themeColor="background1"/>
          <w:sz w:val="20"/>
          <w:szCs w:val="20"/>
          <w:highlight w:val="black"/>
        </w:rPr>
      </w:pPr>
      <w:r w:rsidRPr="004E66BE">
        <w:rPr>
          <w:b/>
          <w:bCs/>
          <w:color w:val="FFFFFF" w:themeColor="background1"/>
          <w:sz w:val="20"/>
          <w:szCs w:val="20"/>
          <w:highlight w:val="black"/>
        </w:rPr>
        <w:t xml:space="preserve">30l KEG </w:t>
      </w:r>
      <w:r w:rsidR="009753D5">
        <w:rPr>
          <w:color w:val="FFFFFF" w:themeColor="background1"/>
          <w:sz w:val="20"/>
          <w:szCs w:val="20"/>
          <w:highlight w:val="black"/>
        </w:rPr>
        <w:t>23</w:t>
      </w:r>
      <w:r w:rsidR="00FB1EDC">
        <w:rPr>
          <w:color w:val="FFFFFF" w:themeColor="background1"/>
          <w:sz w:val="20"/>
          <w:szCs w:val="20"/>
          <w:highlight w:val="black"/>
        </w:rPr>
        <w:t>7</w:t>
      </w:r>
      <w:r w:rsidR="009753D5">
        <w:rPr>
          <w:color w:val="FFFFFF" w:themeColor="background1"/>
          <w:sz w:val="20"/>
          <w:szCs w:val="20"/>
          <w:highlight w:val="black"/>
        </w:rPr>
        <w:t>0,</w:t>
      </w:r>
      <w:r w:rsidRPr="004E66BE">
        <w:rPr>
          <w:color w:val="FFFFFF" w:themeColor="background1"/>
          <w:sz w:val="20"/>
          <w:szCs w:val="20"/>
          <w:highlight w:val="black"/>
        </w:rPr>
        <w:t>- Kč bez DPH</w:t>
      </w:r>
    </w:p>
    <w:p w14:paraId="6204B1E1" w14:textId="181C742C" w:rsidR="009A2A0A" w:rsidRPr="00AE2C32" w:rsidRDefault="00DD4F0F" w:rsidP="00AE2C32">
      <w:pPr>
        <w:pStyle w:val="Odstavecseseznamem"/>
        <w:numPr>
          <w:ilvl w:val="0"/>
          <w:numId w:val="1"/>
        </w:numPr>
        <w:rPr>
          <w:b/>
          <w:bCs/>
          <w:color w:val="FFFFFF" w:themeColor="background1"/>
          <w:sz w:val="20"/>
          <w:szCs w:val="20"/>
          <w:highlight w:val="black"/>
        </w:rPr>
      </w:pPr>
      <w:r w:rsidRPr="004E66BE">
        <w:rPr>
          <w:b/>
          <w:bCs/>
          <w:color w:val="FFFFFF" w:themeColor="background1"/>
          <w:sz w:val="20"/>
          <w:szCs w:val="20"/>
          <w:highlight w:val="black"/>
        </w:rPr>
        <w:t xml:space="preserve">0,5l plech </w:t>
      </w:r>
      <w:r w:rsidR="009753D5">
        <w:rPr>
          <w:color w:val="FFFFFF" w:themeColor="background1"/>
          <w:sz w:val="20"/>
          <w:szCs w:val="20"/>
          <w:highlight w:val="black"/>
        </w:rPr>
        <w:t>6</w:t>
      </w:r>
      <w:r w:rsidR="00FB1EDC">
        <w:rPr>
          <w:color w:val="FFFFFF" w:themeColor="background1"/>
          <w:sz w:val="20"/>
          <w:szCs w:val="20"/>
          <w:highlight w:val="black"/>
        </w:rPr>
        <w:t>4</w:t>
      </w:r>
      <w:r w:rsidR="009753D5">
        <w:rPr>
          <w:color w:val="FFFFFF" w:themeColor="background1"/>
          <w:sz w:val="20"/>
          <w:szCs w:val="20"/>
          <w:highlight w:val="black"/>
        </w:rPr>
        <w:t>,</w:t>
      </w:r>
      <w:r w:rsidRPr="004E66BE">
        <w:rPr>
          <w:color w:val="FFFFFF" w:themeColor="background1"/>
          <w:sz w:val="20"/>
          <w:szCs w:val="20"/>
          <w:highlight w:val="black"/>
        </w:rPr>
        <w:t>- Kč bez DPH (DMT: 30.6.2026)</w:t>
      </w:r>
    </w:p>
    <w:p w14:paraId="2ADB576A" w14:textId="77777777" w:rsidR="00AE2C32" w:rsidRDefault="00AE2C32" w:rsidP="00465276">
      <w:pPr>
        <w:rPr>
          <w:rFonts w:ascii="Alasassy Caps" w:hAnsi="Alasassy Caps"/>
          <w:b/>
          <w:bCs/>
          <w:noProof/>
          <w:color w:val="EE0000"/>
          <w:sz w:val="28"/>
          <w:szCs w:val="28"/>
          <w:highlight w:val="black"/>
        </w:rPr>
      </w:pPr>
    </w:p>
    <w:p w14:paraId="32C17CC3" w14:textId="77777777" w:rsidR="004F01AE" w:rsidRDefault="004F01AE" w:rsidP="00465276">
      <w:pPr>
        <w:rPr>
          <w:rFonts w:ascii="Alasassy Caps" w:hAnsi="Alasassy Caps"/>
          <w:b/>
          <w:bCs/>
          <w:noProof/>
          <w:color w:val="EE0000"/>
          <w:sz w:val="28"/>
          <w:szCs w:val="28"/>
          <w:highlight w:val="black"/>
        </w:rPr>
      </w:pPr>
    </w:p>
    <w:p w14:paraId="7380AA2C" w14:textId="6BAB6F57" w:rsidR="00465276" w:rsidRPr="00B8528A" w:rsidRDefault="00465276" w:rsidP="00465276">
      <w:pPr>
        <w:rPr>
          <w:rFonts w:ascii="Alasassy Caps" w:hAnsi="Alasassy Caps"/>
          <w:b/>
          <w:bCs/>
          <w:noProof/>
          <w:color w:val="EE0000"/>
          <w:sz w:val="28"/>
          <w:szCs w:val="28"/>
        </w:rPr>
      </w:pPr>
      <w:r w:rsidRPr="00811C6E">
        <w:rPr>
          <w:rFonts w:ascii="Alasassy Caps" w:hAnsi="Alasassy Caps"/>
          <w:b/>
          <w:bCs/>
          <w:noProof/>
          <w:color w:val="EE0000"/>
          <w:sz w:val="28"/>
          <w:szCs w:val="28"/>
          <w:highlight w:val="black"/>
        </w:rPr>
        <w:t>INNERSPHERE #2</w:t>
      </w:r>
    </w:p>
    <w:p w14:paraId="2A0D5FE2" w14:textId="68DE4250" w:rsidR="00465276" w:rsidRPr="00515971" w:rsidRDefault="00951056" w:rsidP="00465276">
      <w:pPr>
        <w:rPr>
          <w:noProof/>
          <w:color w:val="FFFFFF" w:themeColor="background1"/>
        </w:rPr>
      </w:pPr>
      <w:r w:rsidRPr="00811C6E">
        <w:rPr>
          <w:noProof/>
          <w:highlight w:val="black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35AE86F" wp14:editId="31A2DC97">
                <wp:simplePos x="0" y="0"/>
                <wp:positionH relativeFrom="margin">
                  <wp:align>left</wp:align>
                </wp:positionH>
                <wp:positionV relativeFrom="paragraph">
                  <wp:posOffset>288290</wp:posOffset>
                </wp:positionV>
                <wp:extent cx="5238750" cy="1828800"/>
                <wp:effectExtent l="0" t="0" r="19050" b="12065"/>
                <wp:wrapSquare wrapText="bothSides"/>
                <wp:docPr id="174787247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0" cy="18288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F548EF" w14:textId="77777777" w:rsidR="00624ABD" w:rsidRPr="00951056" w:rsidRDefault="00624ABD" w:rsidP="00C544B0">
                            <w:pPr>
                              <w:jc w:val="both"/>
                              <w:rPr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51056">
                              <w:rPr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t>Druhá várka piva nesoucí jméno plzeňské metalové kapely. Stylově jde o cold IPA, tedy pivo, které stojí na kontrastu lehkého těla a maximálního projevu chmele. O ten se postaraly novozélandské odrůdy Kohatu a Motueka, jejichž aroma přináší tóny limetky, citrusů a zralých hrušek. Díky kvasinkám Novalager, které zajistily vyšší prokvašení a čistý projev; a nižší voltáži, je pivo nebezpečně pitelné.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5AE86F" id="_x0000_s1030" type="#_x0000_t202" style="position:absolute;margin-left:0;margin-top:22.7pt;width:412.5pt;height:2in;z-index:25172377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" fillcolor="black [3213]" strokeweight=".5pt">
                <v:fill opacity="26214f"/>
                <v:textbox style="mso-fit-shape-to-text:t">
                  <w:txbxContent>
                    <w:p w14:paraId="3EF548EF" w14:textId="77777777" w:rsidR="00624ABD" w:rsidRPr="00951056" w:rsidRDefault="00624ABD" w:rsidP="00C544B0">
                      <w:pPr>
                        <w:jc w:val="both"/>
                        <w:rPr>
                          <w:noProof/>
                          <w:color w:val="FFFFFF" w:themeColor="background1"/>
                          <w:sz w:val="20"/>
                          <w:szCs w:val="20"/>
                        </w:rPr>
                      </w:pPr>
                      <w:r w:rsidRPr="00951056">
                        <w:rPr>
                          <w:noProof/>
                          <w:color w:val="FFFFFF" w:themeColor="background1"/>
                          <w:sz w:val="20"/>
                          <w:szCs w:val="20"/>
                        </w:rPr>
                        <w:t>Druhá várka piva nesoucí jméno plzeňské metalové kapely. Stylově jde o cold IPA, tedy pivo, které stojí na kontrastu lehkého těla a maximálního projevu chmele. O ten se postaraly novozélandské odrůdy Kohatu a Motueka, jejichž aroma přináší tóny limetky, citrusů a zralých hrušek. Díky kvasinkám Novalager, které zajistily vyšší prokvašení a čistý projev; a nižší voltáži, je pivo nebezpečně pitelné.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65276" w:rsidRPr="00811C6E">
        <w:rPr>
          <w:b/>
          <w:bCs/>
          <w:noProof/>
          <w:color w:val="FFFFFF" w:themeColor="background1"/>
          <w:highlight w:val="black"/>
        </w:rPr>
        <w:drawing>
          <wp:anchor distT="0" distB="0" distL="114300" distR="114300" simplePos="0" relativeHeight="251717632" behindDoc="1" locked="0" layoutInCell="1" allowOverlap="1" wp14:anchorId="737A216A" wp14:editId="7DB22F48">
            <wp:simplePos x="0" y="0"/>
            <wp:positionH relativeFrom="column">
              <wp:posOffset>5416550</wp:posOffset>
            </wp:positionH>
            <wp:positionV relativeFrom="paragraph">
              <wp:posOffset>6985</wp:posOffset>
            </wp:positionV>
            <wp:extent cx="1352550" cy="1352550"/>
            <wp:effectExtent l="57150" t="76200" r="114300" b="114300"/>
            <wp:wrapTight wrapText="bothSides">
              <wp:wrapPolygon edited="0">
                <wp:start x="-913" y="-1217"/>
                <wp:lineTo x="-913" y="23121"/>
                <wp:lineTo x="23121" y="23121"/>
                <wp:lineTo x="23121" y="-1217"/>
                <wp:lineTo x="-913" y="-1217"/>
              </wp:wrapPolygon>
            </wp:wrapTight>
            <wp:docPr id="853790390" name="Obrázek 3" descr="Obsah obrázku mrak, obloha, černobílá, Fotografie z fotobank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790390" name="Obrázek 3" descr="Obsah obrázku mrak, obloha, černobílá, Fotografie z fotobanky&#10;&#10;Obsah generovaný pomocí AI může být nesprávný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effectLst>
                      <a:outerShdw blurRad="50800" dist="38100" dir="2700000" sx="105000" sy="105000" algn="ctr" rotWithShape="0">
                        <a:srgbClr val="000000"/>
                      </a:outerShdw>
                      <a:reflection endPos="0" dist="508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276" w:rsidRPr="00811C6E">
        <w:rPr>
          <w:b/>
          <w:bCs/>
          <w:noProof/>
          <w:color w:val="FFFFFF" w:themeColor="background1"/>
          <w:highlight w:val="black"/>
        </w:rPr>
        <w:t>Session cold IPA w/ New Zealand hops / 12 % EPM / 40 IBU / 5,2 % alc.</w:t>
      </w:r>
    </w:p>
    <w:p w14:paraId="2CA01C20" w14:textId="2D27410A" w:rsidR="00465276" w:rsidRPr="007B1923" w:rsidRDefault="00465276" w:rsidP="00465276">
      <w:pPr>
        <w:pStyle w:val="Odstavecseseznamem"/>
        <w:numPr>
          <w:ilvl w:val="0"/>
          <w:numId w:val="3"/>
        </w:numPr>
        <w:rPr>
          <w:b/>
          <w:bCs/>
          <w:noProof/>
          <w:color w:val="FFFFFF" w:themeColor="background1"/>
          <w:highlight w:val="black"/>
        </w:rPr>
      </w:pPr>
      <w:r w:rsidRPr="007B1923">
        <w:rPr>
          <w:b/>
          <w:bCs/>
          <w:noProof/>
          <w:color w:val="FFFFFF" w:themeColor="background1"/>
          <w:highlight w:val="black"/>
        </w:rPr>
        <w:t xml:space="preserve">30l KEG </w:t>
      </w:r>
      <w:r w:rsidRPr="007B1923">
        <w:rPr>
          <w:noProof/>
          <w:color w:val="FFFFFF" w:themeColor="background1"/>
          <w:highlight w:val="black"/>
        </w:rPr>
        <w:t>2</w:t>
      </w:r>
      <w:r w:rsidR="00FB1EDC">
        <w:rPr>
          <w:noProof/>
          <w:color w:val="FFFFFF" w:themeColor="background1"/>
          <w:highlight w:val="black"/>
        </w:rPr>
        <w:t>280</w:t>
      </w:r>
      <w:r w:rsidRPr="007B1923">
        <w:rPr>
          <w:noProof/>
          <w:color w:val="FFFFFF" w:themeColor="background1"/>
          <w:highlight w:val="black"/>
        </w:rPr>
        <w:t>,- Kč bez DPH</w:t>
      </w:r>
    </w:p>
    <w:p w14:paraId="1563B7D7" w14:textId="766637C5" w:rsidR="00465276" w:rsidRPr="007B1923" w:rsidRDefault="00465276" w:rsidP="00465276">
      <w:pPr>
        <w:pStyle w:val="Odstavecseseznamem"/>
        <w:numPr>
          <w:ilvl w:val="0"/>
          <w:numId w:val="3"/>
        </w:numPr>
        <w:rPr>
          <w:b/>
          <w:bCs/>
          <w:noProof/>
          <w:color w:val="FFFFFF" w:themeColor="background1"/>
          <w:highlight w:val="black"/>
        </w:rPr>
      </w:pPr>
      <w:r w:rsidRPr="007B1923">
        <w:rPr>
          <w:b/>
          <w:bCs/>
          <w:noProof/>
          <w:color w:val="FFFFFF" w:themeColor="background1"/>
          <w:highlight w:val="black"/>
        </w:rPr>
        <w:t xml:space="preserve">0,5l plech </w:t>
      </w:r>
      <w:r w:rsidRPr="007B1923">
        <w:rPr>
          <w:noProof/>
          <w:color w:val="FFFFFF" w:themeColor="background1"/>
          <w:highlight w:val="black"/>
        </w:rPr>
        <w:t>6</w:t>
      </w:r>
      <w:r w:rsidR="00FB1EDC">
        <w:rPr>
          <w:noProof/>
          <w:color w:val="FFFFFF" w:themeColor="background1"/>
          <w:highlight w:val="black"/>
        </w:rPr>
        <w:t>3,</w:t>
      </w:r>
      <w:r w:rsidRPr="007B1923">
        <w:rPr>
          <w:noProof/>
          <w:color w:val="FFFFFF" w:themeColor="background1"/>
          <w:highlight w:val="black"/>
        </w:rPr>
        <w:t>- Kč bez DPH (DMT: 31.3.2026)</w:t>
      </w:r>
    </w:p>
    <w:p w14:paraId="2D908022" w14:textId="77777777" w:rsidR="00465276" w:rsidRDefault="00465276" w:rsidP="00465276">
      <w:pPr>
        <w:rPr>
          <w:rFonts w:ascii="Alasassy Caps" w:hAnsi="Alasassy Caps"/>
          <w:b/>
          <w:bCs/>
          <w:noProof/>
          <w:color w:val="215E99" w:themeColor="text2" w:themeTint="BF"/>
          <w:sz w:val="28"/>
          <w:szCs w:val="28"/>
        </w:rPr>
      </w:pPr>
    </w:p>
    <w:p w14:paraId="4431B951" w14:textId="77777777" w:rsidR="00AE2C32" w:rsidRDefault="00AE2C32" w:rsidP="00465276">
      <w:pPr>
        <w:rPr>
          <w:rFonts w:ascii="Alasassy Caps" w:hAnsi="Alasassy Caps"/>
          <w:b/>
          <w:bCs/>
          <w:noProof/>
          <w:color w:val="00B050"/>
          <w:sz w:val="28"/>
          <w:szCs w:val="28"/>
          <w:highlight w:val="black"/>
        </w:rPr>
      </w:pPr>
    </w:p>
    <w:p w14:paraId="707AAAD2" w14:textId="77777777" w:rsidR="00AE2C32" w:rsidRDefault="00AE2C32" w:rsidP="00465276">
      <w:pPr>
        <w:rPr>
          <w:rFonts w:ascii="Alasassy Caps" w:hAnsi="Alasassy Caps"/>
          <w:b/>
          <w:bCs/>
          <w:noProof/>
          <w:color w:val="00B050"/>
          <w:sz w:val="28"/>
          <w:szCs w:val="28"/>
          <w:highlight w:val="black"/>
        </w:rPr>
      </w:pPr>
    </w:p>
    <w:p w14:paraId="053F6DF6" w14:textId="77777777" w:rsidR="00CF461B" w:rsidRDefault="00CF461B" w:rsidP="00465276">
      <w:pPr>
        <w:rPr>
          <w:rFonts w:ascii="Alasassy Caps" w:hAnsi="Alasassy Caps"/>
          <w:b/>
          <w:bCs/>
          <w:noProof/>
          <w:color w:val="00B050"/>
          <w:sz w:val="28"/>
          <w:szCs w:val="28"/>
          <w:highlight w:val="black"/>
        </w:rPr>
      </w:pPr>
    </w:p>
    <w:p w14:paraId="1D443019" w14:textId="77777777" w:rsidR="00CF461B" w:rsidRDefault="00CF461B" w:rsidP="00465276">
      <w:pPr>
        <w:rPr>
          <w:rFonts w:ascii="Alasassy Caps" w:hAnsi="Alasassy Caps"/>
          <w:b/>
          <w:bCs/>
          <w:noProof/>
          <w:color w:val="00B050"/>
          <w:sz w:val="28"/>
          <w:szCs w:val="28"/>
          <w:highlight w:val="black"/>
        </w:rPr>
      </w:pPr>
    </w:p>
    <w:p w14:paraId="6052CAE5" w14:textId="77777777" w:rsidR="00EE3A16" w:rsidRDefault="00EE3A16" w:rsidP="00465276">
      <w:pPr>
        <w:rPr>
          <w:rFonts w:ascii="Alasassy Caps" w:hAnsi="Alasassy Caps"/>
          <w:b/>
          <w:bCs/>
          <w:noProof/>
          <w:color w:val="00B050"/>
          <w:sz w:val="28"/>
          <w:szCs w:val="28"/>
          <w:highlight w:val="black"/>
        </w:rPr>
      </w:pPr>
    </w:p>
    <w:p w14:paraId="1B9067B4" w14:textId="412C6CB2" w:rsidR="00465276" w:rsidRPr="00ED2D74" w:rsidRDefault="00465276" w:rsidP="00465276">
      <w:pPr>
        <w:rPr>
          <w:noProof/>
          <w:color w:val="00B050"/>
        </w:rPr>
      </w:pPr>
      <w:r w:rsidRPr="00811C6E">
        <w:rPr>
          <w:rFonts w:ascii="Alasassy Caps" w:hAnsi="Alasassy Caps"/>
          <w:b/>
          <w:bCs/>
          <w:noProof/>
          <w:color w:val="00B050"/>
          <w:sz w:val="28"/>
          <w:szCs w:val="28"/>
          <w:highlight w:val="black"/>
        </w:rPr>
        <w:t>LOTUS</w:t>
      </w:r>
    </w:p>
    <w:p w14:paraId="0DE72595" w14:textId="69B4437C" w:rsidR="00465276" w:rsidRDefault="000B1E05" w:rsidP="00465276">
      <w:pPr>
        <w:spacing w:line="240" w:lineRule="auto"/>
        <w:rPr>
          <w:b/>
          <w:bCs/>
          <w:noProof/>
          <w:color w:val="FFFFFF" w:themeColor="background1"/>
        </w:rPr>
      </w:pPr>
      <w:r w:rsidRPr="00811C6E">
        <w:rPr>
          <w:noProof/>
          <w:highlight w:val="black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BB94720" wp14:editId="1B7D63D0">
                <wp:simplePos x="0" y="0"/>
                <wp:positionH relativeFrom="margin">
                  <wp:align>left</wp:align>
                </wp:positionH>
                <wp:positionV relativeFrom="paragraph">
                  <wp:posOffset>273685</wp:posOffset>
                </wp:positionV>
                <wp:extent cx="5276850" cy="1828800"/>
                <wp:effectExtent l="0" t="0" r="19050" b="15875"/>
                <wp:wrapSquare wrapText="bothSides"/>
                <wp:docPr id="370869192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6850" cy="18288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"/>
                            <a:alpha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C15B45" w14:textId="77777777" w:rsidR="003639B5" w:rsidRPr="003639B5" w:rsidRDefault="003639B5" w:rsidP="0084219F">
                            <w:pPr>
                              <w:spacing w:line="240" w:lineRule="auto"/>
                              <w:jc w:val="both"/>
                              <w:rPr>
                                <w:noProof/>
                                <w:color w:val="FFFFFF" w:themeColor="background1"/>
                                <w:sz w:val="20"/>
                                <w:szCs w:val="20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</w:rPr>
                            </w:pPr>
                            <w:r w:rsidRPr="003639B5">
                              <w:rPr>
                                <w:noProof/>
                                <w:color w:val="FFFFFF" w:themeColor="background1"/>
                                <w:sz w:val="20"/>
                                <w:szCs w:val="20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</w:rPr>
                              <w:t xml:space="preserve">Další z gose experimentů, tentokrát v náladě letního koktejlu. Základem je kyselý a lehce slaný profil, do kterého je zakomponovaná máta špičatá, lemongrass a limetka. Použili jsme navíc pyré z litchi, které celé kompozici dodalo jemnou </w:t>
                            </w:r>
                            <w:r w:rsidRPr="00180212">
                              <w:rPr>
                                <w:noProof/>
                                <w:color w:val="FFFFFF" w:themeColor="background1"/>
                                <w:sz w:val="20"/>
                                <w:szCs w:val="20"/>
                                <w14:shadow w14:blurRad="0" w14:dist="0" w14:dir="0" w14:sx="0" w14:sy="0" w14:kx="0" w14:ky="0" w14:algn="ctr">
                                  <w14:schemeClr w14:val="tx1"/>
                                </w14:shadow>
                              </w:rPr>
                              <w:t>ovocnou</w:t>
                            </w:r>
                            <w:r w:rsidRPr="003639B5">
                              <w:rPr>
                                <w:noProof/>
                                <w:color w:val="FFFFFF" w:themeColor="background1"/>
                                <w:sz w:val="20"/>
                                <w:szCs w:val="20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</w:rPr>
                              <w:t xml:space="preserve"> sladkost a exotický nádech. Výsledkem je osvěžující kombinace připomínající mojito – hravé, aromatické a ideální pro poslední teplé večery.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B94720" id="_x0000_s1031" type="#_x0000_t202" style="position:absolute;margin-left:0;margin-top:21.55pt;width:415.5pt;height:2in;z-index:25172172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" fillcolor="#161616 [334]" strokeweight=".5pt">
                <v:fill opacity="26214f"/>
                <v:textbox style="mso-fit-shape-to-text:t">
                  <w:txbxContent>
                    <w:p w14:paraId="17C15B45" w14:textId="77777777" w:rsidR="003639B5" w:rsidRPr="003639B5" w:rsidRDefault="003639B5" w:rsidP="0084219F">
                      <w:pPr>
                        <w:spacing w:line="240" w:lineRule="auto"/>
                        <w:jc w:val="both"/>
                        <w:rPr>
                          <w:noProof/>
                          <w:color w:val="FFFFFF" w:themeColor="background1"/>
                          <w:sz w:val="20"/>
                          <w:szCs w:val="20"/>
                          <w14:shadow w14:blurRad="50800" w14:dist="50800" w14:dir="5400000" w14:sx="0" w14:sy="0" w14:kx="0" w14:ky="0" w14:algn="ctr">
                            <w14:schemeClr w14:val="tx1"/>
                          </w14:shadow>
                        </w:rPr>
                      </w:pPr>
                      <w:r w:rsidRPr="003639B5">
                        <w:rPr>
                          <w:noProof/>
                          <w:color w:val="FFFFFF" w:themeColor="background1"/>
                          <w:sz w:val="20"/>
                          <w:szCs w:val="20"/>
                          <w14:shadow w14:blurRad="50800" w14:dist="50800" w14:dir="5400000" w14:sx="0" w14:sy="0" w14:kx="0" w14:ky="0" w14:algn="ctr">
                            <w14:schemeClr w14:val="tx1"/>
                          </w14:shadow>
                        </w:rPr>
                        <w:t xml:space="preserve">Další z gose experimentů, tentokrát v náladě letního koktejlu. Základem je kyselý a lehce slaný profil, do kterého je zakomponovaná máta špičatá, lemongrass a limetka. Použili jsme navíc pyré z litchi, které celé kompozici dodalo jemnou </w:t>
                      </w:r>
                      <w:r w:rsidRPr="00180212">
                        <w:rPr>
                          <w:noProof/>
                          <w:color w:val="FFFFFF" w:themeColor="background1"/>
                          <w:sz w:val="20"/>
                          <w:szCs w:val="20"/>
                          <w14:shadow w14:blurRad="0" w14:dist="0" w14:dir="0" w14:sx="0" w14:sy="0" w14:kx="0" w14:ky="0" w14:algn="ctr">
                            <w14:schemeClr w14:val="tx1"/>
                          </w14:shadow>
                        </w:rPr>
                        <w:t>ovocnou</w:t>
                      </w:r>
                      <w:r w:rsidRPr="003639B5">
                        <w:rPr>
                          <w:noProof/>
                          <w:color w:val="FFFFFF" w:themeColor="background1"/>
                          <w:sz w:val="20"/>
                          <w:szCs w:val="20"/>
                          <w14:shadow w14:blurRad="50800" w14:dist="50800" w14:dir="5400000" w14:sx="0" w14:sy="0" w14:kx="0" w14:ky="0" w14:algn="ctr">
                            <w14:schemeClr w14:val="tx1"/>
                          </w14:shadow>
                        </w:rPr>
                        <w:t xml:space="preserve"> sladkost a exotický nádech. Výsledkem je osvěžující kombinace připomínající mojito – hravé, aromatické a ideální pro poslední teplé večery.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65276" w:rsidRPr="00811C6E">
        <w:rPr>
          <w:b/>
          <w:bCs/>
          <w:noProof/>
          <w:color w:val="FFFFFF" w:themeColor="background1"/>
          <w:highlight w:val="black"/>
        </w:rPr>
        <w:drawing>
          <wp:anchor distT="0" distB="0" distL="114300" distR="114300" simplePos="0" relativeHeight="251719680" behindDoc="1" locked="0" layoutInCell="1" allowOverlap="1" wp14:anchorId="2E96475A" wp14:editId="24E920E5">
            <wp:simplePos x="0" y="0"/>
            <wp:positionH relativeFrom="column">
              <wp:posOffset>5435600</wp:posOffset>
            </wp:positionH>
            <wp:positionV relativeFrom="paragraph">
              <wp:posOffset>4445</wp:posOffset>
            </wp:positionV>
            <wp:extent cx="1320800" cy="1320800"/>
            <wp:effectExtent l="57150" t="57150" r="107950" b="107950"/>
            <wp:wrapTight wrapText="bothSides">
              <wp:wrapPolygon edited="0">
                <wp:start x="-935" y="-935"/>
                <wp:lineTo x="-935" y="23054"/>
                <wp:lineTo x="23054" y="23054"/>
                <wp:lineTo x="23054" y="-935"/>
                <wp:lineTo x="-935" y="-935"/>
              </wp:wrapPolygon>
            </wp:wrapTight>
            <wp:docPr id="1626120974" name="Obrázek 4" descr="Obsah obrázku Lidská tvář, kreslené, květina, obraz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120974" name="Obrázek 4" descr="Obsah obrázku Lidská tvář, kreslené, květina, obraz&#10;&#10;Obsah generovaný pomocí AI může být nesprávný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1320800"/>
                    </a:xfrm>
                    <a:prstGeom prst="rect">
                      <a:avLst/>
                    </a:prstGeom>
                    <a:effectLst>
                      <a:outerShdw blurRad="50800" dist="38100" dir="2700000" sx="105000" sy="105000" algn="ctr" rotWithShape="0">
                        <a:srgbClr val="000000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276" w:rsidRPr="00811C6E">
        <w:rPr>
          <w:b/>
          <w:bCs/>
          <w:noProof/>
          <w:color w:val="FFFFFF" w:themeColor="background1"/>
          <w:highlight w:val="black"/>
        </w:rPr>
        <w:t>Gose w/ lime, litchi, spearmint &amp; lemongrass / 14 % EPM / 5,9 % alc.</w:t>
      </w:r>
      <w:r w:rsidR="00465276">
        <w:rPr>
          <w:b/>
          <w:bCs/>
          <w:noProof/>
          <w:color w:val="FFFFFF" w:themeColor="background1"/>
        </w:rPr>
        <w:t xml:space="preserve"> </w:t>
      </w:r>
    </w:p>
    <w:p w14:paraId="55DCE22B" w14:textId="0549F536" w:rsidR="00465276" w:rsidRPr="007B1923" w:rsidRDefault="00465276" w:rsidP="00465276">
      <w:pPr>
        <w:pStyle w:val="Odstavecseseznamem"/>
        <w:numPr>
          <w:ilvl w:val="0"/>
          <w:numId w:val="1"/>
        </w:numPr>
        <w:rPr>
          <w:b/>
          <w:bCs/>
          <w:color w:val="FFFFFF" w:themeColor="background1"/>
          <w:highlight w:val="black"/>
        </w:rPr>
      </w:pPr>
      <w:r w:rsidRPr="007B1923">
        <w:rPr>
          <w:b/>
          <w:bCs/>
          <w:color w:val="FFFFFF" w:themeColor="background1"/>
          <w:highlight w:val="black"/>
        </w:rPr>
        <w:t xml:space="preserve">30l KEG </w:t>
      </w:r>
      <w:r w:rsidRPr="007B1923">
        <w:rPr>
          <w:color w:val="FFFFFF" w:themeColor="background1"/>
          <w:highlight w:val="black"/>
        </w:rPr>
        <w:t>2</w:t>
      </w:r>
      <w:r w:rsidR="00FB1EDC">
        <w:rPr>
          <w:color w:val="FFFFFF" w:themeColor="background1"/>
          <w:highlight w:val="black"/>
        </w:rPr>
        <w:t>400</w:t>
      </w:r>
      <w:r w:rsidRPr="007B1923">
        <w:rPr>
          <w:color w:val="FFFFFF" w:themeColor="background1"/>
          <w:highlight w:val="black"/>
        </w:rPr>
        <w:t>,- Kč bez DPH</w:t>
      </w:r>
    </w:p>
    <w:p w14:paraId="15DD780C" w14:textId="63CCC9D6" w:rsidR="00465276" w:rsidRPr="007B1923" w:rsidRDefault="00465276" w:rsidP="00465276">
      <w:pPr>
        <w:pStyle w:val="Odstavecseseznamem"/>
        <w:numPr>
          <w:ilvl w:val="0"/>
          <w:numId w:val="1"/>
        </w:numPr>
        <w:rPr>
          <w:b/>
          <w:bCs/>
          <w:color w:val="FFFFFF" w:themeColor="background1"/>
          <w:highlight w:val="black"/>
        </w:rPr>
      </w:pPr>
      <w:r w:rsidRPr="007B1923">
        <w:rPr>
          <w:b/>
          <w:bCs/>
          <w:color w:val="FFFFFF" w:themeColor="background1"/>
          <w:highlight w:val="black"/>
        </w:rPr>
        <w:t xml:space="preserve">0,5l plech </w:t>
      </w:r>
      <w:r w:rsidRPr="007B1923">
        <w:rPr>
          <w:color w:val="FFFFFF" w:themeColor="background1"/>
          <w:highlight w:val="black"/>
        </w:rPr>
        <w:t>6</w:t>
      </w:r>
      <w:r w:rsidR="00FB1EDC">
        <w:rPr>
          <w:color w:val="FFFFFF" w:themeColor="background1"/>
          <w:highlight w:val="black"/>
        </w:rPr>
        <w:t>5,</w:t>
      </w:r>
      <w:r w:rsidRPr="007B1923">
        <w:rPr>
          <w:color w:val="FFFFFF" w:themeColor="background1"/>
          <w:highlight w:val="black"/>
        </w:rPr>
        <w:t>- Kč bez DPH (DMT: 30.4.2026)</w:t>
      </w:r>
    </w:p>
    <w:p w14:paraId="6C531177" w14:textId="77777777" w:rsidR="00465276" w:rsidRPr="00B046EB" w:rsidRDefault="00465276" w:rsidP="00465276">
      <w:pPr>
        <w:pStyle w:val="Odstavecseseznamem"/>
        <w:rPr>
          <w:b/>
          <w:bCs/>
          <w:color w:val="FFFFFF" w:themeColor="background1"/>
        </w:rPr>
      </w:pPr>
    </w:p>
    <w:p w14:paraId="7275D4E9" w14:textId="77777777" w:rsidR="00EE3A16" w:rsidRDefault="00EE3A16" w:rsidP="000578EE">
      <w:pPr>
        <w:rPr>
          <w:rFonts w:ascii="Alasassy Caps" w:hAnsi="Alasassy Caps"/>
          <w:b/>
          <w:bCs/>
          <w:color w:val="7030A0"/>
          <w:sz w:val="28"/>
          <w:szCs w:val="28"/>
        </w:rPr>
      </w:pPr>
    </w:p>
    <w:p w14:paraId="25764A74" w14:textId="633E920C" w:rsidR="000578EE" w:rsidRPr="008B36A8" w:rsidRDefault="00AC54A4" w:rsidP="000578EE">
      <w:pPr>
        <w:rPr>
          <w:rFonts w:ascii="Alasassy Caps" w:hAnsi="Alasassy Caps"/>
          <w:b/>
          <w:bCs/>
          <w:color w:val="7030A0"/>
          <w:sz w:val="28"/>
          <w:szCs w:val="28"/>
        </w:rPr>
      </w:pPr>
      <w:r>
        <w:rPr>
          <w:rFonts w:ascii="Alasassy Caps" w:hAnsi="Alasassy Caps"/>
          <w:b/>
          <w:bCs/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725824" behindDoc="1" locked="0" layoutInCell="1" allowOverlap="1" wp14:anchorId="290DEFEA" wp14:editId="733B3B4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46575" cy="10674350"/>
            <wp:effectExtent l="0" t="0" r="0" b="0"/>
            <wp:wrapNone/>
            <wp:docPr id="967549425" name="Obrázek 1" descr="Obsah obrázku text, pták, skica, knih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972163" name="Obrázek 1" descr="Obsah obrázku text, pták, skica, kniha&#10;&#10;Obsah vygenerovaný umělou inteligencí může být nesprávný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575" cy="1067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78EE" w:rsidRPr="00811C6E">
        <w:rPr>
          <w:rFonts w:ascii="Alasassy Caps" w:hAnsi="Alasassy Caps"/>
          <w:b/>
          <w:bCs/>
          <w:color w:val="7030A0"/>
          <w:sz w:val="28"/>
          <w:szCs w:val="28"/>
          <w:highlight w:val="black"/>
        </w:rPr>
        <w:t>Weather the Storm</w:t>
      </w:r>
    </w:p>
    <w:p w14:paraId="461313B7" w14:textId="77777777" w:rsidR="000578EE" w:rsidRPr="009926EA" w:rsidRDefault="000578EE" w:rsidP="000578EE">
      <w:pPr>
        <w:rPr>
          <w:b/>
          <w:bCs/>
          <w:color w:val="FFFFFF" w:themeColor="background1"/>
        </w:rPr>
      </w:pPr>
      <w:r>
        <w:rPr>
          <w:noProof/>
          <w:color w:val="FFFFFF" w:themeColor="background1"/>
        </w:rPr>
        <w:drawing>
          <wp:anchor distT="0" distB="0" distL="114300" distR="114300" simplePos="0" relativeHeight="251709440" behindDoc="1" locked="0" layoutInCell="1" allowOverlap="1" wp14:anchorId="5A02FDB9" wp14:editId="4E08A35F">
            <wp:simplePos x="0" y="0"/>
            <wp:positionH relativeFrom="margin">
              <wp:posOffset>5340350</wp:posOffset>
            </wp:positionH>
            <wp:positionV relativeFrom="paragraph">
              <wp:posOffset>60960</wp:posOffset>
            </wp:positionV>
            <wp:extent cx="1384300" cy="1384300"/>
            <wp:effectExtent l="57150" t="76200" r="120650" b="120650"/>
            <wp:wrapTight wrapText="bothSides">
              <wp:wrapPolygon edited="0">
                <wp:start x="-892" y="-1189"/>
                <wp:lineTo x="-892" y="23185"/>
                <wp:lineTo x="23185" y="23185"/>
                <wp:lineTo x="23185" y="-1189"/>
                <wp:lineTo x="-892" y="-1189"/>
              </wp:wrapPolygon>
            </wp:wrapTight>
            <wp:docPr id="1673028951" name="Obrázek 3" descr="Obsah obrázku umění, Grafika, Barevnost, Fraktální umění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028951" name="Obrázek 3" descr="Obsah obrázku umění, Grafika, Barevnost, Fraktální umění&#10;&#10;Obsah generovaný pomocí AI může být nesprávný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1384300"/>
                    </a:xfrm>
                    <a:prstGeom prst="rect">
                      <a:avLst/>
                    </a:prstGeom>
                    <a:effectLst>
                      <a:outerShdw blurRad="50800" dist="38100" dir="2700000" sx="105000" sy="105000" algn="ctr" rotWithShape="0">
                        <a:schemeClr val="tx1"/>
                      </a:outerShdw>
                      <a:softEdge rad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3F33C32" wp14:editId="45591099">
                <wp:simplePos x="0" y="0"/>
                <wp:positionH relativeFrom="margin">
                  <wp:posOffset>-82550</wp:posOffset>
                </wp:positionH>
                <wp:positionV relativeFrom="paragraph">
                  <wp:posOffset>286385</wp:posOffset>
                </wp:positionV>
                <wp:extent cx="5251450" cy="1828800"/>
                <wp:effectExtent l="0" t="0" r="25400" b="17145"/>
                <wp:wrapSquare wrapText="bothSides"/>
                <wp:docPr id="718913980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1450" cy="18288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"/>
                            <a:alpha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DC587B" w14:textId="77777777" w:rsidR="000578EE" w:rsidRPr="008B36A8" w:rsidRDefault="000578EE" w:rsidP="000578EE">
                            <w:pPr>
                              <w:jc w:val="both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B36A8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Tahle white IPA vznikla spojením tří podob pšenice – sladu, torrefikované pšenice a vloček – které jí dávají hladké, téměř krémové tělo. O hořkost a výrazný aromatický profil se stará jediný chmel: Erebus, nejnovější americká odrůda od Hopsteineru, pojmenovaná po řeckém bohu věčné temnoty. Možná zní zlověstně, ale v pivu rozzáří své světlejší stránky – voní po lesním ovoci, bobulích a ovocných cukrovinkách, a spolu s pomerančovou kůrou přináší osvěžující charakter. Weather the Storm je pivo pro chvíle, kdy nezbývá než projít skrz – a zůstat stát.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F33C32" id="_x0000_s1032" type="#_x0000_t202" style="position:absolute;margin-left:-6.5pt;margin-top:22.55pt;width:413.5pt;height:2in;z-index:2517104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" fillcolor="#161616 [334]" strokeweight=".5pt">
                <v:fill opacity="26214f"/>
                <v:textbox style="mso-fit-shape-to-text:t">
                  <w:txbxContent>
                    <w:p w14:paraId="02DC587B" w14:textId="77777777" w:rsidR="000578EE" w:rsidRPr="008B36A8" w:rsidRDefault="000578EE" w:rsidP="000578EE">
                      <w:pPr>
                        <w:jc w:val="both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8B36A8">
                        <w:rPr>
                          <w:color w:val="FFFFFF" w:themeColor="background1"/>
                          <w:sz w:val="20"/>
                          <w:szCs w:val="20"/>
                        </w:rPr>
                        <w:t>Tahle white IPA vznikla spojením tří podob pšenice – sladu, torrefikované pšenice a vloček – které jí dávají hladké, téměř krémové tělo. O hořkost a výrazný aromatický profil se stará jediný chmel: Erebus, nejnovější americká odrůda od Hopsteineru, pojmenovaná po řeckém bohu věčné temnoty. Možná zní zlověstně, ale v pivu rozzáří své světlejší stránky – voní po lesním ovoci, bobulích a ovocných cukrovinkách, a spolu s pomerančovou kůrou přináší osvěžující charakter. Weather the Storm je pivo pro chvíle, kdy nezbývá než projít skrz – a zůstat stát.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b/>
          <w:bCs/>
          <w:color w:val="FFFFFF" w:themeColor="background1"/>
        </w:rPr>
        <w:t>W</w:t>
      </w:r>
      <w:r w:rsidRPr="00811C6E">
        <w:rPr>
          <w:b/>
          <w:bCs/>
          <w:color w:val="FFFFFF" w:themeColor="background1"/>
          <w:highlight w:val="black"/>
        </w:rPr>
        <w:t>hite IPA w/ Erebus / 16 % EPM / 38 IBU / 7,4 % alc.</w:t>
      </w:r>
    </w:p>
    <w:p w14:paraId="398FBAEE" w14:textId="5EAF0E01" w:rsidR="000578EE" w:rsidRPr="008F07D1" w:rsidRDefault="000578EE" w:rsidP="000578EE">
      <w:pPr>
        <w:pStyle w:val="Odstavecseseznamem"/>
        <w:numPr>
          <w:ilvl w:val="0"/>
          <w:numId w:val="8"/>
        </w:numPr>
        <w:rPr>
          <w:color w:val="FFFFFF" w:themeColor="background1"/>
          <w:highlight w:val="black"/>
        </w:rPr>
      </w:pPr>
      <w:r w:rsidRPr="008F07D1">
        <w:rPr>
          <w:b/>
          <w:bCs/>
          <w:color w:val="FFFFFF" w:themeColor="background1"/>
          <w:highlight w:val="black"/>
        </w:rPr>
        <w:t>0,5l plech</w:t>
      </w:r>
      <w:r w:rsidRPr="008F07D1">
        <w:rPr>
          <w:color w:val="FFFFFF" w:themeColor="background1"/>
          <w:highlight w:val="black"/>
        </w:rPr>
        <w:t xml:space="preserve"> </w:t>
      </w:r>
      <w:r w:rsidR="001B77D2">
        <w:rPr>
          <w:color w:val="FFFFFF" w:themeColor="background1"/>
          <w:highlight w:val="black"/>
        </w:rPr>
        <w:t>6</w:t>
      </w:r>
      <w:r w:rsidR="007943EB">
        <w:rPr>
          <w:color w:val="FFFFFF" w:themeColor="background1"/>
          <w:highlight w:val="black"/>
        </w:rPr>
        <w:t>7</w:t>
      </w:r>
      <w:r w:rsidR="00665D08">
        <w:rPr>
          <w:color w:val="FFFFFF" w:themeColor="background1"/>
          <w:highlight w:val="black"/>
        </w:rPr>
        <w:t>,-</w:t>
      </w:r>
      <w:r w:rsidRPr="008F07D1">
        <w:rPr>
          <w:color w:val="FFFFFF" w:themeColor="background1"/>
          <w:highlight w:val="black"/>
        </w:rPr>
        <w:t xml:space="preserve"> Kč bez DPH (DMT: 31.1.2026)</w:t>
      </w:r>
    </w:p>
    <w:p w14:paraId="06EB47F6" w14:textId="77777777" w:rsidR="00C31E47" w:rsidRPr="00852FB2" w:rsidRDefault="00C31E47" w:rsidP="00852FB2">
      <w:pPr>
        <w:jc w:val="center"/>
        <w:rPr>
          <w:rFonts w:ascii="Alasassy Caps" w:hAnsi="Alasassy Caps"/>
          <w:b/>
          <w:bCs/>
          <w:color w:val="F2F2F2" w:themeColor="background1" w:themeShade="F2"/>
          <w:sz w:val="40"/>
          <w:szCs w:val="40"/>
        </w:rPr>
      </w:pPr>
    </w:p>
    <w:p w14:paraId="5CA98DBB" w14:textId="54DEC13C" w:rsidR="00154237" w:rsidRPr="008B36A8" w:rsidRDefault="00154237" w:rsidP="00154237">
      <w:pPr>
        <w:rPr>
          <w:rFonts w:ascii="Alasassy Caps" w:hAnsi="Alasassy Caps"/>
          <w:b/>
          <w:bCs/>
          <w:color w:val="C1E4F5" w:themeColor="accent1" w:themeTint="33"/>
          <w:sz w:val="28"/>
          <w:szCs w:val="28"/>
        </w:rPr>
      </w:pPr>
      <w:r w:rsidRPr="00AC54A4">
        <w:rPr>
          <w:rFonts w:ascii="Alasassy Caps" w:hAnsi="Alasassy Caps"/>
          <w:b/>
          <w:bCs/>
          <w:color w:val="C1E4F5" w:themeColor="accent1" w:themeTint="33"/>
          <w:sz w:val="28"/>
          <w:szCs w:val="28"/>
          <w:highlight w:val="black"/>
        </w:rPr>
        <w:t>Heaven</w:t>
      </w:r>
    </w:p>
    <w:p w14:paraId="2CC0654F" w14:textId="7CE18B52" w:rsidR="00154237" w:rsidRPr="005B6ADC" w:rsidRDefault="001E1165" w:rsidP="005B6ADC">
      <w:pPr>
        <w:jc w:val="both"/>
        <w:rPr>
          <w:b/>
          <w:bCs/>
          <w:color w:val="FFFFFF" w:themeColor="background1"/>
        </w:rPr>
      </w:pPr>
      <w:r>
        <w:rPr>
          <w:noProof/>
          <w:color w:val="FFFFFF" w:themeColor="background1"/>
        </w:rPr>
        <w:drawing>
          <wp:anchor distT="0" distB="0" distL="114300" distR="114300" simplePos="0" relativeHeight="251707392" behindDoc="1" locked="0" layoutInCell="1" allowOverlap="1" wp14:anchorId="22B4E105" wp14:editId="7DCEB210">
            <wp:simplePos x="0" y="0"/>
            <wp:positionH relativeFrom="margin">
              <wp:posOffset>5346700</wp:posOffset>
            </wp:positionH>
            <wp:positionV relativeFrom="paragraph">
              <wp:posOffset>60960</wp:posOffset>
            </wp:positionV>
            <wp:extent cx="1352550" cy="1352550"/>
            <wp:effectExtent l="57150" t="76200" r="114300" b="114300"/>
            <wp:wrapTight wrapText="bothSides">
              <wp:wrapPolygon edited="0">
                <wp:start x="-913" y="-1217"/>
                <wp:lineTo x="-913" y="23121"/>
                <wp:lineTo x="23121" y="23121"/>
                <wp:lineTo x="23121" y="-1217"/>
                <wp:lineTo x="-913" y="-1217"/>
              </wp:wrapPolygon>
            </wp:wrapTight>
            <wp:docPr id="2057057935" name="Obrázek 2" descr="Obsah obrázku anime, Kreslený film, Animace, fikce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057935" name="Obrázek 2" descr="Obsah obrázku anime, Kreslený film, Animace, fikce&#10;&#10;Obsah generovaný pomocí AI může být nesprávný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effectLst>
                      <a:outerShdw blurRad="50800" dist="38100" dir="2700000" sx="105000" sy="105000" algn="ctr" rotWithShape="0">
                        <a:schemeClr val="tx1"/>
                      </a:outerShdw>
                      <a:softEdge rad="127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4237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795FA44" wp14:editId="4C8720AE">
                <wp:simplePos x="0" y="0"/>
                <wp:positionH relativeFrom="margin">
                  <wp:posOffset>-88900</wp:posOffset>
                </wp:positionH>
                <wp:positionV relativeFrom="paragraph">
                  <wp:posOffset>287020</wp:posOffset>
                </wp:positionV>
                <wp:extent cx="5264150" cy="1828800"/>
                <wp:effectExtent l="0" t="0" r="12700" b="17145"/>
                <wp:wrapSquare wrapText="bothSides"/>
                <wp:docPr id="991853568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0" cy="18288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"/>
                            <a:alpha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FB924C" w14:textId="77777777" w:rsidR="00154237" w:rsidRPr="008B36A8" w:rsidRDefault="00154237" w:rsidP="00154237">
                            <w:pPr>
                              <w:jc w:val="both"/>
                              <w:rPr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B36A8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Představuji Vám svoji letní novinku Heaven – osvěžující sour ale, který je dochucen rakytníkem, meruňkou a špetkou cejlonské skořice. Výrazná kyselinka rakytníku se tu potkává s jemnou sladkostí zralých meruněk a hřejivým, kořenitým dozvukem, který do piva přináší skořice. Už po přivonění vás přivítá její intenzivní vůně, která se krásně propojuje s ovocným charakterem piva. Výsledek? Nebeská rovnováha chutí, která je zároveň šťavnatá, hladivá i překvapivá. Ideální společník pro letní večery, kdy se chcete na chvíli ztratit v oblacích.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95FA44" id="_x0000_s1033" type="#_x0000_t202" style="position:absolute;left:0;text-align:left;margin-left:-7pt;margin-top:22.6pt;width:414.5pt;height:2in;z-index:2517063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" fillcolor="#161616 [334]" strokeweight=".5pt">
                <v:fill opacity="26214f"/>
                <v:textbox style="mso-fit-shape-to-text:t">
                  <w:txbxContent>
                    <w:p w14:paraId="2FFB924C" w14:textId="77777777" w:rsidR="00154237" w:rsidRPr="008B36A8" w:rsidRDefault="00154237" w:rsidP="00154237">
                      <w:pPr>
                        <w:jc w:val="both"/>
                        <w:rPr>
                          <w:noProof/>
                          <w:color w:val="FFFFFF" w:themeColor="background1"/>
                          <w:sz w:val="20"/>
                          <w:szCs w:val="20"/>
                        </w:rPr>
                      </w:pPr>
                      <w:r w:rsidRPr="008B36A8">
                        <w:rPr>
                          <w:color w:val="FFFFFF" w:themeColor="background1"/>
                          <w:sz w:val="20"/>
                          <w:szCs w:val="20"/>
                        </w:rPr>
                        <w:t>Představuji Vám svoji letní novinku Heaven – osvěžující sour ale, který je dochucen rakytníkem, meruňkou a špetkou cejlonské skořice. Výrazná kyselinka rakytníku se tu potkává s jemnou sladkostí zralých meruněk a hřejivým, kořenitým dozvukem, který do piva přináší skořice. Už po přivonění vás přivítá její intenzivní vůně, která se krásně propojuje s ovocným charakterem piva. Výsledek? Nebeská rovnováha chutí, která je zároveň šťavnatá, hladivá i překvapivá. Ideální společník pro letní večery, kdy se chcete na chvíli ztratit v oblacích.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54237">
        <w:rPr>
          <w:b/>
          <w:bCs/>
          <w:color w:val="FFFFFF" w:themeColor="background1"/>
        </w:rPr>
        <w:t>S</w:t>
      </w:r>
      <w:r w:rsidR="00154237" w:rsidRPr="00AC54A4">
        <w:rPr>
          <w:b/>
          <w:bCs/>
          <w:color w:val="FFFFFF" w:themeColor="background1"/>
          <w:highlight w:val="black"/>
        </w:rPr>
        <w:t>our ale w/ apricot, sea buckthorn &amp; apricot / 13 % EPM / 5,2 % alc.</w:t>
      </w:r>
    </w:p>
    <w:p w14:paraId="254D54B3" w14:textId="7F688FCF" w:rsidR="00B8528A" w:rsidRPr="0053489A" w:rsidRDefault="00154237" w:rsidP="00F906E7">
      <w:pPr>
        <w:pStyle w:val="Odstavecseseznamem"/>
        <w:numPr>
          <w:ilvl w:val="0"/>
          <w:numId w:val="7"/>
        </w:numPr>
        <w:rPr>
          <w:color w:val="FFFFFF" w:themeColor="background1"/>
          <w:highlight w:val="black"/>
        </w:rPr>
      </w:pPr>
      <w:r w:rsidRPr="005F356B">
        <w:rPr>
          <w:b/>
          <w:bCs/>
          <w:color w:val="FFFFFF" w:themeColor="background1"/>
          <w:highlight w:val="black"/>
        </w:rPr>
        <w:t>0,5l plech</w:t>
      </w:r>
      <w:r w:rsidRPr="005F356B">
        <w:rPr>
          <w:color w:val="FFFFFF" w:themeColor="background1"/>
          <w:highlight w:val="black"/>
        </w:rPr>
        <w:t xml:space="preserve"> 6</w:t>
      </w:r>
      <w:r w:rsidR="001B77D2">
        <w:rPr>
          <w:color w:val="FFFFFF" w:themeColor="background1"/>
          <w:highlight w:val="black"/>
        </w:rPr>
        <w:t>5</w:t>
      </w:r>
      <w:r w:rsidR="00665D08">
        <w:rPr>
          <w:color w:val="FFFFFF" w:themeColor="background1"/>
          <w:highlight w:val="black"/>
        </w:rPr>
        <w:t>,-</w:t>
      </w:r>
      <w:r w:rsidRPr="005F356B">
        <w:rPr>
          <w:color w:val="FFFFFF" w:themeColor="background1"/>
          <w:highlight w:val="black"/>
        </w:rPr>
        <w:t xml:space="preserve"> Kč bez DPH (DMT: 28.2.2026)</w:t>
      </w:r>
      <w:r w:rsidR="00AC2005">
        <w:rPr>
          <w:noProof/>
        </w:rPr>
        <w:drawing>
          <wp:anchor distT="0" distB="0" distL="114300" distR="114300" simplePos="0" relativeHeight="251711488" behindDoc="1" locked="0" layoutInCell="1" allowOverlap="1" wp14:anchorId="7D65AF9E" wp14:editId="6EECB72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32370" cy="10655300"/>
            <wp:effectExtent l="0" t="0" r="0" b="0"/>
            <wp:wrapNone/>
            <wp:docPr id="696863264" name="Obrázek 9" descr="Obsah obrázku text, pták, skica, knih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863264" name="Obrázek 9" descr="Obsah obrázku text, pták, skica, kniha&#10;&#10;Obsah generovaný pomocí AI může být nesprávný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237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585430" w14:textId="1C6C8D31" w:rsidR="007B1923" w:rsidRPr="000C05D6" w:rsidRDefault="00DF6899" w:rsidP="000C05D6">
      <w:pPr>
        <w:rPr>
          <w:b/>
          <w:bCs/>
          <w:color w:val="FFFFFF" w:themeColor="background1"/>
          <w:highlight w:val="black"/>
        </w:rPr>
      </w:pPr>
      <w:r>
        <w:rPr>
          <w:rFonts w:ascii="Alasassy Caps" w:hAnsi="Alasassy Caps"/>
          <w:b/>
          <w:bCs/>
          <w:noProof/>
          <w:color w:val="A02B93" w:themeColor="accent5"/>
          <w:sz w:val="28"/>
          <w:szCs w:val="28"/>
        </w:rPr>
        <w:drawing>
          <wp:anchor distT="0" distB="0" distL="114300" distR="114300" simplePos="0" relativeHeight="251682816" behindDoc="1" locked="0" layoutInCell="1" allowOverlap="1" wp14:anchorId="53CD79A3" wp14:editId="72FDEF54">
            <wp:simplePos x="0" y="0"/>
            <wp:positionH relativeFrom="page">
              <wp:align>right</wp:align>
            </wp:positionH>
            <wp:positionV relativeFrom="page">
              <wp:posOffset>0</wp:posOffset>
            </wp:positionV>
            <wp:extent cx="7546340" cy="10674350"/>
            <wp:effectExtent l="0" t="0" r="0" b="0"/>
            <wp:wrapNone/>
            <wp:docPr id="957780279" name="Obrázek 2" descr="Obsah obrázku text, pták, skica, knih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780279" name="Obrázek 2" descr="Obsah obrázku text, pták, skica, kniha&#10;&#10;Obsah vygenerovaný umělou inteligencí může být nesprávný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67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E4AD5D" w14:textId="029D9954" w:rsidR="00BF4A65" w:rsidRPr="00931D2D" w:rsidRDefault="00BF4A65" w:rsidP="00814FB3">
      <w:pPr>
        <w:jc w:val="both"/>
        <w:rPr>
          <w:color w:val="FFFFFF" w:themeColor="background1"/>
          <w:sz w:val="18"/>
          <w:szCs w:val="18"/>
        </w:rPr>
      </w:pPr>
      <w:r w:rsidRPr="00D6082B">
        <w:rPr>
          <w:b/>
          <w:bCs/>
          <w:color w:val="FFFFFF" w:themeColor="background1"/>
          <w:sz w:val="18"/>
          <w:szCs w:val="18"/>
          <w:highlight w:val="black"/>
        </w:rPr>
        <w:t>Nabídka je platná do vyprodání</w:t>
      </w:r>
      <w:r w:rsidRPr="00D6082B">
        <w:rPr>
          <w:color w:val="FFFFFF" w:themeColor="background1"/>
          <w:sz w:val="18"/>
          <w:szCs w:val="18"/>
          <w:highlight w:val="black"/>
        </w:rPr>
        <w:t>. Piva skladujte v chladu a temnu (doporučujeme 2–7 °C)</w:t>
      </w:r>
      <w:r w:rsidR="00931D2D" w:rsidRPr="00D6082B">
        <w:rPr>
          <w:color w:val="FFFFFF" w:themeColor="background1"/>
          <w:sz w:val="18"/>
          <w:szCs w:val="18"/>
          <w:highlight w:val="black"/>
        </w:rPr>
        <w:t>, tlačte výhradně biogonem nebo CO2.</w:t>
      </w:r>
      <w:r w:rsidRPr="00D6082B">
        <w:rPr>
          <w:color w:val="FFFFFF" w:themeColor="background1"/>
          <w:sz w:val="18"/>
          <w:szCs w:val="18"/>
          <w:highlight w:val="black"/>
        </w:rPr>
        <w:t xml:space="preserve"> Sudy mají hlavu typu bajonet (s-korb) nebo žehličku (a-flach). Záloha na 1 sud = 1000 Kč pro variantu bajonet. Sudy TamTam (žehlička) jsou </w:t>
      </w:r>
      <w:r w:rsidR="00D6082B">
        <w:rPr>
          <w:color w:val="FFFFFF" w:themeColor="background1"/>
          <w:sz w:val="18"/>
          <w:szCs w:val="18"/>
          <w:highlight w:val="black"/>
        </w:rPr>
        <w:t>se zálohou 1500 Kč</w:t>
      </w:r>
      <w:r w:rsidR="004D3EA8" w:rsidRPr="00D6082B">
        <w:rPr>
          <w:color w:val="FFFFFF" w:themeColor="background1"/>
          <w:sz w:val="18"/>
          <w:szCs w:val="18"/>
          <w:highlight w:val="black"/>
        </w:rPr>
        <w:t>.</w:t>
      </w:r>
      <w:r w:rsidRPr="00D6082B">
        <w:rPr>
          <w:color w:val="FFFFFF" w:themeColor="background1"/>
          <w:sz w:val="18"/>
          <w:szCs w:val="18"/>
          <w:highlight w:val="black"/>
        </w:rPr>
        <w:t xml:space="preserve"> Plechovky jsou prodávány v krabicích po </w:t>
      </w:r>
      <w:r w:rsidR="00F906E7" w:rsidRPr="00D6082B">
        <w:rPr>
          <w:color w:val="FFFFFF" w:themeColor="background1"/>
          <w:sz w:val="18"/>
          <w:szCs w:val="18"/>
          <w:highlight w:val="black"/>
        </w:rPr>
        <w:t>20ks.</w:t>
      </w:r>
    </w:p>
    <w:sectPr w:rsidR="00BF4A65" w:rsidRPr="00931D2D" w:rsidSect="0025468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lasassy Caps">
    <w:charset w:val="00"/>
    <w:family w:val="auto"/>
    <w:pitch w:val="variable"/>
    <w:sig w:usb0="A00002FF" w:usb1="4000A0D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A933B9"/>
    <w:multiLevelType w:val="hybridMultilevel"/>
    <w:tmpl w:val="042C6B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854EFD"/>
    <w:multiLevelType w:val="hybridMultilevel"/>
    <w:tmpl w:val="ECE252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1545E1"/>
    <w:multiLevelType w:val="hybridMultilevel"/>
    <w:tmpl w:val="36801C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306478"/>
    <w:multiLevelType w:val="hybridMultilevel"/>
    <w:tmpl w:val="55864C4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EB93326"/>
    <w:multiLevelType w:val="hybridMultilevel"/>
    <w:tmpl w:val="DBF285B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84643F"/>
    <w:multiLevelType w:val="hybridMultilevel"/>
    <w:tmpl w:val="033A44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E03107"/>
    <w:multiLevelType w:val="hybridMultilevel"/>
    <w:tmpl w:val="3BD81B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AD16EC"/>
    <w:multiLevelType w:val="hybridMultilevel"/>
    <w:tmpl w:val="1BDAE1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AD1B0D"/>
    <w:multiLevelType w:val="hybridMultilevel"/>
    <w:tmpl w:val="F1806A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9747A8"/>
    <w:multiLevelType w:val="hybridMultilevel"/>
    <w:tmpl w:val="993655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696781">
    <w:abstractNumId w:val="7"/>
  </w:num>
  <w:num w:numId="2" w16cid:durableId="226111349">
    <w:abstractNumId w:val="9"/>
  </w:num>
  <w:num w:numId="3" w16cid:durableId="965043213">
    <w:abstractNumId w:val="1"/>
  </w:num>
  <w:num w:numId="4" w16cid:durableId="760680200">
    <w:abstractNumId w:val="8"/>
  </w:num>
  <w:num w:numId="5" w16cid:durableId="583104047">
    <w:abstractNumId w:val="3"/>
  </w:num>
  <w:num w:numId="6" w16cid:durableId="2015261764">
    <w:abstractNumId w:val="2"/>
  </w:num>
  <w:num w:numId="7" w16cid:durableId="1799447985">
    <w:abstractNumId w:val="0"/>
  </w:num>
  <w:num w:numId="8" w16cid:durableId="612831951">
    <w:abstractNumId w:val="6"/>
  </w:num>
  <w:num w:numId="9" w16cid:durableId="992949552">
    <w:abstractNumId w:val="5"/>
  </w:num>
  <w:num w:numId="10" w16cid:durableId="202382420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F7B"/>
    <w:rsid w:val="00006939"/>
    <w:rsid w:val="000142FD"/>
    <w:rsid w:val="00014A55"/>
    <w:rsid w:val="00040C1A"/>
    <w:rsid w:val="000417FA"/>
    <w:rsid w:val="000578EE"/>
    <w:rsid w:val="00092EE3"/>
    <w:rsid w:val="000A48A7"/>
    <w:rsid w:val="000B1E05"/>
    <w:rsid w:val="000C0208"/>
    <w:rsid w:val="000C05D6"/>
    <w:rsid w:val="000C3759"/>
    <w:rsid w:val="000D6CCE"/>
    <w:rsid w:val="00102C5E"/>
    <w:rsid w:val="00107555"/>
    <w:rsid w:val="0011468A"/>
    <w:rsid w:val="0014301B"/>
    <w:rsid w:val="00150114"/>
    <w:rsid w:val="0015180A"/>
    <w:rsid w:val="00154237"/>
    <w:rsid w:val="001648AE"/>
    <w:rsid w:val="00171349"/>
    <w:rsid w:val="00174BD2"/>
    <w:rsid w:val="00180212"/>
    <w:rsid w:val="001B4220"/>
    <w:rsid w:val="001B77D2"/>
    <w:rsid w:val="001C65EC"/>
    <w:rsid w:val="001D5552"/>
    <w:rsid w:val="001E1165"/>
    <w:rsid w:val="001E65CB"/>
    <w:rsid w:val="00202DBE"/>
    <w:rsid w:val="00207D93"/>
    <w:rsid w:val="00211EC7"/>
    <w:rsid w:val="00214F92"/>
    <w:rsid w:val="00226B88"/>
    <w:rsid w:val="002320FB"/>
    <w:rsid w:val="002537A3"/>
    <w:rsid w:val="00254680"/>
    <w:rsid w:val="00272F21"/>
    <w:rsid w:val="00276A2F"/>
    <w:rsid w:val="002C0596"/>
    <w:rsid w:val="00306E9B"/>
    <w:rsid w:val="00315DD4"/>
    <w:rsid w:val="003172EF"/>
    <w:rsid w:val="00320891"/>
    <w:rsid w:val="00326656"/>
    <w:rsid w:val="00330001"/>
    <w:rsid w:val="00345566"/>
    <w:rsid w:val="00350F0A"/>
    <w:rsid w:val="00360BBE"/>
    <w:rsid w:val="003639B5"/>
    <w:rsid w:val="00364B49"/>
    <w:rsid w:val="0037120D"/>
    <w:rsid w:val="003851A7"/>
    <w:rsid w:val="003B4DA9"/>
    <w:rsid w:val="003B5391"/>
    <w:rsid w:val="003C1A9F"/>
    <w:rsid w:val="003F04F8"/>
    <w:rsid w:val="00400E62"/>
    <w:rsid w:val="00426032"/>
    <w:rsid w:val="00442D8E"/>
    <w:rsid w:val="004440BC"/>
    <w:rsid w:val="00451E01"/>
    <w:rsid w:val="004609B9"/>
    <w:rsid w:val="00465276"/>
    <w:rsid w:val="0048012B"/>
    <w:rsid w:val="00496BEB"/>
    <w:rsid w:val="004D3EA8"/>
    <w:rsid w:val="004E3E09"/>
    <w:rsid w:val="004E66BE"/>
    <w:rsid w:val="004F01AE"/>
    <w:rsid w:val="00500108"/>
    <w:rsid w:val="00531FCF"/>
    <w:rsid w:val="0053489A"/>
    <w:rsid w:val="0054246E"/>
    <w:rsid w:val="00552121"/>
    <w:rsid w:val="005631F2"/>
    <w:rsid w:val="00564509"/>
    <w:rsid w:val="00566DD2"/>
    <w:rsid w:val="00574107"/>
    <w:rsid w:val="0057445B"/>
    <w:rsid w:val="00587A3D"/>
    <w:rsid w:val="00591563"/>
    <w:rsid w:val="00597B91"/>
    <w:rsid w:val="005A3387"/>
    <w:rsid w:val="005B6ADC"/>
    <w:rsid w:val="005E3DC9"/>
    <w:rsid w:val="0060767A"/>
    <w:rsid w:val="00607D99"/>
    <w:rsid w:val="00621B74"/>
    <w:rsid w:val="00624ABD"/>
    <w:rsid w:val="0062624B"/>
    <w:rsid w:val="00641A95"/>
    <w:rsid w:val="00644B4D"/>
    <w:rsid w:val="00653604"/>
    <w:rsid w:val="00657503"/>
    <w:rsid w:val="00663844"/>
    <w:rsid w:val="00665D08"/>
    <w:rsid w:val="00676320"/>
    <w:rsid w:val="006838C5"/>
    <w:rsid w:val="00690F64"/>
    <w:rsid w:val="006A3857"/>
    <w:rsid w:val="006D3688"/>
    <w:rsid w:val="006D3964"/>
    <w:rsid w:val="006D70A4"/>
    <w:rsid w:val="006D781B"/>
    <w:rsid w:val="007024BA"/>
    <w:rsid w:val="00713895"/>
    <w:rsid w:val="007335D3"/>
    <w:rsid w:val="0074457A"/>
    <w:rsid w:val="007943EB"/>
    <w:rsid w:val="007A1029"/>
    <w:rsid w:val="007A5608"/>
    <w:rsid w:val="007B1923"/>
    <w:rsid w:val="007B3768"/>
    <w:rsid w:val="007B7F95"/>
    <w:rsid w:val="007E08A4"/>
    <w:rsid w:val="007E3492"/>
    <w:rsid w:val="007E4B8E"/>
    <w:rsid w:val="007E5C3C"/>
    <w:rsid w:val="0080095E"/>
    <w:rsid w:val="00811C6E"/>
    <w:rsid w:val="00814FB3"/>
    <w:rsid w:val="008312DB"/>
    <w:rsid w:val="00835E32"/>
    <w:rsid w:val="008420AC"/>
    <w:rsid w:val="00852FB2"/>
    <w:rsid w:val="00860B04"/>
    <w:rsid w:val="00870425"/>
    <w:rsid w:val="00872FA0"/>
    <w:rsid w:val="00877A16"/>
    <w:rsid w:val="008B36A8"/>
    <w:rsid w:val="008C5C3B"/>
    <w:rsid w:val="008C7E48"/>
    <w:rsid w:val="008D3440"/>
    <w:rsid w:val="008F1455"/>
    <w:rsid w:val="00931D2D"/>
    <w:rsid w:val="0094724B"/>
    <w:rsid w:val="00951056"/>
    <w:rsid w:val="0096564D"/>
    <w:rsid w:val="009753D5"/>
    <w:rsid w:val="009A2A0A"/>
    <w:rsid w:val="009A3BC6"/>
    <w:rsid w:val="009C649F"/>
    <w:rsid w:val="009C75C2"/>
    <w:rsid w:val="009D03B8"/>
    <w:rsid w:val="009D3284"/>
    <w:rsid w:val="009E12D5"/>
    <w:rsid w:val="009E547B"/>
    <w:rsid w:val="00A07560"/>
    <w:rsid w:val="00A07A29"/>
    <w:rsid w:val="00A3724D"/>
    <w:rsid w:val="00A41B3F"/>
    <w:rsid w:val="00A566C9"/>
    <w:rsid w:val="00A62FE0"/>
    <w:rsid w:val="00AA179B"/>
    <w:rsid w:val="00AA2F7B"/>
    <w:rsid w:val="00AB1FD3"/>
    <w:rsid w:val="00AB5332"/>
    <w:rsid w:val="00AC1E86"/>
    <w:rsid w:val="00AC2005"/>
    <w:rsid w:val="00AC54A4"/>
    <w:rsid w:val="00AE2C32"/>
    <w:rsid w:val="00AF18F0"/>
    <w:rsid w:val="00AF2837"/>
    <w:rsid w:val="00AF5023"/>
    <w:rsid w:val="00B0400F"/>
    <w:rsid w:val="00B05D61"/>
    <w:rsid w:val="00B571C9"/>
    <w:rsid w:val="00B63AFC"/>
    <w:rsid w:val="00B8528A"/>
    <w:rsid w:val="00B85AC5"/>
    <w:rsid w:val="00B94E89"/>
    <w:rsid w:val="00B9515B"/>
    <w:rsid w:val="00BB1F04"/>
    <w:rsid w:val="00BC2ECD"/>
    <w:rsid w:val="00BC352B"/>
    <w:rsid w:val="00BC5885"/>
    <w:rsid w:val="00BD2212"/>
    <w:rsid w:val="00BF023E"/>
    <w:rsid w:val="00BF4A65"/>
    <w:rsid w:val="00C07A01"/>
    <w:rsid w:val="00C17F7E"/>
    <w:rsid w:val="00C2423B"/>
    <w:rsid w:val="00C31E47"/>
    <w:rsid w:val="00C831BD"/>
    <w:rsid w:val="00C91AFF"/>
    <w:rsid w:val="00C95579"/>
    <w:rsid w:val="00CA7FCA"/>
    <w:rsid w:val="00CB7112"/>
    <w:rsid w:val="00CC3843"/>
    <w:rsid w:val="00CD49D5"/>
    <w:rsid w:val="00CE54E6"/>
    <w:rsid w:val="00CE7EBE"/>
    <w:rsid w:val="00CF461B"/>
    <w:rsid w:val="00D113E3"/>
    <w:rsid w:val="00D118F4"/>
    <w:rsid w:val="00D164F5"/>
    <w:rsid w:val="00D22227"/>
    <w:rsid w:val="00D34AF6"/>
    <w:rsid w:val="00D358D8"/>
    <w:rsid w:val="00D41399"/>
    <w:rsid w:val="00D50D46"/>
    <w:rsid w:val="00D6082B"/>
    <w:rsid w:val="00D60934"/>
    <w:rsid w:val="00DA28C3"/>
    <w:rsid w:val="00DC0029"/>
    <w:rsid w:val="00DC6709"/>
    <w:rsid w:val="00DC675D"/>
    <w:rsid w:val="00DD4CEE"/>
    <w:rsid w:val="00DD4F0F"/>
    <w:rsid w:val="00DF6899"/>
    <w:rsid w:val="00E14631"/>
    <w:rsid w:val="00E4049D"/>
    <w:rsid w:val="00E6172C"/>
    <w:rsid w:val="00E91679"/>
    <w:rsid w:val="00EA1F3C"/>
    <w:rsid w:val="00ED1A71"/>
    <w:rsid w:val="00EE3A16"/>
    <w:rsid w:val="00F906E7"/>
    <w:rsid w:val="00FA0F25"/>
    <w:rsid w:val="00FB1EDC"/>
    <w:rsid w:val="00FC68A3"/>
    <w:rsid w:val="00FD4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62C5C0"/>
  <w15:chartTrackingRefBased/>
  <w15:docId w15:val="{9D66C946-2B5F-477C-A6A5-2D71E8AA3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AA2F7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AA2F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A2F7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AA2F7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A2F7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A2F7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A2F7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A2F7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A2F7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A2F7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AA2F7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AA2F7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AA2F7B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A2F7B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AA2F7B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A2F7B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AA2F7B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AA2F7B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AA2F7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AA2F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AA2F7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AA2F7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AA2F7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AA2F7B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AA2F7B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AA2F7B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AA2F7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AA2F7B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AA2F7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A843F0-F6B1-4597-9ABA-FF0C2277A9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417</Words>
  <Characters>1727</Characters>
  <Application>Microsoft Office Word</Application>
  <DocSecurity>0</DocSecurity>
  <Lines>71</Lines>
  <Paragraphs>52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Dolníčková</dc:creator>
  <cp:keywords/>
  <dc:description/>
  <cp:lastModifiedBy>Tamara Dolníčková</cp:lastModifiedBy>
  <cp:revision>13</cp:revision>
  <cp:lastPrinted>2025-01-14T19:45:00Z</cp:lastPrinted>
  <dcterms:created xsi:type="dcterms:W3CDTF">2026-01-02T17:13:00Z</dcterms:created>
  <dcterms:modified xsi:type="dcterms:W3CDTF">2026-01-02T17:23:00Z</dcterms:modified>
</cp:coreProperties>
</file>