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A012" w14:textId="7A9621F0" w:rsidR="00F56661" w:rsidRDefault="00C56803" w:rsidP="00F56661">
      <w:pPr>
        <w:ind w:left="1530" w:right="126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LEPC Minutes-</w:t>
      </w:r>
      <w:r w:rsidR="00B824F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52FC5">
        <w:rPr>
          <w:rFonts w:ascii="Calibri" w:hAnsi="Calibri" w:cs="Calibri"/>
          <w:b/>
          <w:bCs/>
          <w:sz w:val="32"/>
          <w:szCs w:val="32"/>
        </w:rPr>
        <w:t>Oct 17</w:t>
      </w:r>
      <w:r w:rsidR="00B824FC">
        <w:rPr>
          <w:rFonts w:ascii="Calibri" w:hAnsi="Calibri" w:cs="Calibri"/>
          <w:b/>
          <w:bCs/>
          <w:sz w:val="32"/>
          <w:szCs w:val="32"/>
        </w:rPr>
        <w:t>, 2025 @0900</w:t>
      </w:r>
    </w:p>
    <w:p w14:paraId="1E75E6CA" w14:textId="2C239698" w:rsidR="00C56803" w:rsidRDefault="00C56803" w:rsidP="00C56803">
      <w:pPr>
        <w:ind w:left="1530" w:right="1260"/>
        <w:rPr>
          <w:rFonts w:ascii="Calibri" w:hAnsi="Calibri" w:cs="Calibri"/>
          <w:b/>
          <w:bCs/>
          <w:sz w:val="32"/>
          <w:szCs w:val="32"/>
        </w:rPr>
      </w:pPr>
    </w:p>
    <w:p w14:paraId="6C551C6F" w14:textId="4714A4B3" w:rsidR="00C56803" w:rsidRDefault="00C56803" w:rsidP="00C56803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ATTENDEANCE FOR QUORUM TO CONDUCT BUSINESS &amp; INTRODUCTIONS</w:t>
      </w:r>
    </w:p>
    <w:p w14:paraId="7DFF376C" w14:textId="47FF8CC4" w:rsidR="00C56803" w:rsidRDefault="00C56803" w:rsidP="00C56803">
      <w:pPr>
        <w:ind w:left="1530" w:right="1260"/>
        <w:rPr>
          <w:rFonts w:ascii="Calibri" w:hAnsi="Calibri" w:cs="Calibri"/>
          <w:sz w:val="24"/>
          <w:szCs w:val="24"/>
        </w:rPr>
      </w:pPr>
    </w:p>
    <w:p w14:paraId="31C80AC7" w14:textId="422E8EA7" w:rsidR="00C56803" w:rsidRDefault="003F2F55" w:rsidP="00C56803">
      <w:pPr>
        <w:ind w:left="2160"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 w:rsidR="00C56803">
        <w:rPr>
          <w:rFonts w:ascii="Calibri" w:hAnsi="Calibri" w:cs="Calibri"/>
          <w:sz w:val="24"/>
          <w:szCs w:val="24"/>
        </w:rPr>
        <w:t xml:space="preserve"> Present, Meeting Called to Order by</w:t>
      </w:r>
      <w:r w:rsidR="00B824FC">
        <w:rPr>
          <w:rFonts w:ascii="Calibri" w:hAnsi="Calibri" w:cs="Calibri"/>
          <w:sz w:val="24"/>
          <w:szCs w:val="24"/>
        </w:rPr>
        <w:t xml:space="preserve"> ACEMA Director, </w:t>
      </w:r>
      <w:r w:rsidR="00752FC5">
        <w:rPr>
          <w:rFonts w:ascii="Calibri" w:hAnsi="Calibri" w:cs="Calibri"/>
          <w:sz w:val="24"/>
          <w:szCs w:val="24"/>
        </w:rPr>
        <w:t>Chad Arris</w:t>
      </w:r>
      <w:r w:rsidR="00B824FC">
        <w:rPr>
          <w:rFonts w:ascii="Calibri" w:hAnsi="Calibri" w:cs="Calibri"/>
          <w:sz w:val="24"/>
          <w:szCs w:val="24"/>
        </w:rPr>
        <w:t>, at 090</w:t>
      </w:r>
      <w:r w:rsidR="00752FC5">
        <w:rPr>
          <w:rFonts w:ascii="Calibri" w:hAnsi="Calibri" w:cs="Calibri"/>
          <w:sz w:val="24"/>
          <w:szCs w:val="24"/>
        </w:rPr>
        <w:t>0</w:t>
      </w:r>
    </w:p>
    <w:p w14:paraId="51DD3F43" w14:textId="77777777" w:rsidR="00FB1D17" w:rsidRDefault="00FB1D17" w:rsidP="00C56803">
      <w:pPr>
        <w:ind w:left="2160" w:right="126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62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10"/>
        <w:gridCol w:w="5410"/>
      </w:tblGrid>
      <w:tr w:rsidR="002C33A3" w14:paraId="5F2FE7D2" w14:textId="77777777" w:rsidTr="0019767D">
        <w:tc>
          <w:tcPr>
            <w:tcW w:w="52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DE802F" w14:textId="1A0779A9" w:rsidR="002C33A3" w:rsidRDefault="0019767D" w:rsidP="0019767D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Jeff Haskell, Unitil</w:t>
            </w:r>
          </w:p>
        </w:tc>
        <w:tc>
          <w:tcPr>
            <w:tcW w:w="5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E84870" w14:textId="6F9C16BA" w:rsidR="002C33A3" w:rsidRDefault="002C33A3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Jeff O’Hearn, Pioneer Plastics</w:t>
            </w:r>
          </w:p>
        </w:tc>
      </w:tr>
      <w:tr w:rsidR="002C33A3" w14:paraId="2FB5FB4D" w14:textId="77777777" w:rsidTr="0019767D">
        <w:tc>
          <w:tcPr>
            <w:tcW w:w="5210" w:type="dxa"/>
            <w:tcBorders>
              <w:left w:val="double" w:sz="4" w:space="0" w:color="auto"/>
              <w:right w:val="double" w:sz="4" w:space="0" w:color="auto"/>
            </w:tcBorders>
          </w:tcPr>
          <w:p w14:paraId="4BDD5C4C" w14:textId="592BFE38" w:rsidR="002C33A3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Robert Chase, Auburn FD</w:t>
            </w:r>
          </w:p>
        </w:tc>
        <w:tc>
          <w:tcPr>
            <w:tcW w:w="5410" w:type="dxa"/>
            <w:tcBorders>
              <w:left w:val="double" w:sz="4" w:space="0" w:color="auto"/>
              <w:right w:val="double" w:sz="4" w:space="0" w:color="auto"/>
            </w:tcBorders>
          </w:tcPr>
          <w:p w14:paraId="062AB6DD" w14:textId="32F65445" w:rsidR="002C33A3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Andrea Wilkins, Brookfield</w:t>
            </w:r>
          </w:p>
        </w:tc>
      </w:tr>
      <w:tr w:rsidR="002C33A3" w14:paraId="25AC81B6" w14:textId="77777777" w:rsidTr="0019767D">
        <w:tc>
          <w:tcPr>
            <w:tcW w:w="5210" w:type="dxa"/>
            <w:tcBorders>
              <w:left w:val="double" w:sz="4" w:space="0" w:color="auto"/>
              <w:right w:val="double" w:sz="4" w:space="0" w:color="auto"/>
            </w:tcBorders>
          </w:tcPr>
          <w:p w14:paraId="73768998" w14:textId="48FD4BFF" w:rsidR="002C33A3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Wade Behnke, Bates College</w:t>
            </w:r>
          </w:p>
        </w:tc>
        <w:tc>
          <w:tcPr>
            <w:tcW w:w="5410" w:type="dxa"/>
            <w:tcBorders>
              <w:left w:val="double" w:sz="4" w:space="0" w:color="auto"/>
              <w:right w:val="double" w:sz="4" w:space="0" w:color="auto"/>
            </w:tcBorders>
          </w:tcPr>
          <w:p w14:paraId="25897725" w14:textId="4EA44C3C" w:rsidR="002C33A3" w:rsidRDefault="002C33A3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Chris Dillman, ACEMA</w:t>
            </w:r>
          </w:p>
        </w:tc>
      </w:tr>
      <w:tr w:rsidR="002C33A3" w14:paraId="297CCA48" w14:textId="77777777" w:rsidTr="0019767D">
        <w:tc>
          <w:tcPr>
            <w:tcW w:w="5210" w:type="dxa"/>
            <w:tcBorders>
              <w:left w:val="double" w:sz="4" w:space="0" w:color="auto"/>
              <w:right w:val="double" w:sz="4" w:space="0" w:color="auto"/>
            </w:tcBorders>
          </w:tcPr>
          <w:p w14:paraId="65F8F097" w14:textId="7321517A" w:rsidR="002C33A3" w:rsidRDefault="002C33A3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 Adams, Elmet Technologies</w:t>
            </w:r>
          </w:p>
        </w:tc>
        <w:tc>
          <w:tcPr>
            <w:tcW w:w="5410" w:type="dxa"/>
            <w:tcBorders>
              <w:left w:val="double" w:sz="4" w:space="0" w:color="auto"/>
              <w:right w:val="double" w:sz="4" w:space="0" w:color="auto"/>
            </w:tcBorders>
          </w:tcPr>
          <w:p w14:paraId="1A32CA04" w14:textId="100D7D28" w:rsidR="002C33A3" w:rsidRDefault="002C33A3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Elizabeth Livak, ACEMA</w:t>
            </w:r>
          </w:p>
        </w:tc>
      </w:tr>
      <w:tr w:rsidR="002C33A3" w14:paraId="183EF043" w14:textId="77777777" w:rsidTr="0019767D">
        <w:tc>
          <w:tcPr>
            <w:tcW w:w="5210" w:type="dxa"/>
            <w:tcBorders>
              <w:left w:val="double" w:sz="4" w:space="0" w:color="auto"/>
              <w:right w:val="double" w:sz="4" w:space="0" w:color="auto"/>
            </w:tcBorders>
          </w:tcPr>
          <w:p w14:paraId="3368E2EE" w14:textId="14D38064" w:rsidR="002C33A3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Scott Clark, Savage Co</w:t>
            </w:r>
          </w:p>
        </w:tc>
        <w:tc>
          <w:tcPr>
            <w:tcW w:w="5410" w:type="dxa"/>
            <w:tcBorders>
              <w:left w:val="double" w:sz="4" w:space="0" w:color="auto"/>
              <w:right w:val="double" w:sz="4" w:space="0" w:color="auto"/>
            </w:tcBorders>
          </w:tcPr>
          <w:p w14:paraId="59D695D5" w14:textId="70871576" w:rsidR="002C33A3" w:rsidRDefault="002C33A3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Holly Williams, ACEMA</w:t>
            </w:r>
          </w:p>
        </w:tc>
      </w:tr>
      <w:tr w:rsidR="002C33A3" w14:paraId="0D5D75DE" w14:textId="77777777" w:rsidTr="0019767D">
        <w:tc>
          <w:tcPr>
            <w:tcW w:w="5210" w:type="dxa"/>
            <w:tcBorders>
              <w:left w:val="double" w:sz="4" w:space="0" w:color="auto"/>
              <w:right w:val="double" w:sz="4" w:space="0" w:color="auto"/>
            </w:tcBorders>
          </w:tcPr>
          <w:p w14:paraId="4193F2B0" w14:textId="4281D13C" w:rsidR="002C33A3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Thomas Young, Paris Farmers Union</w:t>
            </w:r>
          </w:p>
        </w:tc>
        <w:tc>
          <w:tcPr>
            <w:tcW w:w="5410" w:type="dxa"/>
            <w:tcBorders>
              <w:left w:val="double" w:sz="4" w:space="0" w:color="auto"/>
              <w:right w:val="double" w:sz="4" w:space="0" w:color="auto"/>
            </w:tcBorders>
          </w:tcPr>
          <w:p w14:paraId="63D21431" w14:textId="1BDE9EB2" w:rsidR="002C33A3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Sam Michaud, Good Shepard Food Bank</w:t>
            </w:r>
          </w:p>
        </w:tc>
      </w:tr>
      <w:tr w:rsidR="0019767D" w14:paraId="38C93D91" w14:textId="77777777" w:rsidTr="0019767D">
        <w:tc>
          <w:tcPr>
            <w:tcW w:w="5210" w:type="dxa"/>
            <w:tcBorders>
              <w:left w:val="double" w:sz="4" w:space="0" w:color="auto"/>
              <w:right w:val="double" w:sz="4" w:space="0" w:color="auto"/>
            </w:tcBorders>
          </w:tcPr>
          <w:p w14:paraId="1FE7B442" w14:textId="4C45CB74" w:rsidR="0019767D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Mike Broadbent, AWSD</w:t>
            </w:r>
          </w:p>
        </w:tc>
        <w:tc>
          <w:tcPr>
            <w:tcW w:w="5410" w:type="dxa"/>
            <w:tcBorders>
              <w:left w:val="double" w:sz="4" w:space="0" w:color="auto"/>
              <w:right w:val="double" w:sz="4" w:space="0" w:color="auto"/>
            </w:tcBorders>
          </w:tcPr>
          <w:p w14:paraId="16FB1109" w14:textId="14A0244D" w:rsidR="0019767D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Brian O’Malley, City of Lewiston</w:t>
            </w:r>
          </w:p>
        </w:tc>
      </w:tr>
      <w:tr w:rsidR="0019767D" w14:paraId="7F3C8401" w14:textId="77777777" w:rsidTr="0019767D">
        <w:tc>
          <w:tcPr>
            <w:tcW w:w="52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0C31F" w14:textId="782E3188" w:rsidR="0019767D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John Bumby, ME Wood Treaters</w:t>
            </w:r>
          </w:p>
        </w:tc>
        <w:tc>
          <w:tcPr>
            <w:tcW w:w="5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A2864" w14:textId="473B61DC" w:rsidR="0019767D" w:rsidRDefault="0019767D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Erika Bennett, Summit Utilities</w:t>
            </w:r>
          </w:p>
        </w:tc>
      </w:tr>
    </w:tbl>
    <w:p w14:paraId="3A064297" w14:textId="1D355DFE" w:rsidR="00FB1D17" w:rsidRDefault="00FB1D17" w:rsidP="00FB1D17">
      <w:pPr>
        <w:ind w:right="1260"/>
        <w:rPr>
          <w:rFonts w:ascii="Calibri" w:hAnsi="Calibri" w:cs="Calibri"/>
          <w:sz w:val="24"/>
          <w:szCs w:val="24"/>
        </w:rPr>
      </w:pPr>
    </w:p>
    <w:p w14:paraId="2363A986" w14:textId="1AA8ED72" w:rsid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Acceptance of Secretary’s Meeting Report: Motion </w:t>
      </w:r>
      <w:r w:rsidR="002C33A3">
        <w:rPr>
          <w:rFonts w:ascii="Calibri" w:hAnsi="Calibri" w:cs="Calibri"/>
          <w:sz w:val="24"/>
          <w:szCs w:val="24"/>
        </w:rPr>
        <w:t>(</w:t>
      </w:r>
      <w:r w:rsidR="0019767D">
        <w:rPr>
          <w:rFonts w:ascii="Calibri" w:hAnsi="Calibri" w:cs="Calibri"/>
          <w:sz w:val="24"/>
          <w:szCs w:val="24"/>
        </w:rPr>
        <w:t>C.A.</w:t>
      </w:r>
      <w:r w:rsidR="002C33A3">
        <w:rPr>
          <w:rFonts w:ascii="Calibri" w:hAnsi="Calibri" w:cs="Calibri"/>
          <w:sz w:val="24"/>
          <w:szCs w:val="24"/>
        </w:rPr>
        <w:t>),</w:t>
      </w:r>
      <w:r>
        <w:rPr>
          <w:rFonts w:ascii="Calibri" w:hAnsi="Calibri" w:cs="Calibri"/>
          <w:sz w:val="24"/>
          <w:szCs w:val="24"/>
        </w:rPr>
        <w:t xml:space="preserve"> Second (</w:t>
      </w:r>
      <w:r w:rsidR="002C33A3">
        <w:rPr>
          <w:rFonts w:ascii="Calibri" w:hAnsi="Calibri" w:cs="Calibri"/>
          <w:sz w:val="24"/>
          <w:szCs w:val="24"/>
        </w:rPr>
        <w:t>E.L.</w:t>
      </w:r>
      <w:r>
        <w:rPr>
          <w:rFonts w:ascii="Calibri" w:hAnsi="Calibri" w:cs="Calibri"/>
          <w:sz w:val="24"/>
          <w:szCs w:val="24"/>
        </w:rPr>
        <w:t>)</w:t>
      </w:r>
    </w:p>
    <w:p w14:paraId="296BE65C" w14:textId="77777777" w:rsidR="00FB1D17" w:rsidRDefault="00FB1D17" w:rsidP="00FB1D17">
      <w:pPr>
        <w:pStyle w:val="ListParagraph"/>
        <w:ind w:left="2250" w:right="1260"/>
        <w:rPr>
          <w:rFonts w:ascii="Calibri" w:hAnsi="Calibri" w:cs="Calibri"/>
          <w:sz w:val="24"/>
          <w:szCs w:val="24"/>
        </w:rPr>
      </w:pPr>
    </w:p>
    <w:p w14:paraId="037F8586" w14:textId="6B583F7B" w:rsid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Old Business</w:t>
      </w:r>
    </w:p>
    <w:p w14:paraId="33884659" w14:textId="27F3EB46" w:rsidR="00FB1D17" w:rsidRDefault="00FB1D17" w:rsidP="00FB1D17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 Request for chemical Right to Know information:</w:t>
      </w:r>
    </w:p>
    <w:p w14:paraId="5EDD6439" w14:textId="1C848749" w:rsidR="002C33A3" w:rsidRDefault="0019767D" w:rsidP="002C33A3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new requests for information since July meeting. </w:t>
      </w:r>
    </w:p>
    <w:p w14:paraId="53959513" w14:textId="5E2CCB61" w:rsidR="00FB1D17" w:rsidRDefault="00FB1D17" w:rsidP="00FB1D17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 Membership</w:t>
      </w:r>
    </w:p>
    <w:p w14:paraId="7BAB6F45" w14:textId="4E38003D" w:rsidR="002C33A3" w:rsidRDefault="006F7B4F" w:rsidP="002C33A3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Wade Behnke and Andrea Wilkins: Both approved unanimously</w:t>
      </w:r>
    </w:p>
    <w:p w14:paraId="77832239" w14:textId="77777777" w:rsidR="00FB1D17" w:rsidRDefault="00FB1D17" w:rsidP="00FB1D17">
      <w:pPr>
        <w:pStyle w:val="ListParagraph"/>
        <w:ind w:left="2610" w:right="1260"/>
        <w:rPr>
          <w:rFonts w:ascii="Calibri" w:hAnsi="Calibri" w:cs="Calibri"/>
          <w:sz w:val="24"/>
          <w:szCs w:val="24"/>
        </w:rPr>
      </w:pPr>
    </w:p>
    <w:p w14:paraId="6471F7C4" w14:textId="02EF33AD" w:rsid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SERC Report</w:t>
      </w:r>
    </w:p>
    <w:p w14:paraId="2D9E2D52" w14:textId="3E00A333" w:rsidR="00FB1D17" w:rsidRDefault="001C01D4" w:rsidP="00FB1D17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October 14</w:t>
      </w:r>
      <w:r w:rsidRPr="001C01D4">
        <w:rPr>
          <w:rFonts w:ascii="Calibri" w:hAnsi="Calibri" w:cs="Calibri"/>
          <w:sz w:val="24"/>
          <w:szCs w:val="24"/>
          <w:vertAlign w:val="superscript"/>
        </w:rPr>
        <w:t>th</w:t>
      </w:r>
      <w:r w:rsidR="00FB1D17">
        <w:rPr>
          <w:rFonts w:ascii="Calibri" w:hAnsi="Calibri" w:cs="Calibri"/>
          <w:sz w:val="24"/>
          <w:szCs w:val="24"/>
        </w:rPr>
        <w:t xml:space="preserve"> SERC Meeting</w:t>
      </w:r>
    </w:p>
    <w:p w14:paraId="188FC2B1" w14:textId="28CA3CE9" w:rsidR="00FB1D17" w:rsidRDefault="001C01D4" w:rsidP="00FB1D17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Scott Clark, Erika Bennett</w:t>
      </w:r>
      <w:r w:rsidR="002C33A3">
        <w:rPr>
          <w:rFonts w:ascii="Calibri" w:hAnsi="Calibri" w:cs="Calibri"/>
          <w:sz w:val="24"/>
          <w:szCs w:val="24"/>
        </w:rPr>
        <w:t xml:space="preserve"> membership applications approved by SERC</w:t>
      </w:r>
    </w:p>
    <w:p w14:paraId="12BB5896" w14:textId="3C4116CC" w:rsidR="002C33A3" w:rsidRDefault="00E7130D" w:rsidP="00FB1D17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Androscoggin County Hazardous Materials Annex has been approved by SERC</w:t>
      </w:r>
    </w:p>
    <w:p w14:paraId="0B91F5CC" w14:textId="5853FFA0" w:rsidR="00E7130D" w:rsidRPr="00E7130D" w:rsidRDefault="00E7130D" w:rsidP="00E7130D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 w:rsidRPr="00E7130D">
        <w:rPr>
          <w:rFonts w:ascii="Calibri" w:hAnsi="Calibri" w:cs="Calibri"/>
          <w:sz w:val="24"/>
          <w:szCs w:val="24"/>
        </w:rPr>
        <w:t>SERC has adequate funds moving into 2026 due to a surplus being held in reserve.</w:t>
      </w:r>
    </w:p>
    <w:p w14:paraId="798F4A07" w14:textId="77777777" w:rsidR="00E7130D" w:rsidRPr="00E7130D" w:rsidRDefault="00E7130D" w:rsidP="00E7130D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 w:rsidRPr="00E7130D">
        <w:rPr>
          <w:rFonts w:ascii="Calibri" w:hAnsi="Calibri" w:cs="Calibri"/>
          <w:sz w:val="24"/>
          <w:szCs w:val="24"/>
        </w:rPr>
        <w:t>SERC can continue reimbursements, using SERC funds in lieu of grant funding.</w:t>
      </w:r>
    </w:p>
    <w:p w14:paraId="2F51820F" w14:textId="1E552EA6" w:rsidR="00E7130D" w:rsidRPr="00E7130D" w:rsidRDefault="00E7130D" w:rsidP="00E7130D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 w:rsidRPr="00E7130D">
        <w:rPr>
          <w:rFonts w:ascii="Calibri" w:hAnsi="Calibri" w:cs="Calibri"/>
          <w:sz w:val="24"/>
          <w:szCs w:val="24"/>
        </w:rPr>
        <w:t>Federal shutdown has put plans to outfit HAZMAT Teams with “big-ticket” items (tents, gas meters, weather stations etc.) on hold until further notice.</w:t>
      </w:r>
    </w:p>
    <w:p w14:paraId="4E456CC1" w14:textId="7E41B951" w:rsidR="002C33A3" w:rsidRDefault="00E7130D" w:rsidP="00FB1D17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Change made to training reimbursement minimum student threshold. </w:t>
      </w:r>
    </w:p>
    <w:p w14:paraId="36BAB33C" w14:textId="01842AEF" w:rsidR="00E7130D" w:rsidRDefault="00E7130D" w:rsidP="00E7130D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Trainings will have a minimum requirement of 8 students. A requesting agency can choose to pay the difference should they request a class without the ability to fill the</w:t>
      </w:r>
      <w:r w:rsidR="004B77AE">
        <w:rPr>
          <w:rFonts w:ascii="Calibri" w:hAnsi="Calibri" w:cs="Calibri"/>
          <w:sz w:val="24"/>
          <w:szCs w:val="24"/>
        </w:rPr>
        <w:t xml:space="preserve"> participant</w:t>
      </w:r>
      <w:r>
        <w:rPr>
          <w:rFonts w:ascii="Calibri" w:hAnsi="Calibri" w:cs="Calibri"/>
          <w:sz w:val="24"/>
          <w:szCs w:val="24"/>
        </w:rPr>
        <w:t xml:space="preserve"> minimu</w:t>
      </w:r>
      <w:r w:rsidR="004B77AE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5BA69C0" w14:textId="6BE7B538" w:rsid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EMA Report</w:t>
      </w:r>
      <w:r w:rsidR="004B77AE">
        <w:rPr>
          <w:rFonts w:ascii="Calibri" w:hAnsi="Calibri" w:cs="Calibri"/>
          <w:sz w:val="24"/>
          <w:szCs w:val="24"/>
        </w:rPr>
        <w:t>/New Business</w:t>
      </w:r>
    </w:p>
    <w:p w14:paraId="4FABBE81" w14:textId="68F1FDBC" w:rsidR="004B77AE" w:rsidRDefault="004B77AE" w:rsidP="004B77AE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ACEMA Personnel Changes</w:t>
      </w:r>
    </w:p>
    <w:p w14:paraId="6180598E" w14:textId="6129AD8C" w:rsidR="004B77AE" w:rsidRDefault="004B77AE" w:rsidP="004B77AE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Chris Dillman, former ACEMA Director, has stepped down. Chad Arris </w:t>
      </w:r>
      <w:r w:rsidR="007C6628">
        <w:rPr>
          <w:rFonts w:ascii="Calibri" w:hAnsi="Calibri" w:cs="Calibri"/>
          <w:sz w:val="24"/>
          <w:szCs w:val="24"/>
        </w:rPr>
        <w:t>has transitioned from his previous</w:t>
      </w:r>
      <w:r>
        <w:rPr>
          <w:rFonts w:ascii="Calibri" w:hAnsi="Calibri" w:cs="Calibri"/>
          <w:sz w:val="24"/>
          <w:szCs w:val="24"/>
        </w:rPr>
        <w:t xml:space="preserve"> role of Deputy </w:t>
      </w:r>
      <w:r w:rsidR="007C6628">
        <w:rPr>
          <w:rFonts w:ascii="Calibri" w:hAnsi="Calibri" w:cs="Calibri"/>
          <w:sz w:val="24"/>
          <w:szCs w:val="24"/>
        </w:rPr>
        <w:t xml:space="preserve">Director </w:t>
      </w:r>
      <w:r>
        <w:rPr>
          <w:rFonts w:ascii="Calibri" w:hAnsi="Calibri" w:cs="Calibri"/>
          <w:sz w:val="24"/>
          <w:szCs w:val="24"/>
        </w:rPr>
        <w:t xml:space="preserve">into the </w:t>
      </w:r>
      <w:r w:rsidR="007C6628">
        <w:rPr>
          <w:rFonts w:ascii="Calibri" w:hAnsi="Calibri" w:cs="Calibri"/>
          <w:sz w:val="24"/>
          <w:szCs w:val="24"/>
        </w:rPr>
        <w:t xml:space="preserve">ACEMA </w:t>
      </w:r>
      <w:r>
        <w:rPr>
          <w:rFonts w:ascii="Calibri" w:hAnsi="Calibri" w:cs="Calibri"/>
          <w:sz w:val="24"/>
          <w:szCs w:val="24"/>
        </w:rPr>
        <w:t xml:space="preserve">Director position. </w:t>
      </w:r>
    </w:p>
    <w:p w14:paraId="590E6BAF" w14:textId="5FBD5042" w:rsidR="00FB1D17" w:rsidRDefault="00D05B57" w:rsidP="00FB1D17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Budget &amp; Workplan Update</w:t>
      </w:r>
    </w:p>
    <w:p w14:paraId="5A2EBDBC" w14:textId="53F001EB" w:rsidR="00D05B57" w:rsidRDefault="004B77AE" w:rsidP="00D05B57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Androscoggin County Training Stipend allotment (Oct 2025 – Sept 2026) is $15,666.71</w:t>
      </w:r>
    </w:p>
    <w:p w14:paraId="4837712D" w14:textId="54752370" w:rsidR="004B77AE" w:rsidRDefault="004B77AE" w:rsidP="00D05B57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Androscoggin County Planning Stipend allotment (Oct 2025 – Sept 2026) is $13,593.37</w:t>
      </w:r>
    </w:p>
    <w:p w14:paraId="41A98E42" w14:textId="55F9D026" w:rsidR="004B77AE" w:rsidRDefault="004B77AE" w:rsidP="004B77AE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Tier2 Update</w:t>
      </w:r>
    </w:p>
    <w:p w14:paraId="53CD7CDE" w14:textId="1B7F14FA" w:rsidR="004B77AE" w:rsidRDefault="004B77AE" w:rsidP="004B77AE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SERC is currently in the process of printing and preparing their annual Tier2 Reporting Packets, which will soon be mailed out to Tier2 reporting facilities. </w:t>
      </w:r>
    </w:p>
    <w:p w14:paraId="42DEADDE" w14:textId="1B24610C" w:rsidR="004B77AE" w:rsidRDefault="004B77AE" w:rsidP="004B77AE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There will be two new questions in the “state-specific” field of Tier2 reports. Questions will provide information toward on-site emergency response equipment and proximity to/use of a community water system. </w:t>
      </w:r>
    </w:p>
    <w:p w14:paraId="3673710D" w14:textId="77777777" w:rsidR="00E7130D" w:rsidRDefault="00064D65" w:rsidP="00D05B57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ACEMA/ACLEPC is experiencing difficulty coordinating with COBRA to deliver an exercise that serves </w:t>
      </w:r>
      <w:r w:rsidR="00E7130D">
        <w:rPr>
          <w:rFonts w:ascii="Calibri" w:hAnsi="Calibri" w:cs="Calibri"/>
          <w:sz w:val="24"/>
          <w:szCs w:val="24"/>
        </w:rPr>
        <w:t>involved agencies.</w:t>
      </w:r>
    </w:p>
    <w:p w14:paraId="6AD3F573" w14:textId="3B100ABB" w:rsidR="00FB1D17" w:rsidRDefault="00E7130D" w:rsidP="004B77AE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Scott Clark (Savage Co) advised that with proper notice, Savage facilities located within the County can be made available for training purposes. </w:t>
      </w:r>
      <w:r w:rsidR="00064D65">
        <w:rPr>
          <w:rFonts w:ascii="Calibri" w:hAnsi="Calibri" w:cs="Calibri"/>
          <w:sz w:val="24"/>
          <w:szCs w:val="24"/>
        </w:rPr>
        <w:t xml:space="preserve"> </w:t>
      </w:r>
    </w:p>
    <w:p w14:paraId="33880048" w14:textId="69640122" w:rsidR="007C6628" w:rsidRPr="007C6628" w:rsidRDefault="007C6628" w:rsidP="007C6628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LEPC Membership Overhaul</w:t>
      </w:r>
    </w:p>
    <w:p w14:paraId="1D31E73D" w14:textId="685F8541" w:rsidR="007C6628" w:rsidRPr="004B77AE" w:rsidRDefault="007C6628" w:rsidP="007C6628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Elizabeth reached out to members on the outdated roster and will present a list of members to be removed from the roster at our January meeting. Provided this meeting hosts a quorum, this removal will be put to a vote. </w:t>
      </w:r>
    </w:p>
    <w:p w14:paraId="191A5CD5" w14:textId="77777777" w:rsidR="00FB1D17" w:rsidRDefault="00FB1D17" w:rsidP="00FB1D17">
      <w:pPr>
        <w:pStyle w:val="ListParagraph"/>
        <w:ind w:left="2250" w:right="1260"/>
        <w:rPr>
          <w:rFonts w:ascii="Calibri" w:hAnsi="Calibri" w:cs="Calibri"/>
          <w:sz w:val="24"/>
          <w:szCs w:val="24"/>
        </w:rPr>
      </w:pPr>
    </w:p>
    <w:p w14:paraId="71F166F6" w14:textId="706E5A7B" w:rsid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Next Meeting: </w:t>
      </w:r>
      <w:r w:rsidR="00064D65">
        <w:rPr>
          <w:rFonts w:ascii="Calibri" w:hAnsi="Calibri" w:cs="Calibri"/>
          <w:sz w:val="24"/>
          <w:szCs w:val="24"/>
        </w:rPr>
        <w:t>January 16th</w:t>
      </w:r>
      <w:r w:rsidR="002C33A3">
        <w:rPr>
          <w:rFonts w:ascii="Calibri" w:hAnsi="Calibri" w:cs="Calibri"/>
          <w:sz w:val="24"/>
          <w:szCs w:val="24"/>
        </w:rPr>
        <w:t>, 202</w:t>
      </w:r>
      <w:r w:rsidR="00064D65">
        <w:rPr>
          <w:rFonts w:ascii="Calibri" w:hAnsi="Calibri" w:cs="Calibri"/>
          <w:sz w:val="24"/>
          <w:szCs w:val="24"/>
        </w:rPr>
        <w:t>6</w:t>
      </w:r>
      <w:r w:rsidR="002C33A3">
        <w:rPr>
          <w:rFonts w:ascii="Calibri" w:hAnsi="Calibri" w:cs="Calibri"/>
          <w:sz w:val="24"/>
          <w:szCs w:val="24"/>
        </w:rPr>
        <w:t xml:space="preserve"> @0900</w:t>
      </w:r>
    </w:p>
    <w:p w14:paraId="56344B43" w14:textId="77777777" w:rsidR="00FB1D17" w:rsidRDefault="00FB1D17" w:rsidP="00FB1D17">
      <w:pPr>
        <w:pStyle w:val="ListParagraph"/>
        <w:ind w:left="2250" w:right="1260"/>
        <w:rPr>
          <w:rFonts w:ascii="Calibri" w:hAnsi="Calibri" w:cs="Calibri"/>
          <w:sz w:val="24"/>
          <w:szCs w:val="24"/>
        </w:rPr>
      </w:pPr>
    </w:p>
    <w:p w14:paraId="23C81023" w14:textId="6AE6CD9E" w:rsidR="00FB1D17" w:rsidRP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  <w:u w:val="single"/>
        </w:rPr>
      </w:pPr>
      <w:proofErr w:type="gramStart"/>
      <w:r>
        <w:rPr>
          <w:rFonts w:ascii="Calibri" w:hAnsi="Calibri" w:cs="Calibri"/>
          <w:sz w:val="24"/>
          <w:szCs w:val="24"/>
        </w:rPr>
        <w:t>Adjourn @</w:t>
      </w:r>
      <w:proofErr w:type="gramEnd"/>
      <w:r w:rsidR="002C33A3">
        <w:rPr>
          <w:rFonts w:ascii="Calibri" w:hAnsi="Calibri" w:cs="Calibri"/>
          <w:sz w:val="24"/>
          <w:szCs w:val="24"/>
        </w:rPr>
        <w:t xml:space="preserve"> 09</w:t>
      </w:r>
      <w:r w:rsidR="00064D65">
        <w:rPr>
          <w:rFonts w:ascii="Calibri" w:hAnsi="Calibri" w:cs="Calibri"/>
          <w:sz w:val="24"/>
          <w:szCs w:val="24"/>
        </w:rPr>
        <w:t>12</w:t>
      </w:r>
    </w:p>
    <w:sectPr w:rsidR="00FB1D17" w:rsidRPr="00FB1D17" w:rsidSect="00F02589">
      <w:head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A634" w14:textId="77777777" w:rsidR="00F57A57" w:rsidRDefault="00F57A57" w:rsidP="00F02589">
      <w:r>
        <w:separator/>
      </w:r>
    </w:p>
  </w:endnote>
  <w:endnote w:type="continuationSeparator" w:id="0">
    <w:p w14:paraId="40A493F8" w14:textId="77777777" w:rsidR="00F57A57" w:rsidRDefault="00F57A57" w:rsidP="00F0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3D16" w14:textId="77777777" w:rsidR="00F57A57" w:rsidRDefault="00F57A57" w:rsidP="00F02589">
      <w:r>
        <w:separator/>
      </w:r>
    </w:p>
  </w:footnote>
  <w:footnote w:type="continuationSeparator" w:id="0">
    <w:p w14:paraId="213397B5" w14:textId="77777777" w:rsidR="00F57A57" w:rsidRDefault="00F57A57" w:rsidP="00F0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2919" w14:textId="77777777" w:rsidR="00F56661" w:rsidRDefault="00F56661" w:rsidP="00F56661">
    <w:pPr>
      <w:ind w:left="2070" w:right="1530"/>
      <w:jc w:val="center"/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w:drawing>
        <wp:anchor distT="0" distB="0" distL="0" distR="0" simplePos="0" relativeHeight="251659264" behindDoc="0" locked="0" layoutInCell="1" allowOverlap="1" wp14:anchorId="05102608" wp14:editId="44E335D7">
          <wp:simplePos x="0" y="0"/>
          <wp:positionH relativeFrom="page">
            <wp:posOffset>381000</wp:posOffset>
          </wp:positionH>
          <wp:positionV relativeFrom="paragraph">
            <wp:posOffset>-36195</wp:posOffset>
          </wp:positionV>
          <wp:extent cx="917575" cy="8763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661">
      <w:rPr>
        <w:b/>
        <w:bCs/>
        <w:sz w:val="48"/>
        <w:szCs w:val="48"/>
      </w:rPr>
      <w:t>Androscoggin County Emergency Management Agency</w:t>
    </w:r>
  </w:p>
  <w:p w14:paraId="54ED77DA" w14:textId="77777777" w:rsidR="00F56661" w:rsidRPr="00F56661" w:rsidRDefault="00F56661" w:rsidP="00F56661">
    <w:pPr>
      <w:ind w:left="1890" w:right="1440"/>
      <w:jc w:val="center"/>
      <w:rPr>
        <w:b/>
        <w:bCs/>
        <w:sz w:val="24"/>
        <w:szCs w:val="24"/>
      </w:rPr>
    </w:pPr>
    <w:r w:rsidRPr="00F56661">
      <w:rPr>
        <w:b/>
        <w:bCs/>
        <w:sz w:val="24"/>
        <w:szCs w:val="24"/>
      </w:rPr>
      <w:t>2 College St. | Lewiston, ME 04240 | Physical: 45 Oak St.</w:t>
    </w:r>
  </w:p>
  <w:p w14:paraId="351BC2E2" w14:textId="77777777" w:rsidR="00F56661" w:rsidRPr="00F56661" w:rsidRDefault="00F56661" w:rsidP="00F56661">
    <w:pPr>
      <w:ind w:left="1530" w:right="1080"/>
      <w:jc w:val="center"/>
      <w:rPr>
        <w:b/>
        <w:bCs/>
        <w:sz w:val="24"/>
        <w:szCs w:val="24"/>
      </w:rPr>
    </w:pPr>
    <w:r w:rsidRPr="00F56661">
      <w:rPr>
        <w:b/>
        <w:bCs/>
        <w:sz w:val="24"/>
        <w:szCs w:val="24"/>
      </w:rPr>
      <w:t>Office: 207</w:t>
    </w:r>
    <w:r>
      <w:rPr>
        <w:b/>
        <w:bCs/>
        <w:sz w:val="24"/>
        <w:szCs w:val="24"/>
      </w:rPr>
      <w:t>-</w:t>
    </w:r>
    <w:r w:rsidRPr="00F56661">
      <w:rPr>
        <w:b/>
        <w:bCs/>
        <w:sz w:val="24"/>
        <w:szCs w:val="24"/>
      </w:rPr>
      <w:t>784-0147 Fax: 207</w:t>
    </w:r>
    <w:r>
      <w:rPr>
        <w:b/>
        <w:bCs/>
        <w:sz w:val="24"/>
        <w:szCs w:val="24"/>
      </w:rPr>
      <w:t>-</w:t>
    </w:r>
    <w:r w:rsidRPr="00F56661">
      <w:rPr>
        <w:b/>
        <w:bCs/>
        <w:sz w:val="24"/>
        <w:szCs w:val="24"/>
      </w:rPr>
      <w:t>795-8938</w:t>
    </w:r>
  </w:p>
  <w:p w14:paraId="7DE2B6D4" w14:textId="77777777" w:rsidR="00F56661" w:rsidRDefault="00F56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B32F4"/>
    <w:multiLevelType w:val="hybridMultilevel"/>
    <w:tmpl w:val="32D4652E"/>
    <w:lvl w:ilvl="0" w:tplc="F40CFC92">
      <w:start w:val="1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57678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AB"/>
    <w:rsid w:val="00064D65"/>
    <w:rsid w:val="0019767D"/>
    <w:rsid w:val="001C01D4"/>
    <w:rsid w:val="001F1AAB"/>
    <w:rsid w:val="002C33A3"/>
    <w:rsid w:val="003F2F55"/>
    <w:rsid w:val="0043673E"/>
    <w:rsid w:val="004B77AE"/>
    <w:rsid w:val="006A5C8D"/>
    <w:rsid w:val="006F7B4F"/>
    <w:rsid w:val="00752FC5"/>
    <w:rsid w:val="007C6628"/>
    <w:rsid w:val="00850CAB"/>
    <w:rsid w:val="00B824FC"/>
    <w:rsid w:val="00C56803"/>
    <w:rsid w:val="00C577F4"/>
    <w:rsid w:val="00CC77BE"/>
    <w:rsid w:val="00D05B57"/>
    <w:rsid w:val="00D1558C"/>
    <w:rsid w:val="00DA66F5"/>
    <w:rsid w:val="00E4261C"/>
    <w:rsid w:val="00E7130D"/>
    <w:rsid w:val="00F02589"/>
    <w:rsid w:val="00F56661"/>
    <w:rsid w:val="00F57A57"/>
    <w:rsid w:val="00F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16CE"/>
  <w15:chartTrackingRefBased/>
  <w15:docId w15:val="{0E7C5A18-199B-4C43-A336-DDAE0EB2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589"/>
    <w:pPr>
      <w:spacing w:before="21"/>
      <w:ind w:left="166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2589"/>
    <w:rPr>
      <w:rFonts w:ascii="Cambria" w:eastAsia="Cambria" w:hAnsi="Cambria" w:cs="Cambri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2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589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2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589"/>
    <w:rPr>
      <w:rFonts w:ascii="Cambria" w:eastAsia="Cambria" w:hAnsi="Cambria" w:cs="Cambria"/>
      <w:lang w:bidi="en-US"/>
    </w:rPr>
  </w:style>
  <w:style w:type="paragraph" w:styleId="ListParagraph">
    <w:name w:val="List Paragraph"/>
    <w:basedOn w:val="Normal"/>
    <w:uiPriority w:val="34"/>
    <w:qFormat/>
    <w:rsid w:val="00C56803"/>
    <w:pPr>
      <w:ind w:left="720"/>
      <w:contextualSpacing/>
    </w:pPr>
  </w:style>
  <w:style w:type="table" w:styleId="TableGrid">
    <w:name w:val="Table Grid"/>
    <w:basedOn w:val="TableNormal"/>
    <w:uiPriority w:val="39"/>
    <w:rsid w:val="00FB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B179-E254-49A3-AB34-EC7C93DC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McKeown</dc:creator>
  <cp:keywords/>
  <dc:description/>
  <cp:lastModifiedBy>Elizabeth Livak</cp:lastModifiedBy>
  <cp:revision>6</cp:revision>
  <dcterms:created xsi:type="dcterms:W3CDTF">2025-10-17T15:08:00Z</dcterms:created>
  <dcterms:modified xsi:type="dcterms:W3CDTF">2025-10-17T18:45:00Z</dcterms:modified>
</cp:coreProperties>
</file>