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6576.377952755905"/>
        <w:gridCol w:w="453.54330708661416"/>
        <w:gridCol w:w="3174.8031496062986"/>
      </w:tblGrid>
      <w:tr>
        <w:tc>
          <w:tcPr>
            <w:tcMar>
              <w:top w:w="0" w:type="dxa"/>
              <w:bottom w:w="155.90551181102364" w:type="dxa"/>
              <w:end w:w="0" w:type="dxa"/>
              <w:start w:w="0" w:type="dxa"/>
            </w:tcMar>
            <w:gridSpan w:val="2"/>
          </w:tcPr>
          <w:tbl>
            <w:tblPr>
              <w:tblCellMar>
                <w:bottom w:type="auto" w:w="0"/>
                <w:top w:type="auto" w:w="0"/>
                <w:left w:type="auto" w:w="0"/>
                <w:right w:type="auto" w:w="0"/>
              </w:tblCellMar>
              <w:tblW w:type="auto" w:w="100"/>
            </w:tblPr>
            <w:tblGrid>
              <w:gridCol w:w="1247.2440944881891"/>
              <w:gridCol w:w="8957.48031496063"/>
            </w:tblGrid>
            <w:tr>
              <w:tc>
                <w:tcPr>
                  <w:vAlign w:val="center"/>
                  <w:tcMar>
                    <w:top w:w="0" w:type="dxa"/>
                    <w:bottom w:w="0" w:type="dxa"/>
                    <w:end w:w="283.46456692913387" w:type="dxa"/>
                    <w:start w:w="0" w:type="dxa"/>
                  </w:tcMar>
                  <w:tcW w:w="1247.2440944881891" w:type="dxa"/>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628650" cy="628650"/>
                                  <a:off x="0" y="0"/>
                                </a:xfrm>
                                <a:prstGeom prst="rect">
                                  <a:avLst/>
                                </a:prstGeom>
                              </pic:spPr>
                            </pic:pic>
                          </a:graphicData>
                        </a:graphic>
                      </wp:inline>
                    </w:drawing>
                  </w:r>
                </w:p>
              </w:tc>
              <w:tc>
                <w:tcPr>
                  <w:vAlign w:val="center"/>
                  <w:tcW w:w="8957.48031496063" w:type="dxa"/>
                </w:tcPr>
                <w:p>
                  <w:pPr>
                    <w:pStyle w:val="Name"/>
                  </w:pPr>
                  <w:r>
                    <w:t xml:space="preserve">Charles Augustine</w:t>
                  </w:r>
                </w:p>
                <w:p>
                  <w:pPr>
                    <w:pStyle w:val="JobTitle"/>
                  </w:pPr>
                  <w:r>
                    <w:t xml:space="preserve">Prospective Student, DSA Stagecraft</w:t>
                  </w:r>
                </w:p>
              </w:tc>
            </w:tr>
          </w:tbl>
          <w:p/>
        </w:tc>
      </w:tr>
      <w:tr>
        <w:tc>
          <w:tcPr>
            <w:tcMar>
              <w:top w:w="0" w:type="dxa"/>
              <w:bottom w:w="0" w:type="dxa"/>
              <w:end w:w="1133.8582677165355" w:type="dxa"/>
              <w:start w:w="0" w:type="dxa"/>
            </w:tcMar>
            <w:tcW w:w="6576.377952755905" w:type="dxa"/>
          </w:tcPr>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Profile</w:t>
                  </w:r>
                </w:p>
                <w:p>
                  <w:r>
                    <w:t xml:space="preserve">Highly skilled and creative teenager with expertise in building detailed models and crafting costumes. Proficient in operating machinery and woodworking tools, including saws. Experienced in designing and painting sets and costumes using materials like cardboard and EVA foam. Knowledgeable in music production and sound design, utilizing amplifiers and guitar pedals to manipulate and create unique sound effects. Responsible and experienced oldest sibling with strong skills in mentoring and teaching younger children, fostering patience and understanding. Quick learner with natural leadership abilities, demonstrated through leading a guitar band and effectively coordinating group efforts.</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Employment History</w:t>
                  </w:r>
                </w:p>
                <w:p>
                  <w:pPr>
                    <w:pStyle w:val="Heading2"/>
                  </w:pPr>
                  <w:r>
                    <w:t xml:space="preserve">Dog walker at Family and neighbors, Denver</w:t>
                  </w:r>
                </w:p>
                <w:p>
                  <w:pPr>
                    <w:pStyle w:val="Date"/>
                  </w:pPr>
                  <w:r>
                    <w:t xml:space="preserve">January 2023 — Present</w:t>
                  </w:r>
                </w:p>
                <w:p>
                  <w:r>
                    <w:t xml:space="preserve">Walk two Golden Retrievers every morning and evening. Also feed them.</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Education</w:t>
                  </w:r>
                </w:p>
                <w:p>
                  <w:pPr>
                    <w:pStyle w:val="Heading2"/>
                  </w:pPr>
                  <w:r>
                    <w:t xml:space="preserve">Graduate Spring 2025, McAuliffe Middle School, Denver</w:t>
                  </w:r>
                </w:p>
                <w:p>
                  <w:pPr>
                    <w:pStyle w:val="Date"/>
                  </w:pPr>
                  <w:r>
                    <w:t xml:space="preserve">September 2022 — Present</w:t>
                  </w:r>
                </w:p>
                <w:p>
                  <w:pPr>
                    <w:pStyle w:val="Heading2"/>
                  </w:pPr>
                  <w:r>
                    <w:t xml:space="preserve">Graduated, Isabella Bird Community School, Denver</w:t>
                  </w:r>
                </w:p>
                <w:p>
                  <w:pPr>
                    <w:pStyle w:val="Date"/>
                  </w:pPr>
                  <w:r>
                    <w:t xml:space="preserve">September 2016 — May 2021</w:t>
                  </w:r>
                </w:p>
                <w:p>
                  <w:r>
                    <w:t xml:space="preserve">Noetic Math Honors award.</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References</w:t>
                  </w:r>
                </w:p>
                <w:p>
                  <w:pPr>
                    <w:pStyle w:val="Heading2"/>
                  </w:pPr>
                  <w:r>
                    <w:t xml:space="preserve">Andrew Smith</w:t>
                  </w:r>
                </w:p>
                <w:p>
                  <w:r>
                    <w:t xml:space="preserve">206-383-3739</w:t>
                  </w:r>
                </w:p>
                <w:p>
                  <w:pPr>
                    <w:pStyle w:val="Heading2"/>
                  </w:pPr>
                  <w:r>
                    <w:t xml:space="preserve">Dave Santucci</w:t>
                  </w:r>
                </w:p>
                <w:p>
                  <w:r>
                    <w:t xml:space="preserve">720-287-9650</w:t>
                  </w:r>
                </w:p>
                <w:p>
                  <w:pPr>
                    <w:pStyle w:val="Heading2"/>
                  </w:pPr>
                  <w:r>
                    <w:t xml:space="preserve">Tyler La Fortune</w:t>
                  </w:r>
                </w:p>
                <w:p>
                  <w:r>
                    <w:t xml:space="preserve">630-675-5956</w:t>
                  </w:r>
                </w:p>
              </w:tc>
            </w:tr>
          </w:tbl>
          <w:p/>
        </w:tc>
        <w:tc>
          <w:tcPr>
            <w:tcW w:w="453.54330708661416" w:type="dxa"/>
          </w:tcPr>
          <w:p/>
        </w:tc>
        <w:tc>
          <w:tcPr>
            <w:tcW w:w="3174.8031496062986" w:type="dxa"/>
          </w:tcPr>
          <w:p>
            <w:pPr>
              <w:pStyle w:val="Heading3"/>
            </w:pPr>
            <w:r>
              <w:t xml:space="preserve">Details</w:t>
            </w:r>
          </w:p>
          <w:p>
            <w:pPr>
              <w:pStyle w:val="NoBottomMargin"/>
            </w:pPr>
            <w:r>
              <w:t xml:space="preserve">Denver, USA, 720-276-3018</w:t>
            </w:r>
          </w:p>
          <w:p>
            <w:pPr>
              <w:pStyle w:val="NoMargins"/>
            </w:pPr>
            <w:hyperlink w:history="1" r:id="rId55890">
              <w:r>
                <w:rPr>
                  <w:rStyle w:val="Hyperlink"/>
                </w:rPr>
                <w:t xml:space="preserve">charschool7@gmail.com</w:t>
              </w:r>
            </w:hyperlink>
          </w:p>
          <w:p>
            <w:pPr>
              <w:pStyle w:val="Heading3"/>
            </w:pPr>
            <w:r>
              <w:t xml:space="preserve">Skills</w:t>
            </w:r>
          </w:p>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Creativity</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Leadership</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Teamwork</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Problem Solving</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Interpersonal Communication Skills</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Flexibility and Adaptability</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p>
            <w:pPr>
              <w:pStyle w:val="SkillSectionSpacing"/>
            </w:pPr>
          </w:p>
          <w:p>
            <w:pPr>
              <w:pStyle w:val="Heading3"/>
            </w:pPr>
            <w:r>
              <w:t xml:space="preserve">Hobbies</w:t>
            </w:r>
          </w:p>
          <w:p>
            <w:r>
              <w:t xml:space="preserve">WWII era diorama, Cosplay Starwars and Medieval Knight, Guitar, Piano, 3-D printing, Laser cutting, Pickleball, Basketball, Reading.</w:t>
            </w:r>
          </w:p>
          <w:p>
            <w:pPr>
              <w:pStyle w:val="Heading3"/>
            </w:pPr>
            <w:r>
              <w:t xml:space="preserve">Languages</w:t>
            </w:r>
          </w:p>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English</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603.2125984251967"/>
              <w:gridCol w:w="2571.590551181102"/>
            </w:tblGrid>
            <w:tr>
              <w:tc>
                <w:tcPr>
                  <w:gridSpan w:val="2"/>
                  <w:tcW w:w="3174.8031496062986" w:type="dxa"/>
                  <w:tcW w:w="3174.8031496062986" w:type="dxa"/>
                </w:tcPr>
                <w:p>
                  <w:pPr>
                    <w:pStyle w:val="SkillTitle"/>
                  </w:pPr>
                  <w:r>
                    <w:t xml:space="preserve">French</w:t>
                  </w:r>
                </w:p>
              </w:tc>
            </w:tr>
            <w:tr>
              <w:tc>
                <w:tcPr>
                  <w:shd w:fill="2196F3" w:val="clear" w:color="auto"/>
                  <w:tcW w:w="603.2125984251967" w:type="dxa"/>
                  <w:tcW w:w="603.2125984251967" w:type="dxa"/>
                </w:tcPr>
                <w:p>
                  <w:pPr>
                    <w:pStyle w:val="SkilBar"/>
                  </w:pPr>
                  <w:r>
                    <w:t xml:space="preserve"> </w:t>
                  </w:r>
                </w:p>
              </w:tc>
              <w:tc>
                <w:tcPr>
                  <w:shd w:fill="E6EBF4" w:val="clear" w:color="auto"/>
                  <w:tcW w:w="2571.590551181102" w:type="dxa"/>
                  <w:tcW w:w="2571.590551181102" w:type="dxa"/>
                </w:tcPr>
                <w:p>
                  <w:pPr>
                    <w:pStyle w:val="SkilBar"/>
                  </w:pPr>
                  <w:r>
                    <w:t xml:space="preserve"> </w:t>
                  </w:r>
                </w:p>
              </w:tc>
            </w:tr>
          </w:tbl>
          <w:p>
            <w:pPr>
              <w:pStyle w:val="SkillSectionSpacing"/>
            </w:pPr>
          </w:p>
        </w:tc>
      </w:tr>
    </w:tbl>
    <w:sectPr>
      <w:pgSz w:w="11906" w:h="1683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06"/>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88"/>
    </w:pPr>
    <w:rPr>
      <w:color w:val="3C3E43"/>
      <w:sz w:val="21"/>
      <w:szCs w:val="21"/>
      <w:rFonts w:ascii="Source Sans Pro" w:cs="Source Sans Pro" w:eastAsia="Source Sans Pro" w:hAnsi="Source Sans Pro"/>
    </w:rPr>
    <w:qFormat/>
  </w:style>
  <w:style w:type="paragraph" w:styleId="SkillSectionSpacing">
    <w:name w:val="Skill section spacing"/>
    <w:pPr>
      <w:spacing w:line="108"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216" w:before="180" w:after="0"/>
    </w:pPr>
    <w:rPr>
      <w:b w:val="true"/>
      <w:bCs w:val="true"/>
      <w:color w:val="0B101C"/>
      <w:sz w:val="27"/>
      <w:szCs w:val="27"/>
    </w:rPr>
    <w:basedOn w:val="Normal"/>
    <w:next w:val="Normal"/>
    <w:qFormat/>
  </w:style>
  <w:style w:type="paragraph" w:styleId="Heading2">
    <w:name w:val="Heading 2"/>
    <w:pPr>
      <w:spacing w:line="240" w:before="100" w:after="0"/>
    </w:pPr>
    <w:rPr>
      <w:b w:val="true"/>
      <w:bCs w:val="true"/>
      <w:color w:val="0B101C"/>
      <w:sz w:val="22"/>
      <w:szCs w:val="22"/>
    </w:rPr>
    <w:basedOn w:val="Normal"/>
    <w:next w:val="Normal"/>
    <w:qFormat/>
  </w:style>
  <w:style w:type="paragraph" w:styleId="Heading3">
    <w:name w:val="Heading 3"/>
    <w:pPr>
      <w:spacing w:before="340" w:after="0" w:line="240"/>
    </w:pPr>
    <w:rPr>
      <w:b w:val="true"/>
      <w:bCs w:val="true"/>
      <w:color w:val="0B101C"/>
    </w:rPr>
    <w:basedOn w:val="Normal"/>
    <w:next w:val="Normal"/>
    <w:qFormat/>
  </w:style>
  <w:style w:type="paragraph" w:styleId="Heading4">
    <w:name w:val="Heading 4"/>
    <w:pPr>
      <w:spacing w:before="120" w:line="192" w:after="0"/>
    </w:pPr>
    <w:rPr>
      <w:color w:val="7A8599"/>
    </w:rPr>
    <w:basedOn w:val="Normal"/>
    <w:next w:val="Normal"/>
    <w:qFormat/>
  </w:style>
  <w:style w:type="paragraph" w:styleId="Date">
    <w:name w:val="Date"/>
    <w:pPr>
      <w:spacing w:line="240" w:before="0" w:after="140"/>
    </w:pPr>
    <w:rPr>
      <w:color w:val="7A8599"/>
      <w:sz w:val="18"/>
      <w:szCs w:val="18"/>
    </w:rPr>
    <w:basedOn w:val="Normal"/>
    <w:next w:val="Date"/>
    <w:qFormat/>
  </w:style>
  <w:style w:type="paragraph" w:styleId="Name">
    <w:name w:val="Name"/>
    <w:pPr>
      <w:spacing w:line="240" w:before="0" w:after="0"/>
    </w:pPr>
    <w:rPr>
      <w:b w:val="true"/>
      <w:bCs w:val="true"/>
      <w:color w:val="0B101C"/>
      <w:sz w:val="44"/>
      <w:szCs w:val="44"/>
    </w:rPr>
    <w:basedOn w:val="Normal"/>
    <w:next w:val="Normal"/>
    <w:qFormat/>
  </w:style>
  <w:style w:type="paragraph" w:styleId="JobTitle">
    <w:name w:val="Job Title"/>
    <w:pPr>
      <w:spacing w:line="240"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8" w:before="0" w:after="0"/>
    </w:pPr>
    <w:rPr>
      <w:color w:val="2196F3"/>
    </w:rPr>
    <w:basedOn w:val="Normal"/>
    <w:next w:val="Normal"/>
    <w:qFormat/>
  </w:style>
  <w:style w:type="character" w:styleId="Hyperlink">
    <w:name w:val="Hyperlink"/>
    <w:rPr>
      <w:color w:val="2196F3"/>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5890" Type="http://schemas.openxmlformats.org/officeDocument/2006/relationships/hyperlink" Target="mailto:charschool7@gmail.com" TargetMode="External"/><Relationship Id="rId5" Type="http://schemas.openxmlformats.org/officeDocument/2006/relationships/header" Target="header1.xml"/><Relationship Id="rId6" Type="http://schemas.openxmlformats.org/officeDocument/2006/relationships/footer" Target="footer1.xml"/><Relationship Id="rId8" Type="http://schemas.openxmlformats.org/officeDocument/2006/relationships/image" Target="media/81v65503d772wheqqohxkv.png"/><Relationship Id="rId9" Type="http://schemas.openxmlformats.org/officeDocument/2006/relationships/image" Target="media/16oomgy3qgpiwmtsgx6p3q.png"/><Relationship Id="rId10" Type="http://schemas.openxmlformats.org/officeDocument/2006/relationships/image" Target="media/p5aj5mqcrahxgkiaoodc1.png"/><Relationship Id="rId11" Type="http://schemas.openxmlformats.org/officeDocument/2006/relationships/image" Target="media/iwi1h6yop5j83s1ovpr4.png"/><Relationship Id="rId12" Type="http://schemas.openxmlformats.org/officeDocument/2006/relationships/image" Target="media/qi4w86h4ab91r7a88pr04oj.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2024-12-27T00:23:57Z</dcterms:created>
  <dcterms:modified xsi:type="dcterms:W3CDTF">2024-12-27T00:23:57Z</dcterms:modified>
</cp:coreProperties>
</file>