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Peace Staffing Services’ Policy Library</w:t>
      </w:r>
    </w:p>
    <w:p>
      <w:r>
        <w:t>At Peace Staffing Services, we are committed to transparency, fairness, and compliance in everything we do. This Policy Library serves as a central resource for our clients, employees, agency workers, and external stakeholders, offering easy access to our key policies and operational guidelines.</w:t>
        <w:br/>
        <w:br/>
        <w:t>These documents reflect our dedication to safeguarding individuals, maintaining high standards of professional conduct, and ensuring legal and ethical compliance across our staffing operations.</w:t>
      </w:r>
    </w:p>
    <w:p>
      <w:pPr>
        <w:pStyle w:val="Heading1"/>
      </w:pPr>
      <w:r>
        <w:t>Available Policies</w:t>
      </w:r>
    </w:p>
    <w:p>
      <w:r>
        <w:t>Please find below our key policies and notices:</w:t>
      </w:r>
    </w:p>
    <w:p>
      <w:pPr>
        <w:pStyle w:val="ListBullet"/>
      </w:pPr>
      <w:r>
        <w:t>To view our Service User Privacy Notice, click [here]</w:t>
      </w:r>
    </w:p>
    <w:p>
      <w:pPr>
        <w:pStyle w:val="ListBullet"/>
      </w:pPr>
      <w:r>
        <w:t>To view our Employee Privacy Notice, click [here]</w:t>
      </w:r>
    </w:p>
    <w:p>
      <w:pPr>
        <w:pStyle w:val="ListBullet"/>
      </w:pPr>
      <w:r>
        <w:t>To view our Social Media Policy, click [here]</w:t>
      </w:r>
    </w:p>
    <w:p>
      <w:pPr>
        <w:pStyle w:val="ListBullet"/>
      </w:pPr>
      <w:r>
        <w:t>To view our Call Recording Policy, click [here]</w:t>
      </w:r>
    </w:p>
    <w:p>
      <w:pPr>
        <w:pStyle w:val="ListBullet"/>
      </w:pPr>
      <w:r>
        <w:t>To view our Cookie Policy, click [here]</w:t>
      </w:r>
    </w:p>
    <w:p>
      <w:pPr>
        <w:pStyle w:val="ListBullet"/>
      </w:pPr>
      <w:r>
        <w:t>To view our General Privacy Policy, click [here]</w:t>
      </w:r>
    </w:p>
    <w:p>
      <w:pPr>
        <w:pStyle w:val="ListBullet"/>
      </w:pPr>
      <w:r>
        <w:t>To view our Recruitment Privacy Notice, click [here]</w:t>
      </w:r>
    </w:p>
    <w:p>
      <w:pPr>
        <w:pStyle w:val="ListBullet"/>
      </w:pPr>
      <w:r>
        <w:t>To view our Complaints Policy, click [here]</w:t>
      </w:r>
    </w:p>
    <w:p>
      <w:pPr>
        <w:pStyle w:val="ListBullet"/>
      </w:pPr>
      <w:r>
        <w:t>To view our Equal Opportunities Policy, click [here]</w:t>
      </w:r>
    </w:p>
    <w:p>
      <w:pPr>
        <w:pStyle w:val="ListBullet"/>
      </w:pPr>
      <w:r>
        <w:t>To view our Coronavirus Safety Policy, click [here]</w:t>
      </w:r>
    </w:p>
    <w:p>
      <w:pPr>
        <w:pStyle w:val="IntenseQuote"/>
      </w:pPr>
      <w:r>
        <w:t>All linked documents will open as downloadable PDF or Word files.</w:t>
      </w:r>
    </w:p>
    <w:p>
      <w:pPr>
        <w:pStyle w:val="Heading1"/>
      </w:pPr>
      <w:r>
        <w:t>Your Access, Our Responsibility</w:t>
      </w:r>
    </w:p>
    <w:p>
      <w:r>
        <w:t>We encourage everyone — whether a service user, care professional, or organisational partner — to review these documents at your convenience. A strong understanding of our policies builds the foundation for trust, safety, and effective collaboration.</w:t>
        <w:br/>
        <w:br/>
        <w:t>If you have any questions or require further clarification, please do not hesitate to contact us.</w:t>
      </w:r>
    </w:p>
    <w:p>
      <w:pPr>
        <w:pStyle w:val="Heading1"/>
      </w:pPr>
      <w:r>
        <w:t>Compliance &amp; Care</w:t>
      </w:r>
    </w:p>
    <w:p>
      <w:r>
        <w:t>Peace Staffing Services operates in alignment with:</w:t>
        <w:br/>
        <w:t>- UK GDPR and Data Protection Act 2018</w:t>
        <w:br/>
        <w:t>- NHS Health and Social Care Standards</w:t>
        <w:br/>
        <w:t>- Regulatory guidelines for healthcare staffing agencies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