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74056" w14:textId="671727B4" w:rsidR="00E7453E" w:rsidRPr="00355137" w:rsidRDefault="00E7453E" w:rsidP="00DC0064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Tarieven zorgprestatiemodel</w:t>
      </w:r>
      <w:r w:rsidR="00DC0064"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tbl>
      <w:tblPr>
        <w:tblW w:w="9498" w:type="dxa"/>
        <w:tblInd w:w="-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498"/>
      </w:tblGrid>
      <w:tr w:rsidR="002F033E" w:rsidRPr="00355137" w14:paraId="3DF9D160" w14:textId="77777777" w:rsidTr="002F3E95">
        <w:trPr>
          <w:trHeight w:val="630"/>
        </w:trPr>
        <w:tc>
          <w:tcPr>
            <w:tcW w:w="9498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bottom"/>
            <w:hideMark/>
          </w:tcPr>
          <w:p w14:paraId="04A2BB9F" w14:textId="77777777" w:rsidR="00606265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355137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 xml:space="preserve">NZa-tarieven </w:t>
            </w:r>
            <w:r w:rsidR="00606265"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  <w:t>setting 1</w:t>
            </w:r>
          </w:p>
          <w:p w14:paraId="628FB403" w14:textId="47E5A180" w:rsidR="002F033E" w:rsidRPr="00355137" w:rsidRDefault="002F033E" w:rsidP="002F3E95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0000"/>
                <w:sz w:val="44"/>
                <w:szCs w:val="44"/>
                <w:lang w:eastAsia="nl-NL"/>
              </w:rPr>
            </w:pPr>
            <w:r w:rsidRPr="002F033E">
              <w:rPr>
                <w:rFonts w:ascii="Aptos" w:hAnsi="Aptos"/>
                <w:b/>
                <w:bCs/>
                <w:color w:val="2F5496" w:themeColor="accent5" w:themeShade="BF"/>
                <w:sz w:val="44"/>
                <w:szCs w:val="44"/>
              </w:rPr>
              <w:t>psychotherapeut</w:t>
            </w:r>
          </w:p>
        </w:tc>
      </w:tr>
    </w:tbl>
    <w:p w14:paraId="625A7022" w14:textId="273B57B4" w:rsidR="002F033E" w:rsidRPr="00355137" w:rsidRDefault="002F033E" w:rsidP="002F033E">
      <w:pPr>
        <w:rPr>
          <w:rFonts w:ascii="Aptos" w:hAnsi="Aptos"/>
        </w:rPr>
      </w:pPr>
    </w:p>
    <w:tbl>
      <w:tblPr>
        <w:tblW w:w="1047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22"/>
        <w:gridCol w:w="1842"/>
        <w:gridCol w:w="1418"/>
        <w:gridCol w:w="1559"/>
        <w:gridCol w:w="1766"/>
        <w:gridCol w:w="1766"/>
      </w:tblGrid>
      <w:tr w:rsidR="00856D67" w:rsidRPr="00D2330C" w14:paraId="7373BB6C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428CBE4A" w14:textId="12DAA6C4" w:rsidR="00856D67" w:rsidRPr="00D2330C" w:rsidRDefault="00856D67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individu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2C6CF2FA" w14:textId="77777777" w:rsidR="00856D67" w:rsidRPr="00D2330C" w:rsidRDefault="00856D67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Consulttype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6AB22F58" w14:textId="4F49C2DF" w:rsidR="00856D67" w:rsidRPr="00D2330C" w:rsidRDefault="00856D67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Duur vanaf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50CF2A98" w14:textId="77777777" w:rsidR="00856D67" w:rsidRPr="00D2330C" w:rsidRDefault="00856D67" w:rsidP="00D2330C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A3128F5" w14:textId="77777777" w:rsidR="00856D67" w:rsidRPr="00D2330C" w:rsidRDefault="00856D67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AFCE897" w14:textId="77777777" w:rsidR="00856D67" w:rsidRPr="00D2330C" w:rsidRDefault="00856D67" w:rsidP="00D2330C">
            <w:pPr>
              <w:spacing w:after="0" w:line="240" w:lineRule="auto"/>
              <w:contextualSpacing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35542296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2C46712" w14:textId="7C53698E" w:rsidR="00856D67" w:rsidRPr="00A5472B" w:rsidRDefault="00856D67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CO0050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B30DC7" w14:textId="77777777" w:rsidR="00856D67" w:rsidRPr="00A5472B" w:rsidRDefault="00856D67" w:rsidP="001258C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7248F64" w14:textId="77777777" w:rsidR="00856D67" w:rsidRPr="00A5472B" w:rsidRDefault="00856D67" w:rsidP="001258C5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9DD229" w14:textId="43513ADC" w:rsidR="00856D67" w:rsidRPr="00A5472B" w:rsidRDefault="00856D67" w:rsidP="001258C5">
            <w:pPr>
              <w:spacing w:after="0" w:line="240" w:lineRule="auto"/>
              <w:jc w:val="right"/>
              <w:rPr>
                <w:rFonts w:ascii="Aptos" w:hAnsi="Aptos" w:cstheme="minorHAnsi"/>
                <w:b/>
                <w:bCs/>
                <w:color w:val="000000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45,89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4CA259C6" w14:textId="77777777" w:rsidR="00856D67" w:rsidRPr="00D2330C" w:rsidRDefault="00856D67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B5ACC16" w14:textId="77777777" w:rsidR="00856D67" w:rsidRPr="00D2330C" w:rsidRDefault="00856D67" w:rsidP="001258C5">
            <w:pPr>
              <w:spacing w:after="0" w:line="240" w:lineRule="auto"/>
              <w:rPr>
                <w:rFonts w:ascii="Aptos" w:eastAsia="Times New Roman" w:hAnsi="Aptos" w:cstheme="minorHAnsi"/>
                <w:lang w:eastAsia="nl-NL"/>
              </w:rPr>
            </w:pPr>
          </w:p>
        </w:tc>
      </w:tr>
      <w:tr w:rsidR="00856D67" w:rsidRPr="00D2330C" w14:paraId="7AAA57CD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BFAFFA" w14:textId="27057854" w:rsidR="00856D67" w:rsidRPr="00A5472B" w:rsidRDefault="00856D67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CO0115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FCF01B5" w14:textId="77777777" w:rsidR="00856D67" w:rsidRPr="00A5472B" w:rsidRDefault="00856D67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3814836" w14:textId="77777777" w:rsidR="00856D67" w:rsidRPr="00A5472B" w:rsidRDefault="00856D67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BBEFB8" w14:textId="1E4BD873" w:rsidR="00856D67" w:rsidRPr="00A5472B" w:rsidRDefault="00856D67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37,14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D21A1F1" w14:textId="77777777" w:rsidR="00856D67" w:rsidRPr="00D2330C" w:rsidRDefault="00856D67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E4EA8B1" w14:textId="77777777" w:rsidR="00856D67" w:rsidRPr="00D2330C" w:rsidRDefault="00856D67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140371C1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3F75AF1" w14:textId="17E5FF37" w:rsidR="00856D67" w:rsidRPr="00A5472B" w:rsidRDefault="00856D67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CO0180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368B8F9" w14:textId="77777777" w:rsidR="00856D67" w:rsidRPr="00A5472B" w:rsidRDefault="00856D67" w:rsidP="007421E1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38D182E" w14:textId="77777777" w:rsidR="00856D67" w:rsidRPr="00A5472B" w:rsidRDefault="00856D67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E54998" w14:textId="5EBB750A" w:rsidR="00856D67" w:rsidRPr="00A5472B" w:rsidRDefault="00856D67" w:rsidP="007421E1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81,67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4A1BAB1" w14:textId="77777777" w:rsidR="00856D67" w:rsidRPr="00D2330C" w:rsidRDefault="00856D67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B840D69" w14:textId="77777777" w:rsidR="00856D67" w:rsidRPr="00D2330C" w:rsidRDefault="00856D67" w:rsidP="007421E1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3F35081D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2FAF49" w14:textId="6D7CAC81" w:rsidR="00856D67" w:rsidRPr="00A5472B" w:rsidRDefault="00856D67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CO0245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76469DF" w14:textId="77777777" w:rsidR="00856D67" w:rsidRPr="00A5472B" w:rsidRDefault="00856D67" w:rsidP="009778FC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3E6E80" w14:textId="77777777" w:rsidR="00856D67" w:rsidRPr="00A5472B" w:rsidRDefault="00856D67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1D9D9" w14:textId="4439DD6E" w:rsidR="00856D67" w:rsidRPr="00A5472B" w:rsidRDefault="00856D67" w:rsidP="009778FC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68,19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13988D" w14:textId="77777777" w:rsidR="00856D67" w:rsidRPr="00D2330C" w:rsidRDefault="00856D67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D04006" w14:textId="77777777" w:rsidR="00856D67" w:rsidRPr="00D2330C" w:rsidRDefault="00856D67" w:rsidP="009778FC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3FC8529E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0850385" w14:textId="62F2D4A9" w:rsidR="00856D67" w:rsidRPr="00A5472B" w:rsidRDefault="00856D67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CO0310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9E4EDFE" w14:textId="77777777" w:rsidR="00856D67" w:rsidRPr="00A5472B" w:rsidRDefault="00856D67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1E8AF9AD" w14:textId="77777777" w:rsidR="00856D67" w:rsidRPr="00A5472B" w:rsidRDefault="00856D67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991180" w14:textId="7AF08B64" w:rsidR="00856D67" w:rsidRPr="00A5472B" w:rsidRDefault="00856D67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141,28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50883E1" w14:textId="77777777" w:rsidR="00856D67" w:rsidRPr="00D2330C" w:rsidRDefault="00856D67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2B834A5" w14:textId="77777777" w:rsidR="00856D67" w:rsidRPr="00D2330C" w:rsidRDefault="00856D67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6AF488AD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16457A" w14:textId="18D544B8" w:rsidR="00856D67" w:rsidRPr="00A5472B" w:rsidRDefault="00856D67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CO0375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8741724" w14:textId="77777777" w:rsidR="00856D67" w:rsidRPr="00A5472B" w:rsidRDefault="00856D67" w:rsidP="00ED7300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8A86DEF" w14:textId="77777777" w:rsidR="00856D67" w:rsidRPr="00A5472B" w:rsidRDefault="00856D67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E60F4" w14:textId="792071A3" w:rsidR="00856D67" w:rsidRPr="00A5472B" w:rsidRDefault="00856D67" w:rsidP="00ED7300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120,27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AB9EB77" w14:textId="77777777" w:rsidR="00856D67" w:rsidRPr="00D2330C" w:rsidRDefault="00856D67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98B2AC4" w14:textId="77777777" w:rsidR="00856D67" w:rsidRPr="00D2330C" w:rsidRDefault="00856D67" w:rsidP="00ED7300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76F5E25D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2C4F35" w14:textId="48B9FAD8" w:rsidR="00856D67" w:rsidRPr="00A5472B" w:rsidRDefault="00856D67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CO0440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E76F8F" w14:textId="77777777" w:rsidR="00856D67" w:rsidRPr="00A5472B" w:rsidRDefault="00856D67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1AF897B" w14:textId="77777777" w:rsidR="00856D67" w:rsidRPr="00A5472B" w:rsidRDefault="00856D67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3A06ED" w14:textId="6CB47339" w:rsidR="00856D67" w:rsidRPr="00A5472B" w:rsidRDefault="00856D67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200,51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7B169D5F" w14:textId="77777777" w:rsidR="00856D67" w:rsidRPr="00D2330C" w:rsidRDefault="00856D67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DA03AA0" w14:textId="77777777" w:rsidR="00856D67" w:rsidRPr="00D2330C" w:rsidRDefault="00856D67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71A100E9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FA0C9C" w14:textId="21D90C8F" w:rsidR="00856D67" w:rsidRPr="00A5472B" w:rsidRDefault="00856D67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CO0505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0C29C36" w14:textId="77777777" w:rsidR="00856D67" w:rsidRPr="00A5472B" w:rsidRDefault="00856D67" w:rsidP="00334B12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EF676F" w14:textId="77777777" w:rsidR="00856D67" w:rsidRPr="00A5472B" w:rsidRDefault="00856D67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FE06C" w14:textId="61B53908" w:rsidR="00856D67" w:rsidRPr="00A5472B" w:rsidRDefault="00856D67" w:rsidP="00334B12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172,85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84A671" w14:textId="77777777" w:rsidR="00856D67" w:rsidRPr="00D2330C" w:rsidRDefault="00856D67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71F225CC" w14:textId="77777777" w:rsidR="00856D67" w:rsidRPr="00D2330C" w:rsidRDefault="00856D67" w:rsidP="00334B12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1C1D35FD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8ACE9F3" w14:textId="1EC3867E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CO0570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7DA22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8980F6F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5014B" w14:textId="0059D455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231,50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5B0887E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0710D6F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4CB2036A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ACFC82" w14:textId="4E0B609F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CO0635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25FD9A6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22D87A7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B9DD0C" w14:textId="11336DFD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205,96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3469EE02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EDC839D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3B50C828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439CA21" w14:textId="25868D3A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CO0700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80C3EEA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28D65234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1C5B66" w14:textId="7D0F43B9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282,90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775A904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1C509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678FD805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1B70DD" w14:textId="35E4BF44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CO0765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8C588F5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23DB19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91B7C" w14:textId="4DA5FCFC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254,00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363618E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6A2331F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41F2EE33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45F14A8" w14:textId="238A5B56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CO0830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EA82688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3DAFD68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385BFD" w14:textId="73E7276F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346,49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EFD27B4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0E8E701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4DF60015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8F664" w14:textId="0DDEBE99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CO0895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012854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774FBBA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E9E6EA" w14:textId="05E0D001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310,09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E58998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DDC780B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02F4D59E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16E0768" w14:textId="3542AA95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CO0960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1F228F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Diagnostiek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367D9281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6A2E71" w14:textId="1C986173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482,73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F120B56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2249C41A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1368A95F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B3BC69" w14:textId="5996D60B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CO1025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B4FA97D" w14:textId="77777777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Behandeling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260ABA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120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764275" w14:textId="1CDF3D44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443,16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92DB922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A24088C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20001751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31365211" w14:textId="77777777" w:rsidR="00856D67" w:rsidRPr="00D2330C" w:rsidRDefault="00856D6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Consulten groep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293780"/>
            <w:vAlign w:val="center"/>
            <w:hideMark/>
          </w:tcPr>
          <w:p w14:paraId="0BF724A1" w14:textId="77777777" w:rsidR="00856D67" w:rsidRPr="00D2330C" w:rsidRDefault="00856D6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Groepsgrootte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2344EEC9" w14:textId="7C5EF281" w:rsidR="00856D67" w:rsidRPr="00D2330C" w:rsidRDefault="00856D6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Blok duur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8954A3" w14:textId="5CA809E1" w:rsidR="00856D67" w:rsidRPr="00D2330C" w:rsidRDefault="00856D67" w:rsidP="00497607">
            <w:pPr>
              <w:spacing w:after="0" w:line="240" w:lineRule="auto"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D2330C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2769F01" w14:textId="77777777" w:rsidR="00856D67" w:rsidRPr="00D2330C" w:rsidRDefault="00856D6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BBEC108" w14:textId="77777777" w:rsidR="00856D67" w:rsidRPr="00D2330C" w:rsidRDefault="00856D67" w:rsidP="00497607">
            <w:pPr>
              <w:spacing w:after="0" w:line="240" w:lineRule="auto"/>
              <w:jc w:val="center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2A9FC835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E8B35E0" w14:textId="0E5D6D9C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GC0079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D9E95BB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2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7E33273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134801" w14:textId="39E3B9BC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35,80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2E3C023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64EDDCC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4570114A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D05EB6" w14:textId="3142B8C3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GC0087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CE5492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88F2075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D03EB" w14:textId="7059258E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23,92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1D9BBA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7EC0B08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1546972F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4267C" w14:textId="67B6E86E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GC0095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725564BF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4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06DD69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8DFE3" w14:textId="2702A4A2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17,75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52B638F4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3B3D6DC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3F8F61F5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2290B5" w14:textId="6EFFAAC3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GC0103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9165727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5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91A667B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DA6B6E" w14:textId="2B72B1FF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13,94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2A704CB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5C6F940B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03C292D8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7AADDD6D" w14:textId="6146DCC5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GC0111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B148E3D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6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5EA1ACE0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71EACF" w14:textId="6A2340A0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11,59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00B38127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016E6919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0253B3B9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880E44" w14:textId="76905AFD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GC0119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30983532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A3D8E83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911F25" w14:textId="657334C8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9,78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DD7D7DB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4C80C007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4B345ADB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60227840" w14:textId="1AFF8B8E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GC0127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56C2A5D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8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  <w:hideMark/>
          </w:tcPr>
          <w:p w14:paraId="41A1E69C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8CAAE" w14:textId="0FBCC3C3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8,60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1F073E9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609B91C7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744F8049" w14:textId="77777777" w:rsidTr="00856D67">
        <w:trPr>
          <w:trHeight w:val="402"/>
        </w:trPr>
        <w:tc>
          <w:tcPr>
            <w:tcW w:w="21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8E5C0D" w14:textId="589992F0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GC0135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A6E260F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EB6BDEE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11AF2" w14:textId="57AEC0EB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8,31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6E25846C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30562829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  <w:tr w:rsidR="00856D67" w:rsidRPr="00D2330C" w14:paraId="5ED0E4F4" w14:textId="77777777" w:rsidTr="00856D67">
        <w:trPr>
          <w:trHeight w:val="402"/>
        </w:trPr>
        <w:tc>
          <w:tcPr>
            <w:tcW w:w="21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F97718" w14:textId="16A6DE8D" w:rsidR="00856D67" w:rsidRPr="00A5472B" w:rsidRDefault="00856D67" w:rsidP="00497607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hAnsi="Aptos"/>
              </w:rPr>
              <w:t>GC0143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055A8FE4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10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E4ECBD5" w14:textId="77777777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A5472B">
              <w:rPr>
                <w:rFonts w:ascii="Aptos" w:eastAsia="Times New Roman" w:hAnsi="Aptos" w:cs="Calibri"/>
                <w:color w:val="000000"/>
                <w:lang w:eastAsia="nl-NL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EE9873" w14:textId="662BD03C" w:rsidR="00856D67" w:rsidRPr="00A5472B" w:rsidRDefault="00856D67" w:rsidP="00497607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A5472B">
              <w:rPr>
                <w:rFonts w:ascii="Aptos" w:hAnsi="Aptos" w:cs="Calibri"/>
                <w:b/>
                <w:bCs/>
                <w:color w:val="000000"/>
              </w:rPr>
              <w:t xml:space="preserve"> 6,79 </w:t>
            </w:r>
          </w:p>
        </w:tc>
        <w:tc>
          <w:tcPr>
            <w:tcW w:w="1766" w:type="dxa"/>
            <w:tcBorders>
              <w:left w:val="single" w:sz="4" w:space="0" w:color="auto"/>
            </w:tcBorders>
            <w:vAlign w:val="center"/>
          </w:tcPr>
          <w:p w14:paraId="200C9155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  <w:tc>
          <w:tcPr>
            <w:tcW w:w="1766" w:type="dxa"/>
            <w:vAlign w:val="center"/>
            <w:hideMark/>
          </w:tcPr>
          <w:p w14:paraId="1D303E40" w14:textId="77777777" w:rsidR="00856D67" w:rsidRPr="00D2330C" w:rsidRDefault="00856D67" w:rsidP="00497607">
            <w:pPr>
              <w:spacing w:after="0" w:line="240" w:lineRule="auto"/>
              <w:rPr>
                <w:rFonts w:ascii="Aptos" w:eastAsia="Times New Roman" w:hAnsi="Aptos" w:cs="Times New Roman"/>
                <w:lang w:eastAsia="nl-NL"/>
              </w:rPr>
            </w:pPr>
          </w:p>
        </w:tc>
      </w:tr>
    </w:tbl>
    <w:p w14:paraId="1C361899" w14:textId="39EA24E2" w:rsidR="002F033E" w:rsidRDefault="002F033E"/>
    <w:p w14:paraId="2B6589B6" w14:textId="618A4AAE" w:rsidR="00BD5840" w:rsidRDefault="00BD5840">
      <w:r>
        <w:br w:type="page"/>
      </w:r>
    </w:p>
    <w:p w14:paraId="46DC4DA0" w14:textId="77777777" w:rsidR="00342B7D" w:rsidRDefault="00342B7D" w:rsidP="00342B7D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lastRenderedPageBreak/>
        <w:t>Tarieven zorgprestatiemodel</w:t>
      </w: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 xml:space="preserve"> </w:t>
      </w:r>
      <w:r w:rsidRPr="00355137">
        <w:rPr>
          <w:rFonts w:ascii="Aptos" w:hAnsi="Aptos"/>
          <w:b/>
          <w:bCs/>
          <w:color w:val="2F5496" w:themeColor="accent5" w:themeShade="BF"/>
          <w:sz w:val="44"/>
          <w:szCs w:val="44"/>
        </w:rPr>
        <w:t>2026</w:t>
      </w:r>
    </w:p>
    <w:p w14:paraId="7B53E972" w14:textId="77777777" w:rsidR="00802E50" w:rsidRDefault="00802E50" w:rsidP="00802E50">
      <w:pPr>
        <w:spacing w:after="0" w:line="240" w:lineRule="auto"/>
        <w:jc w:val="center"/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</w:pP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>NZa-tarieven</w:t>
      </w:r>
      <w:r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 se</w:t>
      </w:r>
      <w:r w:rsidRPr="00355137">
        <w:rPr>
          <w:rFonts w:ascii="Aptos" w:eastAsia="Times New Roman" w:hAnsi="Aptos" w:cs="Calibri"/>
          <w:b/>
          <w:bCs/>
          <w:color w:val="FF0000"/>
          <w:sz w:val="44"/>
          <w:szCs w:val="44"/>
          <w:lang w:eastAsia="nl-NL"/>
        </w:rPr>
        <w:t xml:space="preserve">tting 1 </w:t>
      </w:r>
    </w:p>
    <w:p w14:paraId="51D06EF2" w14:textId="4DF8B17D" w:rsidR="00802E50" w:rsidRDefault="000271AF" w:rsidP="00802E50">
      <w:pPr>
        <w:jc w:val="center"/>
        <w:rPr>
          <w:rFonts w:ascii="Aptos" w:hAnsi="Aptos"/>
          <w:b/>
          <w:bCs/>
          <w:color w:val="2F5496" w:themeColor="accent5" w:themeShade="BF"/>
          <w:sz w:val="44"/>
          <w:szCs w:val="44"/>
        </w:rPr>
      </w:pPr>
      <w:r>
        <w:rPr>
          <w:rFonts w:ascii="Aptos" w:hAnsi="Aptos"/>
          <w:b/>
          <w:bCs/>
          <w:color w:val="2F5496" w:themeColor="accent5" w:themeShade="BF"/>
          <w:sz w:val="44"/>
          <w:szCs w:val="44"/>
        </w:rPr>
        <w:t>Generieke prestaties</w:t>
      </w:r>
    </w:p>
    <w:tbl>
      <w:tblPr>
        <w:tblW w:w="913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8"/>
        <w:gridCol w:w="30"/>
        <w:gridCol w:w="3988"/>
        <w:gridCol w:w="1639"/>
        <w:gridCol w:w="1342"/>
        <w:gridCol w:w="1150"/>
      </w:tblGrid>
      <w:tr w:rsidR="000271AF" w:rsidRPr="00ED197E" w14:paraId="01878D9D" w14:textId="77777777" w:rsidTr="00ED197E">
        <w:trPr>
          <w:trHeight w:val="402"/>
        </w:trPr>
        <w:tc>
          <w:tcPr>
            <w:tcW w:w="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noWrap/>
            <w:vAlign w:val="center"/>
            <w:hideMark/>
          </w:tcPr>
          <w:p w14:paraId="722BC6CE" w14:textId="188D43D1" w:rsidR="000271AF" w:rsidRPr="00ED197E" w:rsidRDefault="00F1615C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C</w:t>
            </w:r>
            <w:r w:rsidR="000271AF"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ode</w:t>
            </w:r>
          </w:p>
        </w:tc>
        <w:tc>
          <w:tcPr>
            <w:tcW w:w="40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  <w:hideMark/>
          </w:tcPr>
          <w:p w14:paraId="1476D476" w14:textId="0D549146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Prestatie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6E329EA4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2026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26FCE4A7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Tarief 2025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293780"/>
            <w:vAlign w:val="center"/>
          </w:tcPr>
          <w:p w14:paraId="4EDCA3DF" w14:textId="77777777" w:rsidR="000271AF" w:rsidRPr="00ED197E" w:rsidRDefault="000271AF" w:rsidP="00532FB6">
            <w:pPr>
              <w:spacing w:after="0" w:line="240" w:lineRule="auto"/>
              <w:contextualSpacing/>
              <w:jc w:val="center"/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</w:pPr>
            <w:r w:rsidRPr="00ED197E">
              <w:rPr>
                <w:rFonts w:ascii="Aptos" w:eastAsia="Times New Roman" w:hAnsi="Aptos" w:cs="Calibri"/>
                <w:b/>
                <w:bCs/>
                <w:color w:val="FFFFFF"/>
                <w:lang w:eastAsia="nl-NL"/>
              </w:rPr>
              <w:t>Verschil</w:t>
            </w:r>
          </w:p>
        </w:tc>
      </w:tr>
      <w:tr w:rsidR="008756D6" w:rsidRPr="00ED197E" w14:paraId="13E96A8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506D37" w14:textId="6E82F4CB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OV0007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AC520" w14:textId="6C3CB40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kort &gt;5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45056" w14:textId="3584E617" w:rsidR="008756D6" w:rsidRPr="00B93E9E" w:rsidRDefault="0050671C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32,50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EFEC" w14:textId="72D6061E" w:rsidR="008756D6" w:rsidRPr="00B93E9E" w:rsidRDefault="008756D6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30,99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142A" w14:textId="0BB8FE83" w:rsidR="008756D6" w:rsidRPr="00B93E9E" w:rsidRDefault="00035EC7" w:rsidP="00532FB6">
            <w:pPr>
              <w:spacing w:after="0"/>
              <w:jc w:val="right"/>
              <w:rPr>
                <w:rFonts w:ascii="Aptos" w:hAnsi="Aptos" w:cstheme="minorHAnsi"/>
                <w:color w:val="A6A6A6" w:themeColor="background1" w:themeShade="A6"/>
              </w:rPr>
            </w:pPr>
            <w:r w:rsidRPr="00B93E9E">
              <w:rPr>
                <w:rFonts w:ascii="Aptos" w:hAnsi="Aptos" w:cstheme="minorHAnsi"/>
                <w:color w:val="A6A6A6" w:themeColor="background1" w:themeShade="A6"/>
              </w:rPr>
              <w:t>+ 4,9 %</w:t>
            </w:r>
          </w:p>
        </w:tc>
      </w:tr>
      <w:tr w:rsidR="008756D6" w:rsidRPr="00ED197E" w14:paraId="232E58FF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8534B" w14:textId="30F60276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90626C" w14:textId="6FD30585" w:rsidR="008756D6" w:rsidRPr="00ED197E" w:rsidRDefault="008756D6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Intercollegiaal overleg lang &gt;15 min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271E" w14:textId="21CF0A7A" w:rsidR="008756D6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93,60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945F" w14:textId="17B5A66F" w:rsidR="008756D6" w:rsidRPr="00B93E9E" w:rsidRDefault="008756D6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89,24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9DE9F" w14:textId="5C91BD0F" w:rsidR="008756D6" w:rsidRPr="00B93E9E" w:rsidRDefault="00035EC7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+ 4,9 %</w:t>
            </w:r>
          </w:p>
        </w:tc>
      </w:tr>
      <w:tr w:rsidR="008B6C95" w:rsidRPr="00ED197E" w14:paraId="7C7AF724" w14:textId="77777777" w:rsidTr="001272A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FA82B7" w14:textId="305989CD" w:rsidR="008B6C95" w:rsidRPr="00ED197E" w:rsidRDefault="008B6C95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OV0012</w:t>
            </w:r>
          </w:p>
        </w:tc>
        <w:tc>
          <w:tcPr>
            <w:tcW w:w="81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B90829" w14:textId="1C867233" w:rsidR="008B6C95" w:rsidRPr="00B93E9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>
              <w:rPr>
                <w:rFonts w:ascii="Aptos" w:eastAsia="Times New Roman" w:hAnsi="Aptos" w:cs="Calibri"/>
                <w:color w:val="000000"/>
                <w:lang w:eastAsia="nl-NL"/>
              </w:rPr>
              <w:t>Deze prestatiecode voor n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 xml:space="preserve"> vervalt. De nieuwe prestatiecode is OV0165 (zie hieronder)</w:t>
            </w:r>
          </w:p>
        </w:tc>
      </w:tr>
      <w:tr w:rsidR="003E1CE4" w:rsidRPr="00ED197E" w14:paraId="4B40BDA3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8AF3F" w14:textId="727DCC03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OV0018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97B27E" w14:textId="5F0889E5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Schriftelijke informatieverstrekking (met toestemming patiënt) aan derden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764DD" w14:textId="501FD80F" w:rsidR="003E1CE4" w:rsidRPr="00B93E9E" w:rsidRDefault="00C42C48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114,67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54B00" w14:textId="659F0B4D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109,19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B1B3C" w14:textId="097227D1" w:rsidR="003E1CE4" w:rsidRPr="00B93E9E" w:rsidRDefault="00653EED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+ 5,0 %</w:t>
            </w:r>
          </w:p>
        </w:tc>
      </w:tr>
      <w:tr w:rsidR="003E1CE4" w:rsidRPr="00ED197E" w14:paraId="1706F1A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190361" w14:textId="61824EFA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OV0165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F02D18" w14:textId="77777777" w:rsidR="008B6C95" w:rsidRPr="00ED197E" w:rsidRDefault="008B6C95" w:rsidP="008B6C95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Niet-basispakketzorg consult</w:t>
            </w:r>
            <w:r>
              <w:rPr>
                <w:rFonts w:ascii="Aptos" w:eastAsia="Times New Roman" w:hAnsi="Aptos" w:cs="Calibri"/>
                <w:color w:val="000000"/>
                <w:lang w:eastAsia="nl-NL"/>
              </w:rPr>
              <w:t>:</w:t>
            </w:r>
          </w:p>
          <w:p w14:paraId="54CC954F" w14:textId="27637929" w:rsidR="00ED197E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directe en indirecte tijd </w:t>
            </w:r>
          </w:p>
          <w:p w14:paraId="0EA38ACA" w14:textId="107788ED" w:rsidR="003E1CE4" w:rsidRPr="00ED197E" w:rsidRDefault="003E1CE4" w:rsidP="00532FB6">
            <w:pPr>
              <w:pStyle w:val="Lijstalinea"/>
              <w:numPr>
                <w:ilvl w:val="0"/>
                <w:numId w:val="12"/>
              </w:num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per </w:t>
            </w:r>
            <w:r w:rsidR="00D03F3C" w:rsidRPr="00ED197E">
              <w:rPr>
                <w:rFonts w:ascii="Aptos" w:eastAsia="Times New Roman" w:hAnsi="Aptos" w:cs="Calibri"/>
                <w:color w:val="000000"/>
                <w:lang w:eastAsia="nl-NL"/>
              </w:rPr>
              <w:t xml:space="preserve">blok van </w:t>
            </w: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57DC" w14:textId="77777777" w:rsidR="00EA356E" w:rsidRPr="00B93E9E" w:rsidRDefault="00EA356E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36,50 </w:t>
            </w:r>
          </w:p>
          <w:p w14:paraId="0D926833" w14:textId="0156AC65" w:rsidR="003E1CE4" w:rsidRPr="00B93E9E" w:rsidRDefault="009D40B0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  <w:t>(15 minuten)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52F1B" w14:textId="77777777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138,15</w:t>
            </w:r>
          </w:p>
          <w:p w14:paraId="44B41B35" w14:textId="5CCA9DEB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(60 minuten)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4A050" w14:textId="36F8C4AF" w:rsidR="003E1CE4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+ 5,7%</w:t>
            </w:r>
          </w:p>
        </w:tc>
      </w:tr>
      <w:tr w:rsidR="00FC15FB" w:rsidRPr="00ED197E" w14:paraId="71C248B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1F50C0D" w14:textId="2D5868B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TC0001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0DC183B" w14:textId="3EE2BC7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C89C5" w14:textId="3D290270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22,12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E3A35" w14:textId="5768DED8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16,55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BF5D2" w14:textId="30042C94" w:rsidR="00FC15FB" w:rsidRPr="00B93E9E" w:rsidRDefault="00B051B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06EB8CC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6C5CA3" w14:textId="33B6FAD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TC0002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AB00E" w14:textId="1B65EAEB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DED3E" w14:textId="694F4C0A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44,82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322C3" w14:textId="6D39D77D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33,45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D9785E" w14:textId="7F1CBEDA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+ 34,0 %</w:t>
            </w:r>
          </w:p>
        </w:tc>
      </w:tr>
      <w:tr w:rsidR="00FC15FB" w:rsidRPr="00ED197E" w14:paraId="61A4A33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1584BE4F" w14:textId="0DC2F92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TC0003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0859486" w14:textId="2FF1F53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30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AAF6DD" w14:textId="2225152B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82,95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D603E" w14:textId="5F0CBA2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62,04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1E9D7" w14:textId="4DF17BFF" w:rsidR="00FC15FB" w:rsidRPr="00B93E9E" w:rsidRDefault="00293F1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+ 33,7 %</w:t>
            </w:r>
          </w:p>
        </w:tc>
      </w:tr>
      <w:tr w:rsidR="00FC15FB" w:rsidRPr="00ED197E" w14:paraId="68AFA5E6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174C9B" w14:textId="0BDE2E1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TC0004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E289F0" w14:textId="705A0404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45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FF479" w14:textId="03A9DD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122,68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294EF" w14:textId="064DC7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92,08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85988" w14:textId="656ED3D6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+ 33,2 %</w:t>
            </w:r>
          </w:p>
        </w:tc>
      </w:tr>
      <w:tr w:rsidR="00FC15FB" w:rsidRPr="00ED197E" w14:paraId="1458FAA2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357C4D2F" w14:textId="659AA355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TC0005</w:t>
            </w:r>
          </w:p>
        </w:tc>
        <w:tc>
          <w:tcPr>
            <w:tcW w:w="3988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CA9DBBD" w14:textId="2B17224A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60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58CD9" w14:textId="26B395A1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159,25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92B28" w14:textId="70FBA88F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118,92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9A4EE" w14:textId="1C6367F9" w:rsidR="00FC15FB" w:rsidRPr="00B93E9E" w:rsidRDefault="008F76CC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+34,0 %</w:t>
            </w:r>
          </w:p>
        </w:tc>
      </w:tr>
      <w:tr w:rsidR="00FC15FB" w:rsidRPr="00ED197E" w14:paraId="62FF712C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493C6DC" w14:textId="7878ED8F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0ADA1" w14:textId="1B2E7AA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75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AFA70" w14:textId="528014BC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200,27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68157" w14:textId="017E718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149,85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2CBA9A" w14:textId="3283E456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+ 33,6 %</w:t>
            </w:r>
          </w:p>
        </w:tc>
      </w:tr>
      <w:tr w:rsidR="00FC15FB" w:rsidRPr="00ED197E" w14:paraId="79FC44D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E86C2B" w14:textId="523E868D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TC0007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8A9F96" w14:textId="6123140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90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921E5" w14:textId="16A84292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242,15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3751" w14:textId="6AD54FE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181,56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4F232" w14:textId="3A1E3420" w:rsidR="00FC15FB" w:rsidRPr="00B93E9E" w:rsidRDefault="00EE694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+ 33,4 %</w:t>
            </w:r>
          </w:p>
        </w:tc>
      </w:tr>
      <w:tr w:rsidR="00FC15FB" w:rsidRPr="00ED197E" w14:paraId="3F6B4C79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CA3FE" w14:textId="43BCB5F3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TC0008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C31FA" w14:textId="19C5455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inzet tolk 120 minuten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5EA1C" w14:textId="500E9F7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370,93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B3070A" w14:textId="14685726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274,86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206CB" w14:textId="42FEDACB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+ 35,0 %</w:t>
            </w:r>
          </w:p>
        </w:tc>
      </w:tr>
      <w:tr w:rsidR="00FC15FB" w:rsidRPr="00ED197E" w14:paraId="276328AB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D96144" w14:textId="399D063E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TC0009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7558DA" w14:textId="4000DAF0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tot 25 minuten -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DE8A4C" w14:textId="5C07D265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37,43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C5D0C" w14:textId="01E40B39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36,46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A9497" w14:textId="5366CDB5" w:rsidR="00FC15FB" w:rsidRPr="00B93E9E" w:rsidRDefault="00317F6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+ 2,7 %</w:t>
            </w:r>
          </w:p>
        </w:tc>
      </w:tr>
      <w:tr w:rsidR="00FC15FB" w:rsidRPr="00ED197E" w14:paraId="37DE15CD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A1A38" w14:textId="58053FA1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TC0010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6CA89D" w14:textId="7BDC10F6" w:rsidR="00FC15FB" w:rsidRPr="00ED197E" w:rsidRDefault="00FC15FB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Reistijd vanaf 25 minuten – ggz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8D79CF" w14:textId="331F61CE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b/>
                <w:bCs/>
                <w:color w:val="000000"/>
                <w:lang w:eastAsia="nl-NL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 94,79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6CDD3" w14:textId="248F48F3" w:rsidR="00FC15FB" w:rsidRPr="00B93E9E" w:rsidRDefault="00FC15F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93,85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2C00A" w14:textId="74AD0108" w:rsidR="00FC15FB" w:rsidRPr="00B93E9E" w:rsidRDefault="004A381A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+ 1,0 %</w:t>
            </w:r>
          </w:p>
        </w:tc>
      </w:tr>
      <w:tr w:rsidR="003E1CE4" w:rsidRPr="00ED197E" w14:paraId="70E18DE5" w14:textId="77777777" w:rsidTr="00ED197E">
        <w:trPr>
          <w:trHeight w:val="402"/>
        </w:trPr>
        <w:tc>
          <w:tcPr>
            <w:tcW w:w="10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020136" w14:textId="5C66EBC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TC0016</w:t>
            </w:r>
          </w:p>
        </w:tc>
        <w:tc>
          <w:tcPr>
            <w:tcW w:w="3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F52B77" w14:textId="44839D29" w:rsidR="003E1CE4" w:rsidRPr="00ED197E" w:rsidRDefault="003E1CE4" w:rsidP="00532FB6">
            <w:pPr>
              <w:spacing w:after="0" w:line="240" w:lineRule="auto"/>
              <w:rPr>
                <w:rFonts w:ascii="Aptos" w:eastAsia="Times New Roman" w:hAnsi="Aptos" w:cs="Calibri"/>
                <w:color w:val="000000"/>
                <w:lang w:eastAsia="nl-NL"/>
              </w:rPr>
            </w:pPr>
            <w:r w:rsidRPr="00ED197E">
              <w:rPr>
                <w:rFonts w:ascii="Aptos" w:eastAsia="Times New Roman" w:hAnsi="Aptos" w:cs="Calibri"/>
                <w:color w:val="000000"/>
                <w:lang w:eastAsia="nl-NL"/>
              </w:rPr>
              <w:t>Toeslag psychodiagnostisch onderzoek</w:t>
            </w: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14C92" w14:textId="3BA36E7C" w:rsidR="003E1CE4" w:rsidRPr="00B93E9E" w:rsidRDefault="00FC15FB" w:rsidP="00532FB6">
            <w:pPr>
              <w:spacing w:after="0"/>
              <w:jc w:val="right"/>
              <w:rPr>
                <w:rFonts w:ascii="Aptos" w:hAnsi="Aptos" w:cs="Calibri"/>
                <w:b/>
                <w:bCs/>
                <w:color w:val="000000"/>
              </w:rPr>
            </w:pPr>
            <w:r w:rsidRPr="00B93E9E">
              <w:rPr>
                <w:rFonts w:ascii="Aptos" w:hAnsi="Aptos" w:cs="Calibri"/>
                <w:b/>
                <w:bCs/>
                <w:color w:val="000000"/>
              </w:rPr>
              <w:t xml:space="preserve">207,85 </w:t>
            </w:r>
          </w:p>
        </w:tc>
        <w:tc>
          <w:tcPr>
            <w:tcW w:w="1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35CCC" w14:textId="27EE5172" w:rsidR="003E1CE4" w:rsidRPr="00B93E9E" w:rsidRDefault="003E1CE4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195,65</w:t>
            </w:r>
          </w:p>
        </w:tc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7BDD31" w14:textId="6D3E4ED8" w:rsidR="003E1CE4" w:rsidRPr="00B93E9E" w:rsidRDefault="00A5472B" w:rsidP="00532FB6">
            <w:pPr>
              <w:spacing w:after="0" w:line="240" w:lineRule="auto"/>
              <w:jc w:val="right"/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</w:pPr>
            <w:r w:rsidRPr="00B93E9E">
              <w:rPr>
                <w:rFonts w:ascii="Aptos" w:eastAsia="Times New Roman" w:hAnsi="Aptos" w:cs="Calibri"/>
                <w:color w:val="A6A6A6" w:themeColor="background1" w:themeShade="A6"/>
                <w:lang w:eastAsia="nl-NL"/>
              </w:rPr>
              <w:t>+ 6,2 %</w:t>
            </w:r>
          </w:p>
        </w:tc>
      </w:tr>
    </w:tbl>
    <w:p w14:paraId="26B28EA5" w14:textId="77777777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</w:p>
    <w:p w14:paraId="4174B632" w14:textId="7F09669D" w:rsidR="000A4F17" w:rsidRDefault="000A4F17" w:rsidP="00314ACF">
      <w:pPr>
        <w:widowControl w:val="0"/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>
        <w:rPr>
          <w:rFonts w:ascii="Aptos" w:hAnsi="Aptos"/>
          <w:i/>
          <w:color w:val="FF0000"/>
        </w:rPr>
        <w:t xml:space="preserve">Let op: </w:t>
      </w:r>
    </w:p>
    <w:p w14:paraId="6445BC4D" w14:textId="2DA07C44" w:rsidR="005E5F26" w:rsidRPr="00532FB6" w:rsidRDefault="000A4F17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prestatie OV0012 </w:t>
      </w:r>
      <w:r w:rsidR="005E5F26" w:rsidRPr="00532FB6">
        <w:rPr>
          <w:rFonts w:ascii="Aptos" w:hAnsi="Aptos"/>
          <w:i/>
          <w:color w:val="FF0000"/>
        </w:rPr>
        <w:t>(</w:t>
      </w:r>
      <w:r w:rsidRPr="00532FB6">
        <w:rPr>
          <w:rFonts w:ascii="Aptos" w:hAnsi="Aptos"/>
          <w:i/>
          <w:color w:val="FF0000"/>
        </w:rPr>
        <w:t>niet-basispakketzorg</w:t>
      </w:r>
      <w:r w:rsidR="005E5F26" w:rsidRPr="00532FB6">
        <w:rPr>
          <w:rFonts w:ascii="Aptos" w:hAnsi="Aptos"/>
          <w:i/>
          <w:color w:val="FF0000"/>
        </w:rPr>
        <w:t>) bestaat niet meer vanaf 1 januari 2026.</w:t>
      </w:r>
    </w:p>
    <w:p w14:paraId="57A457DA" w14:textId="116A147B" w:rsidR="000A4F17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Vanaf 1 januari 2026 is de prestatiecode voor niet-basispakketzorg </w:t>
      </w:r>
      <w:r w:rsidR="000A4F17" w:rsidRPr="00532FB6">
        <w:rPr>
          <w:rFonts w:ascii="Aptos" w:hAnsi="Aptos"/>
          <w:i/>
          <w:color w:val="FF0000"/>
        </w:rPr>
        <w:t>OV0165</w:t>
      </w:r>
      <w:r w:rsidRPr="00532FB6">
        <w:rPr>
          <w:rFonts w:ascii="Aptos" w:hAnsi="Aptos"/>
          <w:i/>
          <w:color w:val="FF0000"/>
        </w:rPr>
        <w:t xml:space="preserve">. </w:t>
      </w:r>
    </w:p>
    <w:p w14:paraId="2CEC0DD0" w14:textId="7A4C3A4E" w:rsidR="005E5F26" w:rsidRPr="00532FB6" w:rsidRDefault="005E5F26" w:rsidP="00532FB6">
      <w:pPr>
        <w:pStyle w:val="Lijstalinea"/>
        <w:widowControl w:val="0"/>
        <w:numPr>
          <w:ilvl w:val="0"/>
          <w:numId w:val="13"/>
        </w:numPr>
        <w:tabs>
          <w:tab w:val="left" w:pos="-1152"/>
          <w:tab w:val="left" w:pos="432"/>
          <w:tab w:val="left" w:pos="720"/>
          <w:tab w:val="left" w:pos="1008"/>
          <w:tab w:val="left" w:pos="1296"/>
        </w:tabs>
        <w:autoSpaceDE w:val="0"/>
        <w:autoSpaceDN w:val="0"/>
        <w:spacing w:after="0" w:line="240" w:lineRule="auto"/>
        <w:rPr>
          <w:rFonts w:ascii="Aptos" w:hAnsi="Aptos"/>
          <w:i/>
          <w:color w:val="FF0000"/>
        </w:rPr>
      </w:pPr>
      <w:r w:rsidRPr="00532FB6">
        <w:rPr>
          <w:rFonts w:ascii="Aptos" w:hAnsi="Aptos"/>
          <w:i/>
          <w:color w:val="FF0000"/>
        </w:rPr>
        <w:t xml:space="preserve">De nieuwe prestatie is per </w:t>
      </w:r>
      <w:r w:rsidR="004609F2">
        <w:rPr>
          <w:rFonts w:ascii="Aptos" w:hAnsi="Aptos"/>
          <w:i/>
          <w:color w:val="FF0000"/>
        </w:rPr>
        <w:t xml:space="preserve">eenheid van </w:t>
      </w:r>
      <w:r w:rsidRPr="00532FB6">
        <w:rPr>
          <w:rFonts w:ascii="Aptos" w:hAnsi="Aptos"/>
          <w:i/>
          <w:color w:val="FF0000"/>
        </w:rPr>
        <w:t xml:space="preserve">15 minuten. </w:t>
      </w:r>
    </w:p>
    <w:sectPr w:rsidR="005E5F26" w:rsidRPr="00532FB6" w:rsidSect="000A4333">
      <w:headerReference w:type="default" r:id="rId11"/>
      <w:footerReference w:type="default" r:id="rId12"/>
      <w:pgSz w:w="11906" w:h="16838"/>
      <w:pgMar w:top="1417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6DD031" w14:textId="77777777" w:rsidR="00A735CA" w:rsidRDefault="00A735CA" w:rsidP="002D3E3A">
      <w:pPr>
        <w:spacing w:after="0" w:line="240" w:lineRule="auto"/>
      </w:pPr>
      <w:r>
        <w:separator/>
      </w:r>
    </w:p>
  </w:endnote>
  <w:endnote w:type="continuationSeparator" w:id="0">
    <w:p w14:paraId="02738859" w14:textId="77777777" w:rsidR="00A735CA" w:rsidRDefault="00A735CA" w:rsidP="002D3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Grande">
    <w:altName w:val="Segoe UI"/>
    <w:charset w:val="00"/>
    <w:family w:val="auto"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42869000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4B091C39" w14:textId="77777777" w:rsidR="000A4333" w:rsidRDefault="000A4333">
            <w:pPr>
              <w:pStyle w:val="Voettekst"/>
              <w:jc w:val="right"/>
            </w:pPr>
            <w:r>
              <w:t xml:space="preserve">Pagina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van </w:t>
            </w:r>
            <w:r w:rsidR="00427C01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427C01">
              <w:rPr>
                <w:b/>
                <w:bCs/>
                <w:sz w:val="24"/>
                <w:szCs w:val="24"/>
              </w:rPr>
              <w:fldChar w:fldCharType="separate"/>
            </w:r>
            <w:r w:rsidR="00F547FE">
              <w:rPr>
                <w:b/>
                <w:bCs/>
                <w:noProof/>
              </w:rPr>
              <w:t>2</w:t>
            </w:r>
            <w:r w:rsidR="00427C01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78C86F5" w14:textId="77777777" w:rsidR="000A4333" w:rsidRDefault="000A433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58BC14" w14:textId="77777777" w:rsidR="00A735CA" w:rsidRDefault="00A735CA" w:rsidP="002D3E3A">
      <w:pPr>
        <w:spacing w:after="0" w:line="240" w:lineRule="auto"/>
      </w:pPr>
      <w:r>
        <w:separator/>
      </w:r>
    </w:p>
  </w:footnote>
  <w:footnote w:type="continuationSeparator" w:id="0">
    <w:p w14:paraId="2A3AA38C" w14:textId="77777777" w:rsidR="00A735CA" w:rsidRDefault="00A735CA" w:rsidP="002D3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4831" w14:textId="68363A88" w:rsidR="00632A45" w:rsidRPr="002D10C7" w:rsidRDefault="00632A45" w:rsidP="002D10C7">
    <w:pPr>
      <w:pStyle w:val="Geenafstand"/>
      <w:jc w:val="right"/>
      <w:rPr>
        <w:i/>
        <w:iCs/>
        <w:sz w:val="18"/>
        <w:szCs w:val="18"/>
      </w:rPr>
    </w:pPr>
    <w:r w:rsidRPr="00632A45">
      <w:rPr>
        <w:i/>
        <w:iCs/>
        <w:sz w:val="18"/>
        <w:szCs w:val="18"/>
      </w:rPr>
      <w:t xml:space="preserve">Tarieven </w:t>
    </w:r>
    <w:r w:rsidR="002D10C7">
      <w:rPr>
        <w:i/>
        <w:iCs/>
        <w:sz w:val="18"/>
        <w:szCs w:val="18"/>
      </w:rPr>
      <w:t xml:space="preserve">2026 </w:t>
    </w:r>
    <w:r w:rsidRPr="00632A45">
      <w:rPr>
        <w:i/>
        <w:iCs/>
        <w:sz w:val="18"/>
        <w:szCs w:val="18"/>
      </w:rPr>
      <w:t>zorgprestatiemodel setting 1</w:t>
    </w:r>
    <w:r w:rsidR="00D56754">
      <w:rPr>
        <w:i/>
        <w:iCs/>
        <w:sz w:val="18"/>
        <w:szCs w:val="18"/>
      </w:rPr>
      <w:t xml:space="preserve"> </w:t>
    </w:r>
    <w:r w:rsidR="002D10C7">
      <w:rPr>
        <w:i/>
        <w:iCs/>
        <w:sz w:val="18"/>
        <w:szCs w:val="18"/>
      </w:rPr>
      <w:t>(C</w:t>
    </w:r>
    <w:r w:rsidR="00D56754">
      <w:rPr>
        <w:i/>
        <w:iCs/>
        <w:sz w:val="18"/>
        <w:szCs w:val="18"/>
      </w:rPr>
      <w:t>-release</w:t>
    </w:r>
    <w:r w:rsidR="002D10C7">
      <w:rPr>
        <w:i/>
        <w:iCs/>
        <w:sz w:val="18"/>
        <w:szCs w:val="18"/>
      </w:rPr>
      <w:t xml:space="preserve"> d.d. 4 september 2025)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96F96"/>
    <w:multiLevelType w:val="hybridMultilevel"/>
    <w:tmpl w:val="3912DEE4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754020"/>
    <w:multiLevelType w:val="hybridMultilevel"/>
    <w:tmpl w:val="0C267FFE"/>
    <w:lvl w:ilvl="0" w:tplc="1766E356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2C2722"/>
    <w:multiLevelType w:val="hybridMultilevel"/>
    <w:tmpl w:val="13BC5C7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5B31E7F"/>
    <w:multiLevelType w:val="hybridMultilevel"/>
    <w:tmpl w:val="AB9AB962"/>
    <w:lvl w:ilvl="0" w:tplc="6942A502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8B16E3"/>
    <w:multiLevelType w:val="hybridMultilevel"/>
    <w:tmpl w:val="780E45A4"/>
    <w:lvl w:ilvl="0" w:tplc="A66CFFDE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761AB7"/>
    <w:multiLevelType w:val="hybridMultilevel"/>
    <w:tmpl w:val="09C2D6A2"/>
    <w:lvl w:ilvl="0" w:tplc="60B455F0">
      <w:start w:val="15"/>
      <w:numFmt w:val="bullet"/>
      <w:lvlText w:val="-"/>
      <w:lvlJc w:val="left"/>
      <w:pPr>
        <w:ind w:left="72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5DB6B39"/>
    <w:multiLevelType w:val="hybridMultilevel"/>
    <w:tmpl w:val="5FF6F824"/>
    <w:lvl w:ilvl="0" w:tplc="ABA8E456">
      <w:start w:val="15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HAns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6EE2BAA"/>
    <w:multiLevelType w:val="hybridMultilevel"/>
    <w:tmpl w:val="BD863AB4"/>
    <w:lvl w:ilvl="0" w:tplc="0413000F">
      <w:start w:val="1"/>
      <w:numFmt w:val="decimal"/>
      <w:lvlText w:val="%1."/>
      <w:lvlJc w:val="left"/>
      <w:pPr>
        <w:ind w:left="1068" w:hanging="360"/>
      </w:pPr>
    </w:lvl>
    <w:lvl w:ilvl="1" w:tplc="04130019" w:tentative="1">
      <w:start w:val="1"/>
      <w:numFmt w:val="lowerLetter"/>
      <w:lvlText w:val="%2."/>
      <w:lvlJc w:val="left"/>
      <w:pPr>
        <w:ind w:left="1788" w:hanging="360"/>
      </w:pPr>
    </w:lvl>
    <w:lvl w:ilvl="2" w:tplc="0413001B" w:tentative="1">
      <w:start w:val="1"/>
      <w:numFmt w:val="lowerRoman"/>
      <w:lvlText w:val="%3."/>
      <w:lvlJc w:val="right"/>
      <w:pPr>
        <w:ind w:left="2508" w:hanging="180"/>
      </w:pPr>
    </w:lvl>
    <w:lvl w:ilvl="3" w:tplc="0413000F" w:tentative="1">
      <w:start w:val="1"/>
      <w:numFmt w:val="decimal"/>
      <w:lvlText w:val="%4."/>
      <w:lvlJc w:val="left"/>
      <w:pPr>
        <w:ind w:left="3228" w:hanging="360"/>
      </w:pPr>
    </w:lvl>
    <w:lvl w:ilvl="4" w:tplc="04130019" w:tentative="1">
      <w:start w:val="1"/>
      <w:numFmt w:val="lowerLetter"/>
      <w:lvlText w:val="%5."/>
      <w:lvlJc w:val="left"/>
      <w:pPr>
        <w:ind w:left="3948" w:hanging="360"/>
      </w:pPr>
    </w:lvl>
    <w:lvl w:ilvl="5" w:tplc="0413001B" w:tentative="1">
      <w:start w:val="1"/>
      <w:numFmt w:val="lowerRoman"/>
      <w:lvlText w:val="%6."/>
      <w:lvlJc w:val="right"/>
      <w:pPr>
        <w:ind w:left="4668" w:hanging="180"/>
      </w:pPr>
    </w:lvl>
    <w:lvl w:ilvl="6" w:tplc="0413000F" w:tentative="1">
      <w:start w:val="1"/>
      <w:numFmt w:val="decimal"/>
      <w:lvlText w:val="%7."/>
      <w:lvlJc w:val="left"/>
      <w:pPr>
        <w:ind w:left="5388" w:hanging="360"/>
      </w:pPr>
    </w:lvl>
    <w:lvl w:ilvl="7" w:tplc="04130019" w:tentative="1">
      <w:start w:val="1"/>
      <w:numFmt w:val="lowerLetter"/>
      <w:lvlText w:val="%8."/>
      <w:lvlJc w:val="left"/>
      <w:pPr>
        <w:ind w:left="6108" w:hanging="360"/>
      </w:pPr>
    </w:lvl>
    <w:lvl w:ilvl="8" w:tplc="0413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B9387C"/>
    <w:multiLevelType w:val="hybridMultilevel"/>
    <w:tmpl w:val="387657F2"/>
    <w:lvl w:ilvl="0" w:tplc="60B455F0">
      <w:start w:val="15"/>
      <w:numFmt w:val="bullet"/>
      <w:lvlText w:val="-"/>
      <w:lvlJc w:val="left"/>
      <w:pPr>
        <w:ind w:left="360" w:hanging="360"/>
      </w:pPr>
      <w:rPr>
        <w:rFonts w:ascii="Aptos" w:eastAsia="Times New Roman" w:hAnsi="Aptos" w:cs="Calibri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72656ED"/>
    <w:multiLevelType w:val="hybridMultilevel"/>
    <w:tmpl w:val="F5D47F0E"/>
    <w:lvl w:ilvl="0" w:tplc="04130003">
      <w:start w:val="1"/>
      <w:numFmt w:val="bullet"/>
      <w:lvlText w:val="o"/>
      <w:lvlJc w:val="left"/>
      <w:pPr>
        <w:ind w:left="1069" w:hanging="360"/>
      </w:pPr>
      <w:rPr>
        <w:rFonts w:ascii="Courier New" w:hAnsi="Courier New" w:cs="Courier New" w:hint="default"/>
      </w:rPr>
    </w:lvl>
    <w:lvl w:ilvl="1" w:tplc="0413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68280929"/>
    <w:multiLevelType w:val="hybridMultilevel"/>
    <w:tmpl w:val="A448FDE6"/>
    <w:lvl w:ilvl="0" w:tplc="8F3C750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b/>
        <w:color w:val="2F5496" w:themeColor="accent5" w:themeShade="BF"/>
        <w:sz w:val="44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1B925CF"/>
    <w:multiLevelType w:val="hybridMultilevel"/>
    <w:tmpl w:val="81FC17B4"/>
    <w:lvl w:ilvl="0" w:tplc="B34025D6">
      <w:start w:val="1"/>
      <w:numFmt w:val="bullet"/>
      <w:lvlText w:val="□"/>
      <w:lvlJc w:val="left"/>
      <w:pPr>
        <w:ind w:left="720" w:hanging="360"/>
      </w:pPr>
      <w:rPr>
        <w:rFonts w:ascii="SimSun" w:eastAsia="SimSun" w:hAnsi="SimSun" w:hint="eastAsia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422B6"/>
    <w:multiLevelType w:val="multilevel"/>
    <w:tmpl w:val="1CFC7730"/>
    <w:lvl w:ilvl="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□"/>
      <w:lvlJc w:val="left"/>
      <w:pPr>
        <w:ind w:left="1440" w:hanging="360"/>
      </w:pPr>
      <w:rPr>
        <w:rFonts w:ascii="SimSun" w:eastAsia="SimSun" w:hAnsi="SimSun" w:hint="eastAsia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684044543">
    <w:abstractNumId w:val="12"/>
  </w:num>
  <w:num w:numId="2" w16cid:durableId="1670136727">
    <w:abstractNumId w:val="2"/>
  </w:num>
  <w:num w:numId="3" w16cid:durableId="1896773288">
    <w:abstractNumId w:val="11"/>
  </w:num>
  <w:num w:numId="4" w16cid:durableId="358160755">
    <w:abstractNumId w:val="9"/>
  </w:num>
  <w:num w:numId="5" w16cid:durableId="1515221547">
    <w:abstractNumId w:val="7"/>
  </w:num>
  <w:num w:numId="6" w16cid:durableId="1511138724">
    <w:abstractNumId w:val="10"/>
  </w:num>
  <w:num w:numId="7" w16cid:durableId="1367292490">
    <w:abstractNumId w:val="6"/>
  </w:num>
  <w:num w:numId="8" w16cid:durableId="490557884">
    <w:abstractNumId w:val="4"/>
  </w:num>
  <w:num w:numId="9" w16cid:durableId="836306735">
    <w:abstractNumId w:val="3"/>
  </w:num>
  <w:num w:numId="10" w16cid:durableId="695041599">
    <w:abstractNumId w:val="1"/>
  </w:num>
  <w:num w:numId="11" w16cid:durableId="1782872696">
    <w:abstractNumId w:val="0"/>
  </w:num>
  <w:num w:numId="12" w16cid:durableId="162550838">
    <w:abstractNumId w:val="5"/>
  </w:num>
  <w:num w:numId="13" w16cid:durableId="186466216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E3A"/>
    <w:rsid w:val="00001208"/>
    <w:rsid w:val="000018D6"/>
    <w:rsid w:val="000031B4"/>
    <w:rsid w:val="00006BA3"/>
    <w:rsid w:val="000271AF"/>
    <w:rsid w:val="00027D2F"/>
    <w:rsid w:val="0003023B"/>
    <w:rsid w:val="00035EC7"/>
    <w:rsid w:val="00044273"/>
    <w:rsid w:val="00054E7E"/>
    <w:rsid w:val="000632D7"/>
    <w:rsid w:val="000719C2"/>
    <w:rsid w:val="000774E2"/>
    <w:rsid w:val="000929BB"/>
    <w:rsid w:val="0009519D"/>
    <w:rsid w:val="00097BF2"/>
    <w:rsid w:val="000A0516"/>
    <w:rsid w:val="000A0567"/>
    <w:rsid w:val="000A0A70"/>
    <w:rsid w:val="000A256F"/>
    <w:rsid w:val="000A4333"/>
    <w:rsid w:val="000A4F17"/>
    <w:rsid w:val="000B0142"/>
    <w:rsid w:val="000B24B6"/>
    <w:rsid w:val="000B74F9"/>
    <w:rsid w:val="000D2683"/>
    <w:rsid w:val="000D5514"/>
    <w:rsid w:val="000E0703"/>
    <w:rsid w:val="000E3921"/>
    <w:rsid w:val="00102C12"/>
    <w:rsid w:val="001103B6"/>
    <w:rsid w:val="0011567C"/>
    <w:rsid w:val="00117198"/>
    <w:rsid w:val="00117CA9"/>
    <w:rsid w:val="00124199"/>
    <w:rsid w:val="00124E57"/>
    <w:rsid w:val="001258C5"/>
    <w:rsid w:val="00126A21"/>
    <w:rsid w:val="0014259A"/>
    <w:rsid w:val="001556E8"/>
    <w:rsid w:val="0015702F"/>
    <w:rsid w:val="0016085E"/>
    <w:rsid w:val="00162417"/>
    <w:rsid w:val="00165459"/>
    <w:rsid w:val="00167E8B"/>
    <w:rsid w:val="00177539"/>
    <w:rsid w:val="00183F49"/>
    <w:rsid w:val="00193630"/>
    <w:rsid w:val="00197E90"/>
    <w:rsid w:val="001D2BE2"/>
    <w:rsid w:val="001D36E2"/>
    <w:rsid w:val="001E3563"/>
    <w:rsid w:val="001F0BB1"/>
    <w:rsid w:val="001F0CDF"/>
    <w:rsid w:val="00200F95"/>
    <w:rsid w:val="0020356E"/>
    <w:rsid w:val="00214212"/>
    <w:rsid w:val="00215040"/>
    <w:rsid w:val="00223419"/>
    <w:rsid w:val="00232C69"/>
    <w:rsid w:val="00241162"/>
    <w:rsid w:val="00243C46"/>
    <w:rsid w:val="00250493"/>
    <w:rsid w:val="0026045B"/>
    <w:rsid w:val="002613FF"/>
    <w:rsid w:val="00266D99"/>
    <w:rsid w:val="00286A67"/>
    <w:rsid w:val="0029212B"/>
    <w:rsid w:val="00293F14"/>
    <w:rsid w:val="00296B6A"/>
    <w:rsid w:val="00297BDE"/>
    <w:rsid w:val="002A43BE"/>
    <w:rsid w:val="002A5296"/>
    <w:rsid w:val="002B4D74"/>
    <w:rsid w:val="002D10C7"/>
    <w:rsid w:val="002D3E3A"/>
    <w:rsid w:val="002E176C"/>
    <w:rsid w:val="002E3CCB"/>
    <w:rsid w:val="002E4C8C"/>
    <w:rsid w:val="002F033E"/>
    <w:rsid w:val="002F4E18"/>
    <w:rsid w:val="0030272F"/>
    <w:rsid w:val="00303BD2"/>
    <w:rsid w:val="00306065"/>
    <w:rsid w:val="00314ACF"/>
    <w:rsid w:val="00316369"/>
    <w:rsid w:val="00317F64"/>
    <w:rsid w:val="003243A1"/>
    <w:rsid w:val="003254B1"/>
    <w:rsid w:val="003279E3"/>
    <w:rsid w:val="00330EAB"/>
    <w:rsid w:val="00332634"/>
    <w:rsid w:val="00334B12"/>
    <w:rsid w:val="00335433"/>
    <w:rsid w:val="00342B7D"/>
    <w:rsid w:val="00355137"/>
    <w:rsid w:val="00355727"/>
    <w:rsid w:val="00355769"/>
    <w:rsid w:val="00361680"/>
    <w:rsid w:val="00361885"/>
    <w:rsid w:val="0036382C"/>
    <w:rsid w:val="003671B2"/>
    <w:rsid w:val="0037082E"/>
    <w:rsid w:val="00371BE9"/>
    <w:rsid w:val="00376E3C"/>
    <w:rsid w:val="00380A15"/>
    <w:rsid w:val="003821D6"/>
    <w:rsid w:val="00385794"/>
    <w:rsid w:val="0039135A"/>
    <w:rsid w:val="0039139E"/>
    <w:rsid w:val="0039321D"/>
    <w:rsid w:val="003952BE"/>
    <w:rsid w:val="003B5737"/>
    <w:rsid w:val="003B700B"/>
    <w:rsid w:val="003C3325"/>
    <w:rsid w:val="003C4237"/>
    <w:rsid w:val="003D01D8"/>
    <w:rsid w:val="003D4958"/>
    <w:rsid w:val="003D65F6"/>
    <w:rsid w:val="003D6883"/>
    <w:rsid w:val="003E1CE4"/>
    <w:rsid w:val="003F6C4E"/>
    <w:rsid w:val="004023C1"/>
    <w:rsid w:val="00403F4E"/>
    <w:rsid w:val="00406FEA"/>
    <w:rsid w:val="004149A7"/>
    <w:rsid w:val="00420D8A"/>
    <w:rsid w:val="00427C01"/>
    <w:rsid w:val="00430F55"/>
    <w:rsid w:val="004312FA"/>
    <w:rsid w:val="00431DEA"/>
    <w:rsid w:val="00455A7B"/>
    <w:rsid w:val="004608D7"/>
    <w:rsid w:val="004609F2"/>
    <w:rsid w:val="00466AFF"/>
    <w:rsid w:val="00466E1F"/>
    <w:rsid w:val="0047223C"/>
    <w:rsid w:val="00477B57"/>
    <w:rsid w:val="00481ED4"/>
    <w:rsid w:val="00490B98"/>
    <w:rsid w:val="004934B1"/>
    <w:rsid w:val="00497607"/>
    <w:rsid w:val="004A381A"/>
    <w:rsid w:val="004A4069"/>
    <w:rsid w:val="004A4869"/>
    <w:rsid w:val="004B28A1"/>
    <w:rsid w:val="004C083B"/>
    <w:rsid w:val="004C67D8"/>
    <w:rsid w:val="0050671C"/>
    <w:rsid w:val="0051149E"/>
    <w:rsid w:val="005220E5"/>
    <w:rsid w:val="00523CD5"/>
    <w:rsid w:val="00531562"/>
    <w:rsid w:val="00532FB6"/>
    <w:rsid w:val="00535898"/>
    <w:rsid w:val="0054534E"/>
    <w:rsid w:val="00545B15"/>
    <w:rsid w:val="00546EC9"/>
    <w:rsid w:val="00551D0F"/>
    <w:rsid w:val="005556D4"/>
    <w:rsid w:val="00557C5F"/>
    <w:rsid w:val="00563329"/>
    <w:rsid w:val="0057079D"/>
    <w:rsid w:val="0057686F"/>
    <w:rsid w:val="00584D0A"/>
    <w:rsid w:val="00590B1D"/>
    <w:rsid w:val="005916B9"/>
    <w:rsid w:val="005A0ECF"/>
    <w:rsid w:val="005B03BD"/>
    <w:rsid w:val="005B570C"/>
    <w:rsid w:val="005B7103"/>
    <w:rsid w:val="005C1BA5"/>
    <w:rsid w:val="005C537A"/>
    <w:rsid w:val="005D0370"/>
    <w:rsid w:val="005D0765"/>
    <w:rsid w:val="005D0C03"/>
    <w:rsid w:val="005D6C9B"/>
    <w:rsid w:val="005D7320"/>
    <w:rsid w:val="005E457E"/>
    <w:rsid w:val="005E5F26"/>
    <w:rsid w:val="005F3A38"/>
    <w:rsid w:val="005F446C"/>
    <w:rsid w:val="00600AE7"/>
    <w:rsid w:val="0060150C"/>
    <w:rsid w:val="00602205"/>
    <w:rsid w:val="00604D63"/>
    <w:rsid w:val="00605581"/>
    <w:rsid w:val="00606265"/>
    <w:rsid w:val="0061168E"/>
    <w:rsid w:val="0061537B"/>
    <w:rsid w:val="006218D2"/>
    <w:rsid w:val="00630ABE"/>
    <w:rsid w:val="0063110E"/>
    <w:rsid w:val="00632A45"/>
    <w:rsid w:val="006378F4"/>
    <w:rsid w:val="00653EED"/>
    <w:rsid w:val="006621DC"/>
    <w:rsid w:val="00664317"/>
    <w:rsid w:val="00674CB4"/>
    <w:rsid w:val="006809D2"/>
    <w:rsid w:val="006809D7"/>
    <w:rsid w:val="00690503"/>
    <w:rsid w:val="00694678"/>
    <w:rsid w:val="006A4999"/>
    <w:rsid w:val="006A5B21"/>
    <w:rsid w:val="006A7EBA"/>
    <w:rsid w:val="006B15B0"/>
    <w:rsid w:val="006B58F3"/>
    <w:rsid w:val="006D2843"/>
    <w:rsid w:val="006E0F77"/>
    <w:rsid w:val="006E6297"/>
    <w:rsid w:val="006F2671"/>
    <w:rsid w:val="007026D9"/>
    <w:rsid w:val="007057FB"/>
    <w:rsid w:val="00706AF3"/>
    <w:rsid w:val="0071466B"/>
    <w:rsid w:val="0071765F"/>
    <w:rsid w:val="007421E1"/>
    <w:rsid w:val="00745512"/>
    <w:rsid w:val="00745B1B"/>
    <w:rsid w:val="00752B7A"/>
    <w:rsid w:val="00765613"/>
    <w:rsid w:val="007674CB"/>
    <w:rsid w:val="00775D7D"/>
    <w:rsid w:val="00775F9A"/>
    <w:rsid w:val="00776A51"/>
    <w:rsid w:val="00796681"/>
    <w:rsid w:val="007A0755"/>
    <w:rsid w:val="007A3C5E"/>
    <w:rsid w:val="007B1A01"/>
    <w:rsid w:val="007B4792"/>
    <w:rsid w:val="007B7525"/>
    <w:rsid w:val="007C1815"/>
    <w:rsid w:val="007C18F8"/>
    <w:rsid w:val="007C5E4D"/>
    <w:rsid w:val="007E2639"/>
    <w:rsid w:val="007E6F38"/>
    <w:rsid w:val="007E7D41"/>
    <w:rsid w:val="007F271C"/>
    <w:rsid w:val="007F362B"/>
    <w:rsid w:val="007F712D"/>
    <w:rsid w:val="00800466"/>
    <w:rsid w:val="00802D80"/>
    <w:rsid w:val="00802E50"/>
    <w:rsid w:val="0082153E"/>
    <w:rsid w:val="00821E5C"/>
    <w:rsid w:val="00825B76"/>
    <w:rsid w:val="00830002"/>
    <w:rsid w:val="00831129"/>
    <w:rsid w:val="00836B3F"/>
    <w:rsid w:val="00840582"/>
    <w:rsid w:val="008511B7"/>
    <w:rsid w:val="00855114"/>
    <w:rsid w:val="00856D67"/>
    <w:rsid w:val="00861B99"/>
    <w:rsid w:val="00874EF7"/>
    <w:rsid w:val="008756D6"/>
    <w:rsid w:val="00875CE3"/>
    <w:rsid w:val="008821AE"/>
    <w:rsid w:val="00891177"/>
    <w:rsid w:val="00891799"/>
    <w:rsid w:val="0089296D"/>
    <w:rsid w:val="00895D22"/>
    <w:rsid w:val="008A1697"/>
    <w:rsid w:val="008A5C19"/>
    <w:rsid w:val="008A789A"/>
    <w:rsid w:val="008B6C95"/>
    <w:rsid w:val="008D492D"/>
    <w:rsid w:val="008D4B59"/>
    <w:rsid w:val="008E3CEB"/>
    <w:rsid w:val="008E5A8F"/>
    <w:rsid w:val="008E7F8D"/>
    <w:rsid w:val="008F76CC"/>
    <w:rsid w:val="008F7C1C"/>
    <w:rsid w:val="00900C70"/>
    <w:rsid w:val="00911705"/>
    <w:rsid w:val="0091176A"/>
    <w:rsid w:val="00913FDC"/>
    <w:rsid w:val="00914D6A"/>
    <w:rsid w:val="00935CEF"/>
    <w:rsid w:val="009630F3"/>
    <w:rsid w:val="009707A7"/>
    <w:rsid w:val="009719C6"/>
    <w:rsid w:val="009768C3"/>
    <w:rsid w:val="009775A3"/>
    <w:rsid w:val="009778FC"/>
    <w:rsid w:val="00980830"/>
    <w:rsid w:val="00983556"/>
    <w:rsid w:val="00983F0E"/>
    <w:rsid w:val="00987290"/>
    <w:rsid w:val="00991F5A"/>
    <w:rsid w:val="00992634"/>
    <w:rsid w:val="00992C15"/>
    <w:rsid w:val="00995EE4"/>
    <w:rsid w:val="00997862"/>
    <w:rsid w:val="009A0725"/>
    <w:rsid w:val="009A5E46"/>
    <w:rsid w:val="009B4515"/>
    <w:rsid w:val="009B5D76"/>
    <w:rsid w:val="009D40B0"/>
    <w:rsid w:val="009E5DC9"/>
    <w:rsid w:val="009F378B"/>
    <w:rsid w:val="009F7BA3"/>
    <w:rsid w:val="00A0035B"/>
    <w:rsid w:val="00A15780"/>
    <w:rsid w:val="00A26164"/>
    <w:rsid w:val="00A3788C"/>
    <w:rsid w:val="00A424A2"/>
    <w:rsid w:val="00A44A59"/>
    <w:rsid w:val="00A52A26"/>
    <w:rsid w:val="00A52AF6"/>
    <w:rsid w:val="00A5360B"/>
    <w:rsid w:val="00A5472B"/>
    <w:rsid w:val="00A735CA"/>
    <w:rsid w:val="00AA041E"/>
    <w:rsid w:val="00AA0BF6"/>
    <w:rsid w:val="00AA5B75"/>
    <w:rsid w:val="00AA78B0"/>
    <w:rsid w:val="00AB3A2D"/>
    <w:rsid w:val="00AB3DC1"/>
    <w:rsid w:val="00AB4594"/>
    <w:rsid w:val="00AB6430"/>
    <w:rsid w:val="00AB6510"/>
    <w:rsid w:val="00AC57C1"/>
    <w:rsid w:val="00AC75B2"/>
    <w:rsid w:val="00AC7C75"/>
    <w:rsid w:val="00AC7E83"/>
    <w:rsid w:val="00AD0486"/>
    <w:rsid w:val="00AD43F2"/>
    <w:rsid w:val="00AD45C3"/>
    <w:rsid w:val="00AD5FF4"/>
    <w:rsid w:val="00AD7F19"/>
    <w:rsid w:val="00AE71DB"/>
    <w:rsid w:val="00AF1E01"/>
    <w:rsid w:val="00AF790D"/>
    <w:rsid w:val="00B03E6C"/>
    <w:rsid w:val="00B051BA"/>
    <w:rsid w:val="00B05DE1"/>
    <w:rsid w:val="00B276ED"/>
    <w:rsid w:val="00B2793C"/>
    <w:rsid w:val="00B34B77"/>
    <w:rsid w:val="00B372EC"/>
    <w:rsid w:val="00B37775"/>
    <w:rsid w:val="00B42163"/>
    <w:rsid w:val="00B4614A"/>
    <w:rsid w:val="00B46240"/>
    <w:rsid w:val="00B55C65"/>
    <w:rsid w:val="00B64376"/>
    <w:rsid w:val="00B64B86"/>
    <w:rsid w:val="00B75409"/>
    <w:rsid w:val="00B775DA"/>
    <w:rsid w:val="00B93757"/>
    <w:rsid w:val="00B93E9E"/>
    <w:rsid w:val="00B95624"/>
    <w:rsid w:val="00B95ACC"/>
    <w:rsid w:val="00B973A0"/>
    <w:rsid w:val="00BA043C"/>
    <w:rsid w:val="00BA227C"/>
    <w:rsid w:val="00BB120B"/>
    <w:rsid w:val="00BB7D12"/>
    <w:rsid w:val="00BC1C2F"/>
    <w:rsid w:val="00BC2007"/>
    <w:rsid w:val="00BC2326"/>
    <w:rsid w:val="00BC2C0A"/>
    <w:rsid w:val="00BD0975"/>
    <w:rsid w:val="00BD47A6"/>
    <w:rsid w:val="00BD5840"/>
    <w:rsid w:val="00BD75BE"/>
    <w:rsid w:val="00BE3D20"/>
    <w:rsid w:val="00BE6C0C"/>
    <w:rsid w:val="00C012D7"/>
    <w:rsid w:val="00C24B6A"/>
    <w:rsid w:val="00C24E8A"/>
    <w:rsid w:val="00C37D20"/>
    <w:rsid w:val="00C42C48"/>
    <w:rsid w:val="00C4506F"/>
    <w:rsid w:val="00C46FE8"/>
    <w:rsid w:val="00C53B00"/>
    <w:rsid w:val="00C5468F"/>
    <w:rsid w:val="00C54875"/>
    <w:rsid w:val="00C5584E"/>
    <w:rsid w:val="00C655B8"/>
    <w:rsid w:val="00C70487"/>
    <w:rsid w:val="00C755DB"/>
    <w:rsid w:val="00C83A99"/>
    <w:rsid w:val="00C83CFE"/>
    <w:rsid w:val="00CA28FE"/>
    <w:rsid w:val="00CA3AF8"/>
    <w:rsid w:val="00CA7D94"/>
    <w:rsid w:val="00CB0723"/>
    <w:rsid w:val="00CB7F1F"/>
    <w:rsid w:val="00CC1190"/>
    <w:rsid w:val="00CC4F37"/>
    <w:rsid w:val="00CC5285"/>
    <w:rsid w:val="00CC7231"/>
    <w:rsid w:val="00CF3773"/>
    <w:rsid w:val="00CF3B48"/>
    <w:rsid w:val="00D03F3C"/>
    <w:rsid w:val="00D040F2"/>
    <w:rsid w:val="00D04403"/>
    <w:rsid w:val="00D06D06"/>
    <w:rsid w:val="00D22CFD"/>
    <w:rsid w:val="00D2330C"/>
    <w:rsid w:val="00D25D57"/>
    <w:rsid w:val="00D357DA"/>
    <w:rsid w:val="00D422A5"/>
    <w:rsid w:val="00D5510D"/>
    <w:rsid w:val="00D56754"/>
    <w:rsid w:val="00D60D13"/>
    <w:rsid w:val="00D61E8C"/>
    <w:rsid w:val="00D70478"/>
    <w:rsid w:val="00D8074F"/>
    <w:rsid w:val="00D837C1"/>
    <w:rsid w:val="00D95692"/>
    <w:rsid w:val="00DA71C0"/>
    <w:rsid w:val="00DC0064"/>
    <w:rsid w:val="00DC055E"/>
    <w:rsid w:val="00DD7225"/>
    <w:rsid w:val="00DF4A2E"/>
    <w:rsid w:val="00E00B06"/>
    <w:rsid w:val="00E06D48"/>
    <w:rsid w:val="00E105B8"/>
    <w:rsid w:val="00E15244"/>
    <w:rsid w:val="00E31523"/>
    <w:rsid w:val="00E33E6C"/>
    <w:rsid w:val="00E55327"/>
    <w:rsid w:val="00E559CF"/>
    <w:rsid w:val="00E60BE7"/>
    <w:rsid w:val="00E61CFA"/>
    <w:rsid w:val="00E67274"/>
    <w:rsid w:val="00E7453E"/>
    <w:rsid w:val="00E87266"/>
    <w:rsid w:val="00E945C0"/>
    <w:rsid w:val="00E97F7E"/>
    <w:rsid w:val="00EA356E"/>
    <w:rsid w:val="00EA45D2"/>
    <w:rsid w:val="00EB1C4E"/>
    <w:rsid w:val="00EB3DD9"/>
    <w:rsid w:val="00EB4558"/>
    <w:rsid w:val="00ED10EB"/>
    <w:rsid w:val="00ED197E"/>
    <w:rsid w:val="00ED243E"/>
    <w:rsid w:val="00ED2AC0"/>
    <w:rsid w:val="00ED51E0"/>
    <w:rsid w:val="00ED7300"/>
    <w:rsid w:val="00EE2A3B"/>
    <w:rsid w:val="00EE694A"/>
    <w:rsid w:val="00F00BBC"/>
    <w:rsid w:val="00F07617"/>
    <w:rsid w:val="00F1615C"/>
    <w:rsid w:val="00F16EBA"/>
    <w:rsid w:val="00F24549"/>
    <w:rsid w:val="00F32EBB"/>
    <w:rsid w:val="00F451F7"/>
    <w:rsid w:val="00F547FE"/>
    <w:rsid w:val="00F57555"/>
    <w:rsid w:val="00F7313F"/>
    <w:rsid w:val="00F76B2B"/>
    <w:rsid w:val="00F77BE8"/>
    <w:rsid w:val="00F90B23"/>
    <w:rsid w:val="00FB5216"/>
    <w:rsid w:val="00FC15FB"/>
    <w:rsid w:val="00FC1B3B"/>
    <w:rsid w:val="00FC3CF4"/>
    <w:rsid w:val="00FC4663"/>
    <w:rsid w:val="00FD20D6"/>
    <w:rsid w:val="00FD5818"/>
    <w:rsid w:val="00FE3E49"/>
    <w:rsid w:val="00FE4131"/>
    <w:rsid w:val="00FF4BD3"/>
    <w:rsid w:val="00FF68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nl-NL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AD225"/>
  <w15:docId w15:val="{75D97890-7203-41E5-9E5E-213401DB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F7BA3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unhideWhenUsed/>
    <w:rsid w:val="00D357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Teken">
    <w:name w:val="Ballontekst Teken"/>
    <w:basedOn w:val="Standaardalinea-lettertype"/>
    <w:uiPriority w:val="99"/>
    <w:semiHidden/>
    <w:rsid w:val="004D511C"/>
    <w:rPr>
      <w:rFonts w:ascii="Lucida Grande" w:hAnsi="Lucida Grande"/>
      <w:sz w:val="18"/>
      <w:szCs w:val="18"/>
    </w:rPr>
  </w:style>
  <w:style w:type="paragraph" w:styleId="Lijstalinea">
    <w:name w:val="List Paragraph"/>
    <w:basedOn w:val="Standaard"/>
    <w:uiPriority w:val="34"/>
    <w:qFormat/>
    <w:rsid w:val="002D3E3A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2D3E3A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2D3E3A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2D3E3A"/>
    <w:rPr>
      <w:vertAlign w:val="superscript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D357DA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D357DA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D357DA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D357DA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D357DA"/>
    <w:rPr>
      <w:b/>
      <w:bCs/>
      <w:sz w:val="20"/>
      <w:szCs w:val="20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357DA"/>
    <w:rPr>
      <w:rFonts w:ascii="Segoe UI" w:hAnsi="Segoe UI" w:cs="Segoe UI"/>
      <w:sz w:val="18"/>
      <w:szCs w:val="18"/>
    </w:rPr>
  </w:style>
  <w:style w:type="character" w:styleId="Hyperlink">
    <w:name w:val="Hyperlink"/>
    <w:basedOn w:val="Standaardalinea-lettertype"/>
    <w:uiPriority w:val="99"/>
    <w:unhideWhenUsed/>
    <w:rsid w:val="0039139E"/>
    <w:rPr>
      <w:color w:val="0563C1" w:themeColor="hyperlink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0A4333"/>
  </w:style>
  <w:style w:type="paragraph" w:styleId="Voettekst">
    <w:name w:val="footer"/>
    <w:basedOn w:val="Standaard"/>
    <w:link w:val="VoettekstChar"/>
    <w:uiPriority w:val="99"/>
    <w:unhideWhenUsed/>
    <w:rsid w:val="000A43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0A4333"/>
  </w:style>
  <w:style w:type="character" w:styleId="GevolgdeHyperlink">
    <w:name w:val="FollowedHyperlink"/>
    <w:basedOn w:val="Standaardalinea-lettertype"/>
    <w:uiPriority w:val="99"/>
    <w:semiHidden/>
    <w:unhideWhenUsed/>
    <w:rsid w:val="0063110E"/>
    <w:rPr>
      <w:color w:val="954F72" w:themeColor="followedHyperlink"/>
      <w:u w:val="single"/>
    </w:rPr>
  </w:style>
  <w:style w:type="character" w:styleId="Zwaar">
    <w:name w:val="Strong"/>
    <w:basedOn w:val="Standaardalinea-lettertype"/>
    <w:uiPriority w:val="22"/>
    <w:qFormat/>
    <w:rsid w:val="00AA0BF6"/>
    <w:rPr>
      <w:b/>
      <w:bCs/>
    </w:rPr>
  </w:style>
  <w:style w:type="paragraph" w:styleId="Revisie">
    <w:name w:val="Revision"/>
    <w:hidden/>
    <w:uiPriority w:val="99"/>
    <w:semiHidden/>
    <w:rsid w:val="003B5737"/>
    <w:pPr>
      <w:spacing w:after="0" w:line="240" w:lineRule="auto"/>
    </w:pPr>
  </w:style>
  <w:style w:type="paragraph" w:styleId="Geenafstand">
    <w:name w:val="No Spacing"/>
    <w:uiPriority w:val="1"/>
    <w:qFormat/>
    <w:rsid w:val="00632A4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6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2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3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8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A1EEB1F3D98F64893BE9B310A82CCA3" ma:contentTypeVersion="18" ma:contentTypeDescription="Een nieuw document maken." ma:contentTypeScope="" ma:versionID="9522335481d72b71e8455d0b243f03bc">
  <xsd:schema xmlns:xsd="http://www.w3.org/2001/XMLSchema" xmlns:xs="http://www.w3.org/2001/XMLSchema" xmlns:p="http://schemas.microsoft.com/office/2006/metadata/properties" xmlns:ns2="2e7d0e06-d6b3-47d7-9bc6-87e4ebc324d7" xmlns:ns3="473a0775-eebc-4d7a-9f6b-8f3968311029" targetNamespace="http://schemas.microsoft.com/office/2006/metadata/properties" ma:root="true" ma:fieldsID="8ef962105baa0cc60106a0d99a1633b6" ns2:_="" ns3:_="">
    <xsd:import namespace="2e7d0e06-d6b3-47d7-9bc6-87e4ebc324d7"/>
    <xsd:import namespace="473a0775-eebc-4d7a-9f6b-8f39683110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7d0e06-d6b3-47d7-9bc6-87e4ebc32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98361727-f45a-4280-b94c-76db602a99b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3a0775-eebc-4d7a-9f6b-8f3968311029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e3fcb41-8731-4abb-9dab-974bd84cd883}" ma:internalName="TaxCatchAll" ma:showField="CatchAllData" ma:web="473a0775-eebc-4d7a-9f6b-8f39683110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3a0775-eebc-4d7a-9f6b-8f3968311029" xsi:nil="true"/>
    <lcf76f155ced4ddcb4097134ff3c332f xmlns="2e7d0e06-d6b3-47d7-9bc6-87e4ebc324d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915802F-B047-4C79-9B1D-BFE347C4B9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7d0e06-d6b3-47d7-9bc6-87e4ebc324d7"/>
    <ds:schemaRef ds:uri="473a0775-eebc-4d7a-9f6b-8f39683110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167076-C9FB-43D9-ABCD-DA3EC8ED7FE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9D2C04-6007-47C4-ABB2-F083B883CE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A66215B-1197-4746-8BC9-CE6EC3063C2F}">
  <ds:schemaRefs>
    <ds:schemaRef ds:uri="http://schemas.microsoft.com/office/2006/metadata/properties"/>
    <ds:schemaRef ds:uri="http://schemas.microsoft.com/office/infopath/2007/PartnerControls"/>
    <ds:schemaRef ds:uri="473a0775-eebc-4d7a-9f6b-8f3968311029"/>
    <ds:schemaRef ds:uri="2e7d0e06-d6b3-47d7-9bc6-87e4ebc324d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378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Suzanne Stomp</dc:creator>
  <cp:keywords/>
  <dc:description/>
  <cp:lastModifiedBy>Papilio Psychotherapie Shanti Veld</cp:lastModifiedBy>
  <cp:revision>3</cp:revision>
  <cp:lastPrinted>2024-11-27T14:32:00Z</cp:lastPrinted>
  <dcterms:created xsi:type="dcterms:W3CDTF">2025-12-12T15:31:00Z</dcterms:created>
  <dcterms:modified xsi:type="dcterms:W3CDTF">2025-12-12T15:32:00Z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0x0101004A1EEB1F3D98F64893BE9B310A82CCA3</vt:lpwstr>
  </property>
  <property fmtid="{D5CDD505-2E9C-101B-9397-08002B2CF9AE}" pid="3" name="MediaServiceImageTags">
    <vt:lpwstr/>
  </property>
</Properties>
</file>