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3C9F" w14:textId="77777777" w:rsidR="00FF19E7" w:rsidRPr="00FF19E7" w:rsidRDefault="00FF19E7" w:rsidP="00FF19E7">
      <w:r w:rsidRPr="00FF19E7">
        <w:rPr>
          <w:b/>
          <w:bCs/>
        </w:rPr>
        <w:t>KİŞİSEL VERİLERİN KORUNMASI VE İŞLENMESİ AYDINLATMA METNİ</w:t>
      </w:r>
    </w:p>
    <w:p w14:paraId="7CAA62AB" w14:textId="77777777" w:rsidR="00FF19E7" w:rsidRPr="00FF19E7" w:rsidRDefault="00FF19E7" w:rsidP="00FF19E7">
      <w:r w:rsidRPr="00FF19E7">
        <w:rPr>
          <w:b/>
          <w:bCs/>
        </w:rPr>
        <w:t>1. Veri Sorumlusunun Kimliği</w:t>
      </w:r>
      <w:r w:rsidRPr="00FF19E7">
        <w:br/>
        <w:t>Bu aydınlatma metni, 6698 sayılı Kişisel Verilerin Korunması Kanunu (“</w:t>
      </w:r>
      <w:proofErr w:type="spellStart"/>
      <w:r w:rsidRPr="00FF19E7">
        <w:t>KVKK</w:t>
      </w:r>
      <w:proofErr w:type="spellEnd"/>
      <w:r w:rsidRPr="00FF19E7">
        <w:t xml:space="preserve">”) uyarınca, </w:t>
      </w:r>
      <w:proofErr w:type="spellStart"/>
      <w:r w:rsidRPr="00FF19E7">
        <w:rPr>
          <w:b/>
          <w:bCs/>
        </w:rPr>
        <w:t>Nerses</w:t>
      </w:r>
      <w:proofErr w:type="spellEnd"/>
      <w:r w:rsidRPr="00FF19E7">
        <w:rPr>
          <w:b/>
          <w:bCs/>
        </w:rPr>
        <w:t xml:space="preserve"> Sağlık Grubu Medikal Limited Şirketi</w:t>
      </w:r>
      <w:r w:rsidRPr="00FF19E7">
        <w:t xml:space="preserve"> (“Şirket”) tarafından işlenen kişisel verileriniz hakkında sizi bilgilendirmek amacıyla hazırlanmıştır.</w:t>
      </w:r>
    </w:p>
    <w:p w14:paraId="2F984231" w14:textId="77777777" w:rsidR="00FF19E7" w:rsidRPr="00FF19E7" w:rsidRDefault="00FF19E7" w:rsidP="00FF19E7">
      <w:r w:rsidRPr="00FF19E7">
        <w:rPr>
          <w:b/>
          <w:bCs/>
        </w:rPr>
        <w:t>2. Kişisel Verilerin İşlenme Amaçları</w:t>
      </w:r>
      <w:r w:rsidRPr="00FF19E7">
        <w:br/>
        <w:t>Şirketimiz, kişisel verilerinizi aşağıdaki amaçlarla işlemektedir:</w:t>
      </w:r>
    </w:p>
    <w:p w14:paraId="7F30263E" w14:textId="77777777" w:rsidR="00FF19E7" w:rsidRPr="00FF19E7" w:rsidRDefault="00FF19E7" w:rsidP="00FF19E7">
      <w:pPr>
        <w:numPr>
          <w:ilvl w:val="0"/>
          <w:numId w:val="1"/>
        </w:numPr>
      </w:pPr>
      <w:r w:rsidRPr="00FF19E7">
        <w:t>Satış ve satış sonrası destek hizmetleri sunulması,</w:t>
      </w:r>
    </w:p>
    <w:p w14:paraId="75380D8F" w14:textId="77777777" w:rsidR="00FF19E7" w:rsidRPr="00FF19E7" w:rsidRDefault="00FF19E7" w:rsidP="00FF19E7">
      <w:pPr>
        <w:numPr>
          <w:ilvl w:val="0"/>
          <w:numId w:val="1"/>
        </w:numPr>
      </w:pPr>
      <w:r w:rsidRPr="00FF19E7">
        <w:t>Müşteri taleplerinin ve şikayetlerinin yönetilmesi,</w:t>
      </w:r>
    </w:p>
    <w:p w14:paraId="026D1CAA" w14:textId="77777777" w:rsidR="00FF19E7" w:rsidRPr="00FF19E7" w:rsidRDefault="00FF19E7" w:rsidP="00FF19E7">
      <w:pPr>
        <w:numPr>
          <w:ilvl w:val="0"/>
          <w:numId w:val="1"/>
        </w:numPr>
      </w:pPr>
      <w:r w:rsidRPr="00FF19E7">
        <w:t>İletişim süreçlerinin yürütülmesi,</w:t>
      </w:r>
    </w:p>
    <w:p w14:paraId="2EF16706" w14:textId="77777777" w:rsidR="00FF19E7" w:rsidRPr="00FF19E7" w:rsidRDefault="00FF19E7" w:rsidP="00FF19E7">
      <w:pPr>
        <w:numPr>
          <w:ilvl w:val="0"/>
          <w:numId w:val="1"/>
        </w:numPr>
      </w:pPr>
      <w:r w:rsidRPr="00FF19E7">
        <w:t>Yasal yükümlülüklerin yerine getirilmesi,</w:t>
      </w:r>
    </w:p>
    <w:p w14:paraId="7E0A0CAC" w14:textId="77777777" w:rsidR="00FF19E7" w:rsidRPr="00FF19E7" w:rsidRDefault="00FF19E7" w:rsidP="00FF19E7">
      <w:pPr>
        <w:numPr>
          <w:ilvl w:val="0"/>
          <w:numId w:val="1"/>
        </w:numPr>
      </w:pPr>
      <w:r w:rsidRPr="00FF19E7">
        <w:t>Pazarlama ve reklam faaliyetlerinin gerçekleştirilmesi (onay verilmesi halinde),</w:t>
      </w:r>
    </w:p>
    <w:p w14:paraId="62951BDE" w14:textId="77777777" w:rsidR="00FF19E7" w:rsidRPr="00FF19E7" w:rsidRDefault="00FF19E7" w:rsidP="00FF19E7">
      <w:pPr>
        <w:numPr>
          <w:ilvl w:val="0"/>
          <w:numId w:val="1"/>
        </w:numPr>
      </w:pPr>
      <w:r w:rsidRPr="00FF19E7">
        <w:t>Finansal ve muhasebesel işlemlerin yürütülmesi.</w:t>
      </w:r>
    </w:p>
    <w:p w14:paraId="0D5AF762" w14:textId="77777777" w:rsidR="00FF19E7" w:rsidRPr="00FF19E7" w:rsidRDefault="00FF19E7" w:rsidP="00FF19E7">
      <w:r w:rsidRPr="00FF19E7">
        <w:rPr>
          <w:b/>
          <w:bCs/>
        </w:rPr>
        <w:t>3. İşlenen Kişisel Veriler</w:t>
      </w:r>
      <w:r w:rsidRPr="00FF19E7">
        <w:br/>
        <w:t>Şirketimiz tarafından işlenen kişisel veriler şunlardır:</w:t>
      </w:r>
    </w:p>
    <w:p w14:paraId="75D11502" w14:textId="77777777" w:rsidR="00FF19E7" w:rsidRPr="00FF19E7" w:rsidRDefault="00FF19E7" w:rsidP="00FF19E7">
      <w:pPr>
        <w:numPr>
          <w:ilvl w:val="0"/>
          <w:numId w:val="2"/>
        </w:numPr>
      </w:pPr>
      <w:r w:rsidRPr="00FF19E7">
        <w:t xml:space="preserve">Kimlik Bilgileri (Ad, </w:t>
      </w:r>
      <w:proofErr w:type="spellStart"/>
      <w:r w:rsidRPr="00FF19E7">
        <w:t>Soyad</w:t>
      </w:r>
      <w:proofErr w:type="spellEnd"/>
      <w:r w:rsidRPr="00FF19E7">
        <w:t>, T.C. Kimlik No vb.),</w:t>
      </w:r>
    </w:p>
    <w:p w14:paraId="711FE695" w14:textId="77777777" w:rsidR="00FF19E7" w:rsidRPr="00FF19E7" w:rsidRDefault="00FF19E7" w:rsidP="00FF19E7">
      <w:pPr>
        <w:numPr>
          <w:ilvl w:val="0"/>
          <w:numId w:val="2"/>
        </w:numPr>
      </w:pPr>
      <w:r w:rsidRPr="00FF19E7">
        <w:t>İletişim Bilgileri (Telefon numarası, e-posta adresi, adres vb.),</w:t>
      </w:r>
    </w:p>
    <w:p w14:paraId="6FDDE1E1" w14:textId="77777777" w:rsidR="00FF19E7" w:rsidRPr="00FF19E7" w:rsidRDefault="00FF19E7" w:rsidP="00FF19E7">
      <w:pPr>
        <w:numPr>
          <w:ilvl w:val="0"/>
          <w:numId w:val="2"/>
        </w:numPr>
      </w:pPr>
      <w:r w:rsidRPr="00FF19E7">
        <w:t>İşlem Güvenliği Bilgileri (IP adresi, web sitesi erişim bilgileri vb.),</w:t>
      </w:r>
    </w:p>
    <w:p w14:paraId="2E2F6967" w14:textId="77777777" w:rsidR="00FF19E7" w:rsidRPr="00FF19E7" w:rsidRDefault="00FF19E7" w:rsidP="00FF19E7">
      <w:pPr>
        <w:numPr>
          <w:ilvl w:val="0"/>
          <w:numId w:val="2"/>
        </w:numPr>
      </w:pPr>
      <w:r w:rsidRPr="00FF19E7">
        <w:t>Satın Alma ve Ödeme Bilgileri,</w:t>
      </w:r>
    </w:p>
    <w:p w14:paraId="6BEB6736" w14:textId="77777777" w:rsidR="00FF19E7" w:rsidRPr="00FF19E7" w:rsidRDefault="00FF19E7" w:rsidP="00FF19E7">
      <w:pPr>
        <w:numPr>
          <w:ilvl w:val="0"/>
          <w:numId w:val="2"/>
        </w:numPr>
      </w:pPr>
      <w:r w:rsidRPr="00FF19E7">
        <w:t>Ses kayıtları (Çağrı merkezi görüşmeleri).</w:t>
      </w:r>
    </w:p>
    <w:p w14:paraId="40E377CE" w14:textId="77777777" w:rsidR="00FF19E7" w:rsidRPr="00FF19E7" w:rsidRDefault="00FF19E7" w:rsidP="00FF19E7">
      <w:r w:rsidRPr="00FF19E7">
        <w:rPr>
          <w:b/>
          <w:bCs/>
        </w:rPr>
        <w:t>4. Kişisel Verilerin Toplanma Yöntemi ve Hukuki Sebebi</w:t>
      </w:r>
      <w:r w:rsidRPr="00FF19E7">
        <w:br/>
        <w:t>Kişisel verileriniz, web sitemiz, çağrı merkezimiz, sosyal medya hesaplarımız ve fiziki mağazalarımız aracılığıyla, açık rızanıza dayalı olarak veya ilgili mevzuat gereği hukuki yükümlülüklerimizi yerine getirmek amacıyla toplanmaktadır.</w:t>
      </w:r>
    </w:p>
    <w:p w14:paraId="7177F6F8" w14:textId="77777777" w:rsidR="00FF19E7" w:rsidRPr="00FF19E7" w:rsidRDefault="00FF19E7" w:rsidP="00FF19E7">
      <w:r w:rsidRPr="00FF19E7">
        <w:rPr>
          <w:b/>
          <w:bCs/>
        </w:rPr>
        <w:t>5. Kişisel Verilerin Aktarılması</w:t>
      </w:r>
      <w:r w:rsidRPr="00FF19E7">
        <w:br/>
        <w:t xml:space="preserve">Kişisel verileriniz, </w:t>
      </w:r>
      <w:proofErr w:type="spellStart"/>
      <w:r w:rsidRPr="00FF19E7">
        <w:t>KVKK</w:t>
      </w:r>
      <w:proofErr w:type="spellEnd"/>
      <w:r w:rsidRPr="00FF19E7">
        <w:t xml:space="preserve"> ve ilgili mevzuata uygun olarak, yalnızca aşağıdaki kişi ve kuruluşlarla paylaşılabilir:</w:t>
      </w:r>
    </w:p>
    <w:p w14:paraId="224A7FD5" w14:textId="77777777" w:rsidR="00FF19E7" w:rsidRPr="00FF19E7" w:rsidRDefault="00FF19E7" w:rsidP="00FF19E7">
      <w:pPr>
        <w:numPr>
          <w:ilvl w:val="0"/>
          <w:numId w:val="3"/>
        </w:numPr>
      </w:pPr>
      <w:r w:rsidRPr="00FF19E7">
        <w:t>Yetkili kamu kurum ve kuruluşları,</w:t>
      </w:r>
    </w:p>
    <w:p w14:paraId="1F16CC0C" w14:textId="77777777" w:rsidR="00FF19E7" w:rsidRPr="00FF19E7" w:rsidRDefault="00FF19E7" w:rsidP="00FF19E7">
      <w:pPr>
        <w:numPr>
          <w:ilvl w:val="0"/>
          <w:numId w:val="3"/>
        </w:numPr>
      </w:pPr>
      <w:r w:rsidRPr="00FF19E7">
        <w:t>İş ortaklarımız, hizmet aldığımız tedarikçiler ve lojistik firmaları,</w:t>
      </w:r>
    </w:p>
    <w:p w14:paraId="489EAEA4" w14:textId="77777777" w:rsidR="00FF19E7" w:rsidRPr="00FF19E7" w:rsidRDefault="00FF19E7" w:rsidP="00FF19E7">
      <w:pPr>
        <w:numPr>
          <w:ilvl w:val="0"/>
          <w:numId w:val="3"/>
        </w:numPr>
      </w:pPr>
      <w:r w:rsidRPr="00FF19E7">
        <w:t>Hukuki yükümlülükler kapsamında yetkili merciler.</w:t>
      </w:r>
    </w:p>
    <w:p w14:paraId="0A9EB1F5" w14:textId="77777777" w:rsidR="00FF19E7" w:rsidRPr="00FF19E7" w:rsidRDefault="00FF19E7" w:rsidP="00FF19E7">
      <w:r w:rsidRPr="00FF19E7">
        <w:rPr>
          <w:b/>
          <w:bCs/>
        </w:rPr>
        <w:lastRenderedPageBreak/>
        <w:t>6. Veri Sahibi Olarak Haklarınız</w:t>
      </w:r>
      <w:r w:rsidRPr="00FF19E7">
        <w:br/>
      </w:r>
      <w:proofErr w:type="spellStart"/>
      <w:r w:rsidRPr="00FF19E7">
        <w:t>KVKK’nın</w:t>
      </w:r>
      <w:proofErr w:type="spellEnd"/>
      <w:r w:rsidRPr="00FF19E7">
        <w:t xml:space="preserve"> 11. maddesi kapsamında, veri sahipleri olarak aşağıdaki haklara sahipsiniz:</w:t>
      </w:r>
    </w:p>
    <w:p w14:paraId="051DB875" w14:textId="77777777" w:rsidR="00FF19E7" w:rsidRPr="00FF19E7" w:rsidRDefault="00FF19E7" w:rsidP="00FF19E7">
      <w:pPr>
        <w:numPr>
          <w:ilvl w:val="0"/>
          <w:numId w:val="4"/>
        </w:numPr>
      </w:pPr>
      <w:r w:rsidRPr="00FF19E7">
        <w:t>Kişisel verilerinizin işlenip işlenmediğini öğrenme,</w:t>
      </w:r>
    </w:p>
    <w:p w14:paraId="603A19AC" w14:textId="77777777" w:rsidR="00FF19E7" w:rsidRPr="00FF19E7" w:rsidRDefault="00FF19E7" w:rsidP="00FF19E7">
      <w:pPr>
        <w:numPr>
          <w:ilvl w:val="0"/>
          <w:numId w:val="4"/>
        </w:numPr>
      </w:pPr>
      <w:r w:rsidRPr="00FF19E7">
        <w:t>İşlenmişse buna ilişkin bilgi talep etme,</w:t>
      </w:r>
    </w:p>
    <w:p w14:paraId="2FF7CC07" w14:textId="77777777" w:rsidR="00FF19E7" w:rsidRPr="00FF19E7" w:rsidRDefault="00FF19E7" w:rsidP="00FF19E7">
      <w:pPr>
        <w:numPr>
          <w:ilvl w:val="0"/>
          <w:numId w:val="4"/>
        </w:numPr>
      </w:pPr>
      <w:r w:rsidRPr="00FF19E7">
        <w:t>İşlenme amacını ve bunların amaca uygun kullanılıp kullanılmadığını öğrenme,</w:t>
      </w:r>
    </w:p>
    <w:p w14:paraId="505AFBA3" w14:textId="77777777" w:rsidR="00FF19E7" w:rsidRPr="00FF19E7" w:rsidRDefault="00FF19E7" w:rsidP="00FF19E7">
      <w:pPr>
        <w:numPr>
          <w:ilvl w:val="0"/>
          <w:numId w:val="4"/>
        </w:numPr>
      </w:pPr>
      <w:r w:rsidRPr="00FF19E7">
        <w:t>Yurt içinde veya yurt dışında kişisel verilerin aktarıldığı üçüncü kişileri bilme,</w:t>
      </w:r>
    </w:p>
    <w:p w14:paraId="4D7486EA" w14:textId="77777777" w:rsidR="00FF19E7" w:rsidRPr="00FF19E7" w:rsidRDefault="00FF19E7" w:rsidP="00FF19E7">
      <w:pPr>
        <w:numPr>
          <w:ilvl w:val="0"/>
          <w:numId w:val="4"/>
        </w:numPr>
      </w:pPr>
      <w:r w:rsidRPr="00FF19E7">
        <w:t>Eksik veya yanlış işlenmişse düzeltilmesini isteme,</w:t>
      </w:r>
    </w:p>
    <w:p w14:paraId="0A688BAA" w14:textId="77777777" w:rsidR="00FF19E7" w:rsidRPr="00FF19E7" w:rsidRDefault="00FF19E7" w:rsidP="00FF19E7">
      <w:pPr>
        <w:numPr>
          <w:ilvl w:val="0"/>
          <w:numId w:val="4"/>
        </w:numPr>
      </w:pPr>
      <w:proofErr w:type="spellStart"/>
      <w:r w:rsidRPr="00FF19E7">
        <w:t>KVKK’da</w:t>
      </w:r>
      <w:proofErr w:type="spellEnd"/>
      <w:r w:rsidRPr="00FF19E7">
        <w:t xml:space="preserve"> öngörülen şartlar çerçevesinde silinmesini veya yok edilmesini talep etme,</w:t>
      </w:r>
    </w:p>
    <w:p w14:paraId="67C2A543" w14:textId="77777777" w:rsidR="00FF19E7" w:rsidRPr="00FF19E7" w:rsidRDefault="00FF19E7" w:rsidP="00FF19E7">
      <w:pPr>
        <w:numPr>
          <w:ilvl w:val="0"/>
          <w:numId w:val="4"/>
        </w:numPr>
      </w:pPr>
      <w:r w:rsidRPr="00FF19E7">
        <w:t>Düzeltme, silme veya yok etme işlemlerinin ilgili üçüncü kişilere bildirilmesini isteme,</w:t>
      </w:r>
    </w:p>
    <w:p w14:paraId="314AF77F" w14:textId="77777777" w:rsidR="00FF19E7" w:rsidRPr="00FF19E7" w:rsidRDefault="00FF19E7" w:rsidP="00FF19E7">
      <w:pPr>
        <w:numPr>
          <w:ilvl w:val="0"/>
          <w:numId w:val="4"/>
        </w:numPr>
      </w:pPr>
      <w:r w:rsidRPr="00FF19E7">
        <w:t>İşlenen verilerin münhasıran otomatik sistemler ile analiz edilmesi suretiyle aleyhinize bir sonucun ortaya çıkmasına itiraz etme,</w:t>
      </w:r>
    </w:p>
    <w:p w14:paraId="24059C27" w14:textId="77777777" w:rsidR="00FF19E7" w:rsidRPr="00FF19E7" w:rsidRDefault="00FF19E7" w:rsidP="00FF19E7">
      <w:pPr>
        <w:numPr>
          <w:ilvl w:val="0"/>
          <w:numId w:val="4"/>
        </w:numPr>
      </w:pPr>
      <w:r w:rsidRPr="00FF19E7">
        <w:t>Kanuna aykırı olarak işlenmesi sebebiyle zarara uğramanız hâlinde zararın giderilmesini talep etme.</w:t>
      </w:r>
    </w:p>
    <w:p w14:paraId="064455EB" w14:textId="77777777" w:rsidR="00FF19E7" w:rsidRPr="00FF19E7" w:rsidRDefault="00FF19E7" w:rsidP="00FF19E7">
      <w:r w:rsidRPr="00FF19E7">
        <w:t xml:space="preserve">Bu haklarınızı kullanmak için, </w:t>
      </w:r>
      <w:r w:rsidRPr="00FF19E7">
        <w:rPr>
          <w:b/>
          <w:bCs/>
        </w:rPr>
        <w:t>[firma iletişim bilgilerimiz]</w:t>
      </w:r>
      <w:r w:rsidRPr="00FF19E7">
        <w:t xml:space="preserve"> üzerinden bizimle iletişime geçebilirsiniz.</w:t>
      </w:r>
    </w:p>
    <w:p w14:paraId="06A0D25F" w14:textId="77777777" w:rsidR="00FF19E7" w:rsidRPr="00FF19E7" w:rsidRDefault="00FF19E7" w:rsidP="00FF19E7">
      <w:r w:rsidRPr="00FF19E7">
        <w:rPr>
          <w:b/>
          <w:bCs/>
        </w:rPr>
        <w:t>7. Aydınlatma Metninde Yapılacak Değişiklikler</w:t>
      </w:r>
      <w:r w:rsidRPr="00FF19E7">
        <w:br/>
        <w:t>Şirketimiz, bu aydınlatma metnini güncelleme hakkını saklı tutar. Güncellenmiş versiyonlar web sitemizde yayımlandığında yürürlüğe girecektir.</w:t>
      </w:r>
    </w:p>
    <w:p w14:paraId="62B32A40" w14:textId="77777777" w:rsidR="00FF19E7" w:rsidRPr="00FF19E7" w:rsidRDefault="00FF19E7" w:rsidP="00FF19E7">
      <w:r w:rsidRPr="00FF19E7">
        <w:rPr>
          <w:b/>
          <w:bCs/>
        </w:rPr>
        <w:t>İletişim Bilgileri:</w:t>
      </w:r>
      <w:r w:rsidRPr="00FF19E7">
        <w:br/>
      </w:r>
      <w:proofErr w:type="spellStart"/>
      <w:r w:rsidRPr="00FF19E7">
        <w:t>Nerses</w:t>
      </w:r>
      <w:proofErr w:type="spellEnd"/>
      <w:r w:rsidRPr="00FF19E7">
        <w:t xml:space="preserve"> Sağlık Grubu Medikal Limited Şirketi</w:t>
      </w:r>
      <w:r w:rsidRPr="00FF19E7">
        <w:br/>
      </w:r>
      <w:r w:rsidRPr="00FF19E7">
        <w:rPr>
          <w:b/>
          <w:bCs/>
        </w:rPr>
        <w:t>Adres:</w:t>
      </w:r>
      <w:r w:rsidRPr="00FF19E7">
        <w:t xml:space="preserve"> Pınar, 19 Mayıs </w:t>
      </w:r>
      <w:proofErr w:type="spellStart"/>
      <w:r w:rsidRPr="00FF19E7">
        <w:t>Blv</w:t>
      </w:r>
      <w:proofErr w:type="spellEnd"/>
      <w:r w:rsidRPr="00FF19E7">
        <w:t xml:space="preserve">. No: 58 İç Kapı </w:t>
      </w:r>
      <w:proofErr w:type="spellStart"/>
      <w:r w:rsidRPr="00FF19E7">
        <w:t>No:3</w:t>
      </w:r>
      <w:proofErr w:type="spellEnd"/>
      <w:r w:rsidRPr="00FF19E7">
        <w:t>, 34517 Esenyurt/İstanbul</w:t>
      </w:r>
      <w:r w:rsidRPr="00FF19E7">
        <w:br/>
      </w:r>
      <w:r w:rsidRPr="00FF19E7">
        <w:rPr>
          <w:b/>
          <w:bCs/>
        </w:rPr>
        <w:t>Telefon:</w:t>
      </w:r>
      <w:r w:rsidRPr="00FF19E7">
        <w:t xml:space="preserve"> +90 554 190 40 00</w:t>
      </w:r>
      <w:r w:rsidRPr="00FF19E7">
        <w:br/>
      </w:r>
      <w:r w:rsidRPr="00FF19E7">
        <w:rPr>
          <w:b/>
          <w:bCs/>
        </w:rPr>
        <w:t>E-posta:</w:t>
      </w:r>
      <w:r w:rsidRPr="00FF19E7">
        <w:t xml:space="preserve"> </w:t>
      </w:r>
      <w:proofErr w:type="spellStart"/>
      <w:r w:rsidRPr="00FF19E7">
        <w:t>info@nersessaglik.com</w:t>
      </w:r>
      <w:proofErr w:type="spellEnd"/>
    </w:p>
    <w:p w14:paraId="0E68CBBE" w14:textId="4B9F6A5F" w:rsidR="00FF19E7" w:rsidRPr="00FF19E7" w:rsidRDefault="00FF19E7" w:rsidP="00FF19E7">
      <w:r w:rsidRPr="00FF19E7">
        <w:t>Bu metni dikkatlice okumanızı ve haklarınız hakkında bilgi sahibi olmanızı öneririz</w:t>
      </w:r>
      <w:r>
        <w:t>.</w:t>
      </w:r>
    </w:p>
    <w:p w14:paraId="721BBD24" w14:textId="77777777" w:rsidR="00FF19E7" w:rsidRDefault="00FF19E7"/>
    <w:sectPr w:rsidR="00FF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942"/>
    <w:multiLevelType w:val="multilevel"/>
    <w:tmpl w:val="504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51EE7"/>
    <w:multiLevelType w:val="multilevel"/>
    <w:tmpl w:val="780A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573EA"/>
    <w:multiLevelType w:val="multilevel"/>
    <w:tmpl w:val="5BB6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F0B71"/>
    <w:multiLevelType w:val="multilevel"/>
    <w:tmpl w:val="1F3C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859845">
    <w:abstractNumId w:val="0"/>
  </w:num>
  <w:num w:numId="2" w16cid:durableId="747193082">
    <w:abstractNumId w:val="3"/>
  </w:num>
  <w:num w:numId="3" w16cid:durableId="342778677">
    <w:abstractNumId w:val="1"/>
  </w:num>
  <w:num w:numId="4" w16cid:durableId="514850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E7"/>
    <w:rsid w:val="006F05FB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6CA9"/>
  <w15:chartTrackingRefBased/>
  <w15:docId w15:val="{5C9500DF-292A-4030-B1BE-0568BA7B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1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1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1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1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1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1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1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1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1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1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1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19E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19E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19E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19E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19E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19E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1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1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19E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19E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19E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1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19E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1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ATAMER</dc:creator>
  <cp:keywords/>
  <dc:description/>
  <cp:lastModifiedBy>Ahmet Can ATAMER</cp:lastModifiedBy>
  <cp:revision>1</cp:revision>
  <dcterms:created xsi:type="dcterms:W3CDTF">2025-03-19T09:28:00Z</dcterms:created>
  <dcterms:modified xsi:type="dcterms:W3CDTF">2025-03-19T09:28:00Z</dcterms:modified>
</cp:coreProperties>
</file>