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0B0D" w14:textId="77777777" w:rsidR="00701E0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jaunimo organizacijų sąjungos „Apskritasis stalas“ </w:t>
      </w:r>
    </w:p>
    <w:p w14:paraId="672BEE54" w14:textId="77777777" w:rsidR="00701E0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VALDYBOS POSĖDŽIO PROTOKOLAS</w:t>
      </w:r>
    </w:p>
    <w:p w14:paraId="1B62E90E" w14:textId="61C59927" w:rsidR="00701E0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46BCE">
        <w:rPr>
          <w:rFonts w:ascii="Times New Roman" w:eastAsia="Times New Roman" w:hAnsi="Times New Roman" w:cs="Times New Roman"/>
          <w:sz w:val="24"/>
          <w:szCs w:val="24"/>
        </w:rPr>
        <w:t>6</w:t>
      </w:r>
      <w:r>
        <w:rPr>
          <w:rFonts w:ascii="Times New Roman" w:eastAsia="Times New Roman" w:hAnsi="Times New Roman" w:cs="Times New Roman"/>
          <w:sz w:val="24"/>
          <w:szCs w:val="24"/>
        </w:rPr>
        <w:t>-01-2</w:t>
      </w:r>
      <w:r w:rsidR="00746BCE">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Nr. (1.6.) – 8</w:t>
      </w:r>
      <w:r w:rsidR="00746BCE">
        <w:rPr>
          <w:rFonts w:ascii="Times New Roman" w:eastAsia="Times New Roman" w:hAnsi="Times New Roman" w:cs="Times New Roman"/>
          <w:sz w:val="24"/>
          <w:szCs w:val="24"/>
        </w:rPr>
        <w:t>9</w:t>
      </w:r>
    </w:p>
    <w:p w14:paraId="3C937E13" w14:textId="77777777" w:rsidR="00701E0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14:paraId="01587D64" w14:textId="77777777" w:rsidR="00701E0C" w:rsidRDefault="00701E0C">
      <w:pPr>
        <w:spacing w:after="0" w:line="240" w:lineRule="auto"/>
        <w:rPr>
          <w:rFonts w:ascii="Times New Roman" w:eastAsia="Times New Roman" w:hAnsi="Times New Roman" w:cs="Times New Roman"/>
          <w:sz w:val="24"/>
          <w:szCs w:val="24"/>
        </w:rPr>
      </w:pPr>
    </w:p>
    <w:p w14:paraId="3ACF1AAD" w14:textId="41466CF3" w:rsidR="00701E0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pirmininkė: Kotryna Jackevičiūtė</w:t>
      </w:r>
      <w:r>
        <w:rPr>
          <w:rFonts w:ascii="Times New Roman" w:eastAsia="Times New Roman" w:hAnsi="Times New Roman" w:cs="Times New Roman"/>
          <w:sz w:val="24"/>
          <w:szCs w:val="24"/>
        </w:rPr>
        <w:br/>
        <w:t xml:space="preserve">Posėdžio sekretorius: </w:t>
      </w:r>
      <w:r w:rsidR="00746BCE">
        <w:rPr>
          <w:rFonts w:ascii="Times New Roman" w:eastAsia="Times New Roman" w:hAnsi="Times New Roman" w:cs="Times New Roman"/>
          <w:sz w:val="24"/>
          <w:szCs w:val="24"/>
        </w:rPr>
        <w:t>Viltenė Vaitkevičiūtė</w:t>
      </w:r>
      <w:r>
        <w:rPr>
          <w:rFonts w:ascii="Times New Roman" w:eastAsia="Times New Roman" w:hAnsi="Times New Roman" w:cs="Times New Roman"/>
          <w:sz w:val="24"/>
          <w:szCs w:val="24"/>
        </w:rPr>
        <w:br/>
        <w:t xml:space="preserve">Posėdis vyksta: </w:t>
      </w:r>
      <w:r w:rsidR="00746BCE">
        <w:rPr>
          <w:rFonts w:ascii="Times New Roman" w:eastAsia="Times New Roman" w:hAnsi="Times New Roman" w:cs="Times New Roman"/>
          <w:sz w:val="24"/>
          <w:szCs w:val="24"/>
        </w:rPr>
        <w:t>Nuotoliniu būdu</w:t>
      </w:r>
    </w:p>
    <w:p w14:paraId="363F4547" w14:textId="274DE24C" w:rsidR="00701E0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Posėdyje dalyvauja PAS Valdybos nariai: Kotryna Jackevičiūt</w:t>
      </w:r>
      <w:r w:rsidR="00746BCE">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w:t>
      </w:r>
      <w:r w:rsidR="00746BCE">
        <w:rPr>
          <w:rFonts w:ascii="Times New Roman" w:eastAsia="Times New Roman" w:hAnsi="Times New Roman" w:cs="Times New Roman"/>
          <w:sz w:val="24"/>
          <w:szCs w:val="24"/>
        </w:rPr>
        <w:t>Viltenė Vaitkevičiūtė, Paulius Klimovas, Emilija Kučinskaitė.</w:t>
      </w:r>
    </w:p>
    <w:p w14:paraId="34517F59" w14:textId="77777777" w:rsidR="00701E0C" w:rsidRDefault="00701E0C">
      <w:pPr>
        <w:spacing w:after="0" w:line="240" w:lineRule="auto"/>
        <w:rPr>
          <w:rFonts w:ascii="Times New Roman" w:eastAsia="Times New Roman" w:hAnsi="Times New Roman" w:cs="Times New Roman"/>
          <w:sz w:val="24"/>
          <w:szCs w:val="24"/>
        </w:rPr>
      </w:pPr>
    </w:p>
    <w:p w14:paraId="358F48E8" w14:textId="77777777" w:rsidR="00701E0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 VALDYBOS POSĖDŽIO DARBOTVARKĖ:</w:t>
      </w:r>
    </w:p>
    <w:p w14:paraId="54ECC25F" w14:textId="77777777" w:rsidR="00701E0C" w:rsidRDefault="00701E0C">
      <w:pPr>
        <w:spacing w:after="0" w:line="240" w:lineRule="auto"/>
        <w:rPr>
          <w:rFonts w:ascii="Times New Roman" w:eastAsia="Times New Roman" w:hAnsi="Times New Roman" w:cs="Times New Roman"/>
          <w:b/>
          <w:sz w:val="24"/>
          <w:szCs w:val="24"/>
        </w:rPr>
      </w:pPr>
    </w:p>
    <w:p w14:paraId="71034101" w14:textId="046C61AD"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viceprezidento (-ės) rinkimų.</w:t>
      </w:r>
    </w:p>
    <w:p w14:paraId="0388A9E5" w14:textId="19CE9984"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atstovo (-ės) delegavimo į Švietimo tarybą.</w:t>
      </w:r>
    </w:p>
    <w:p w14:paraId="6E32444A" w14:textId="2A57494B"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nario (-ės) rinkimų į Saugios aplinkos poziciją.</w:t>
      </w:r>
    </w:p>
    <w:p w14:paraId="5F53F14C" w14:textId="7AEFE767"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apdovanojimų reglamento rengimo ir tvirtinimo.</w:t>
      </w:r>
    </w:p>
    <w:p w14:paraId="30E2E081" w14:textId="0EB151B0"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jaunimo metodinės bazės atnaujinimo galimybių.</w:t>
      </w:r>
    </w:p>
    <w:p w14:paraId="3E25C173" w14:textId="3AD39EA8"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mokymų organizacijoms naudos peržiūros ir atnaujinimo.</w:t>
      </w:r>
    </w:p>
    <w:p w14:paraId="181AB483" w14:textId="6ED5F60B"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projektų rengimo (rašymo) mokymų organizavimo.</w:t>
      </w:r>
    </w:p>
    <w:p w14:paraId="3FEBF75C" w14:textId="70CF2B57"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Panevėžio miesto savivaldybės dalyvavimo Jaunimo reikalų agentūros konkurse „Lietuvos jaunimo sostinė 2027 m.“ ir delegavimo į darbo grupę nario (-ės).</w:t>
      </w:r>
    </w:p>
    <w:p w14:paraId="17F4B23D" w14:textId="3E66AFFE" w:rsidR="00746BCE" w:rsidRPr="00746BCE"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Dėl Panevėžio miesto savivaldybės Jaunimo reikalų tarybos rinkimų reglamento atnaujinimo.</w:t>
      </w:r>
    </w:p>
    <w:p w14:paraId="143AA812" w14:textId="21667D24" w:rsidR="00701E0C" w:rsidRDefault="00746BCE" w:rsidP="00746BCE">
      <w:pPr>
        <w:pStyle w:val="Sraopastraipa"/>
        <w:numPr>
          <w:ilvl w:val="0"/>
          <w:numId w:val="6"/>
        </w:numPr>
        <w:shd w:val="clear" w:color="auto" w:fill="FFFFFF"/>
        <w:spacing w:after="0" w:line="240" w:lineRule="auto"/>
        <w:rPr>
          <w:rFonts w:ascii="Times New Roman" w:eastAsia="Times New Roman" w:hAnsi="Times New Roman" w:cs="Times New Roman"/>
          <w:sz w:val="24"/>
          <w:szCs w:val="24"/>
        </w:rPr>
      </w:pPr>
      <w:r w:rsidRPr="00746BCE">
        <w:rPr>
          <w:rFonts w:ascii="Times New Roman" w:eastAsia="Times New Roman" w:hAnsi="Times New Roman" w:cs="Times New Roman"/>
          <w:sz w:val="24"/>
          <w:szCs w:val="24"/>
        </w:rPr>
        <w:t>Kiti klausimai (dėl protesto organizavimo).</w:t>
      </w:r>
    </w:p>
    <w:p w14:paraId="1984D596" w14:textId="77777777" w:rsidR="00746BCE" w:rsidRDefault="00746BCE" w:rsidP="00746BCE">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3DEC2EE0" w14:textId="75760828" w:rsidR="00746BCE" w:rsidRDefault="00746BCE" w:rsidP="00746BCE">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746BCE">
        <w:rPr>
          <w:rFonts w:ascii="Times New Roman" w:eastAsia="Times New Roman" w:hAnsi="Times New Roman" w:cs="Times New Roman"/>
          <w:b/>
          <w:sz w:val="24"/>
          <w:szCs w:val="24"/>
        </w:rPr>
        <w:t>SVARSTYTA:</w:t>
      </w:r>
      <w:r w:rsidRPr="00746BCE">
        <w:rPr>
          <w:rFonts w:ascii="Times New Roman" w:eastAsia="Times New Roman" w:hAnsi="Times New Roman" w:cs="Times New Roman"/>
          <w:bCs/>
          <w:sz w:val="24"/>
          <w:szCs w:val="24"/>
        </w:rPr>
        <w:t xml:space="preserve"> Dėl viceprezidento (-ės) rinkimų.</w:t>
      </w:r>
    </w:p>
    <w:p w14:paraId="5CB2DDBE" w14:textId="77777777" w:rsidR="00746BCE" w:rsidRPr="00746BCE" w:rsidRDefault="00746BCE" w:rsidP="00746BCE">
      <w:pPr>
        <w:pStyle w:val="Sraopastraipa"/>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286F3C74" w14:textId="6C26FB9B" w:rsidR="00630977"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630977">
        <w:rPr>
          <w:rFonts w:ascii="Times New Roman" w:eastAsia="Times New Roman" w:hAnsi="Times New Roman" w:cs="Times New Roman"/>
          <w:bCs/>
          <w:sz w:val="24"/>
          <w:szCs w:val="24"/>
        </w:rPr>
        <w:t>Paulius Klimovas iškėlė savo kandidatūrą į PAS viceprezidento pareigas.</w:t>
      </w:r>
    </w:p>
    <w:p w14:paraId="4C265710" w14:textId="77777777" w:rsidR="00630977"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2F6A936F" w14:textId="518D1B1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Balsavimo rezultatai: UŽ – </w:t>
      </w:r>
      <w:r w:rsidR="002D50B4">
        <w:rPr>
          <w:rFonts w:ascii="Times New Roman" w:eastAsia="Times New Roman" w:hAnsi="Times New Roman" w:cs="Times New Roman"/>
          <w:bCs/>
          <w:sz w:val="24"/>
          <w:szCs w:val="24"/>
        </w:rPr>
        <w:t>3</w:t>
      </w:r>
      <w:r w:rsidRPr="00746BCE">
        <w:rPr>
          <w:rFonts w:ascii="Times New Roman" w:eastAsia="Times New Roman" w:hAnsi="Times New Roman" w:cs="Times New Roman"/>
          <w:bCs/>
          <w:sz w:val="24"/>
          <w:szCs w:val="24"/>
        </w:rPr>
        <w:t xml:space="preserve">, PRIEŠ – </w:t>
      </w:r>
      <w:r w:rsidR="00630977">
        <w:rPr>
          <w:rFonts w:ascii="Times New Roman" w:eastAsia="Times New Roman" w:hAnsi="Times New Roman" w:cs="Times New Roman"/>
          <w:bCs/>
          <w:sz w:val="24"/>
          <w:szCs w:val="24"/>
        </w:rPr>
        <w:t>0</w:t>
      </w:r>
      <w:r w:rsidRPr="00746BCE">
        <w:rPr>
          <w:rFonts w:ascii="Times New Roman" w:eastAsia="Times New Roman" w:hAnsi="Times New Roman" w:cs="Times New Roman"/>
          <w:bCs/>
          <w:sz w:val="24"/>
          <w:szCs w:val="24"/>
        </w:rPr>
        <w:t xml:space="preserve">, SUSILAIKĖ – </w:t>
      </w:r>
      <w:r w:rsidR="002D50B4">
        <w:rPr>
          <w:rFonts w:ascii="Times New Roman" w:eastAsia="Times New Roman" w:hAnsi="Times New Roman" w:cs="Times New Roman"/>
          <w:bCs/>
          <w:sz w:val="24"/>
          <w:szCs w:val="24"/>
        </w:rPr>
        <w:t>1</w:t>
      </w:r>
      <w:r w:rsidRPr="00746BCE">
        <w:rPr>
          <w:rFonts w:ascii="Times New Roman" w:eastAsia="Times New Roman" w:hAnsi="Times New Roman" w:cs="Times New Roman"/>
          <w:bCs/>
          <w:sz w:val="24"/>
          <w:szCs w:val="24"/>
        </w:rPr>
        <w:t>.</w:t>
      </w:r>
    </w:p>
    <w:p w14:paraId="26A6E4BD"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3EAF9A8E" w14:textId="7D248926" w:rsid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630977" w:rsidRPr="00630977">
        <w:rPr>
          <w:rFonts w:ascii="Times New Roman" w:eastAsia="Times New Roman" w:hAnsi="Times New Roman" w:cs="Times New Roman"/>
          <w:bCs/>
          <w:sz w:val="24"/>
          <w:szCs w:val="24"/>
        </w:rPr>
        <w:t>: Balsų dauguma išrinkti Paulių Klimovą PAS viceprezidentu</w:t>
      </w:r>
      <w:r w:rsidR="00630977">
        <w:rPr>
          <w:rFonts w:ascii="Times New Roman" w:eastAsia="Times New Roman" w:hAnsi="Times New Roman" w:cs="Times New Roman"/>
          <w:bCs/>
          <w:sz w:val="24"/>
          <w:szCs w:val="24"/>
        </w:rPr>
        <w:t>.</w:t>
      </w:r>
    </w:p>
    <w:p w14:paraId="25FEFD2B" w14:textId="77777777" w:rsidR="00630977" w:rsidRPr="00746BCE"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71C90FD3" w14:textId="5B692A24" w:rsidR="00746BCE" w:rsidRDefault="00746BCE" w:rsidP="00746BCE">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746BCE">
        <w:rPr>
          <w:rFonts w:ascii="Times New Roman" w:eastAsia="Times New Roman" w:hAnsi="Times New Roman" w:cs="Times New Roman"/>
          <w:b/>
          <w:sz w:val="24"/>
          <w:szCs w:val="24"/>
        </w:rPr>
        <w:t>SVARSTYTA:</w:t>
      </w:r>
      <w:r w:rsidRPr="00746BCE">
        <w:rPr>
          <w:rFonts w:ascii="Times New Roman" w:eastAsia="Times New Roman" w:hAnsi="Times New Roman" w:cs="Times New Roman"/>
          <w:bCs/>
          <w:sz w:val="24"/>
          <w:szCs w:val="24"/>
        </w:rPr>
        <w:t xml:space="preserve"> Dėl atstovo (-ės) delegavimo į Švietimo tarybą.</w:t>
      </w:r>
    </w:p>
    <w:p w14:paraId="53FFF5BD" w14:textId="77777777" w:rsidR="00746BCE" w:rsidRDefault="00746BCE" w:rsidP="00746BCE">
      <w:pPr>
        <w:pStyle w:val="Sraopastraipa"/>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4971147A" w14:textId="44549FE4" w:rsidR="00746BCE"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630977">
        <w:rPr>
          <w:rFonts w:ascii="Times New Roman" w:eastAsia="Times New Roman" w:hAnsi="Times New Roman" w:cs="Times New Roman"/>
          <w:bCs/>
          <w:sz w:val="24"/>
          <w:szCs w:val="24"/>
        </w:rPr>
        <w:lastRenderedPageBreak/>
        <w:t>Emilija Kučinskaitė išsikėlė savo kandidatūrą atstovės delegavimui į Panevėžio miesto Švietimo tarybą.</w:t>
      </w:r>
    </w:p>
    <w:p w14:paraId="5FDE3319" w14:textId="77777777" w:rsidR="00630977" w:rsidRPr="00746BCE"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122B6BDB" w14:textId="2885EC38"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Balsavimo rezultatai: UŽ – </w:t>
      </w:r>
      <w:r w:rsidR="00630977">
        <w:rPr>
          <w:rFonts w:ascii="Times New Roman" w:eastAsia="Times New Roman" w:hAnsi="Times New Roman" w:cs="Times New Roman"/>
          <w:bCs/>
          <w:sz w:val="24"/>
          <w:szCs w:val="24"/>
        </w:rPr>
        <w:t>3</w:t>
      </w:r>
      <w:r w:rsidRPr="00746BCE">
        <w:rPr>
          <w:rFonts w:ascii="Times New Roman" w:eastAsia="Times New Roman" w:hAnsi="Times New Roman" w:cs="Times New Roman"/>
          <w:bCs/>
          <w:sz w:val="24"/>
          <w:szCs w:val="24"/>
        </w:rPr>
        <w:t xml:space="preserve">, PRIEŠ – </w:t>
      </w:r>
      <w:r w:rsidR="00630977">
        <w:rPr>
          <w:rFonts w:ascii="Times New Roman" w:eastAsia="Times New Roman" w:hAnsi="Times New Roman" w:cs="Times New Roman"/>
          <w:bCs/>
          <w:sz w:val="24"/>
          <w:szCs w:val="24"/>
        </w:rPr>
        <w:t>0</w:t>
      </w:r>
      <w:r w:rsidRPr="00746BCE">
        <w:rPr>
          <w:rFonts w:ascii="Times New Roman" w:eastAsia="Times New Roman" w:hAnsi="Times New Roman" w:cs="Times New Roman"/>
          <w:bCs/>
          <w:sz w:val="24"/>
          <w:szCs w:val="24"/>
        </w:rPr>
        <w:t xml:space="preserve">, SUSILAIKĖ – </w:t>
      </w:r>
      <w:r w:rsidR="00630977">
        <w:rPr>
          <w:rFonts w:ascii="Times New Roman" w:eastAsia="Times New Roman" w:hAnsi="Times New Roman" w:cs="Times New Roman"/>
          <w:bCs/>
          <w:sz w:val="24"/>
          <w:szCs w:val="24"/>
        </w:rPr>
        <w:t>1</w:t>
      </w:r>
      <w:r w:rsidRPr="00746BCE">
        <w:rPr>
          <w:rFonts w:ascii="Times New Roman" w:eastAsia="Times New Roman" w:hAnsi="Times New Roman" w:cs="Times New Roman"/>
          <w:bCs/>
          <w:sz w:val="24"/>
          <w:szCs w:val="24"/>
        </w:rPr>
        <w:t>.</w:t>
      </w:r>
    </w:p>
    <w:p w14:paraId="26D57ABD"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66D277C1" w14:textId="6F0497AB"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630977" w:rsidRPr="00630977">
        <w:rPr>
          <w:rFonts w:ascii="Times New Roman" w:eastAsia="Times New Roman" w:hAnsi="Times New Roman" w:cs="Times New Roman"/>
          <w:bCs/>
          <w:sz w:val="24"/>
          <w:szCs w:val="24"/>
        </w:rPr>
        <w:t>Deleguoti Emiliją Kučinskaitę atstove į Panevėžio miesto Švietimo tarybą.</w:t>
      </w:r>
    </w:p>
    <w:p w14:paraId="334911D0"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1CFF891F" w14:textId="33356A87" w:rsidR="00746BCE" w:rsidRDefault="00746BCE" w:rsidP="00630977">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630977">
        <w:rPr>
          <w:rFonts w:ascii="Times New Roman" w:eastAsia="Times New Roman" w:hAnsi="Times New Roman" w:cs="Times New Roman"/>
          <w:b/>
          <w:sz w:val="24"/>
          <w:szCs w:val="24"/>
        </w:rPr>
        <w:t>SVARSTYTA:</w:t>
      </w:r>
      <w:r w:rsidRPr="00630977">
        <w:rPr>
          <w:rFonts w:ascii="Times New Roman" w:eastAsia="Times New Roman" w:hAnsi="Times New Roman" w:cs="Times New Roman"/>
          <w:bCs/>
          <w:sz w:val="24"/>
          <w:szCs w:val="24"/>
        </w:rPr>
        <w:t xml:space="preserve"> Dėl nario (-ės) rinkimų į Saugios aplinkos poziciją.</w:t>
      </w:r>
    </w:p>
    <w:p w14:paraId="57B1FB7A" w14:textId="77777777" w:rsidR="00630977" w:rsidRPr="00630977" w:rsidRDefault="00630977" w:rsidP="00630977">
      <w:pPr>
        <w:pStyle w:val="Sraopastraipa"/>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123C3664" w14:textId="096370E6" w:rsidR="00746BCE"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630977">
        <w:rPr>
          <w:rFonts w:ascii="Times New Roman" w:eastAsia="Times New Roman" w:hAnsi="Times New Roman" w:cs="Times New Roman"/>
          <w:bCs/>
          <w:sz w:val="24"/>
          <w:szCs w:val="24"/>
        </w:rPr>
        <w:t>Emilija Kučinskaitė išsikėlė savo kandidatūrą į Saugios aplinkos poziciją.</w:t>
      </w:r>
    </w:p>
    <w:p w14:paraId="02584BEF" w14:textId="77777777" w:rsidR="00630977" w:rsidRPr="00746BCE" w:rsidRDefault="00630977"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2AFF62C9" w14:textId="701ADB6D"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Balsavimo rezultatai: UŽ – </w:t>
      </w:r>
      <w:r w:rsidR="00630977">
        <w:rPr>
          <w:rFonts w:ascii="Times New Roman" w:eastAsia="Times New Roman" w:hAnsi="Times New Roman" w:cs="Times New Roman"/>
          <w:bCs/>
          <w:sz w:val="24"/>
          <w:szCs w:val="24"/>
        </w:rPr>
        <w:t>3</w:t>
      </w:r>
      <w:r w:rsidRPr="00746BCE">
        <w:rPr>
          <w:rFonts w:ascii="Times New Roman" w:eastAsia="Times New Roman" w:hAnsi="Times New Roman" w:cs="Times New Roman"/>
          <w:bCs/>
          <w:sz w:val="24"/>
          <w:szCs w:val="24"/>
        </w:rPr>
        <w:t xml:space="preserve">, PRIEŠ – </w:t>
      </w:r>
      <w:r w:rsidR="00630977">
        <w:rPr>
          <w:rFonts w:ascii="Times New Roman" w:eastAsia="Times New Roman" w:hAnsi="Times New Roman" w:cs="Times New Roman"/>
          <w:bCs/>
          <w:sz w:val="24"/>
          <w:szCs w:val="24"/>
        </w:rPr>
        <w:t>0</w:t>
      </w:r>
      <w:r w:rsidRPr="00746BCE">
        <w:rPr>
          <w:rFonts w:ascii="Times New Roman" w:eastAsia="Times New Roman" w:hAnsi="Times New Roman" w:cs="Times New Roman"/>
          <w:bCs/>
          <w:sz w:val="24"/>
          <w:szCs w:val="24"/>
        </w:rPr>
        <w:t xml:space="preserve">, SUSILAIKĖ – </w:t>
      </w:r>
      <w:r w:rsidR="00630977">
        <w:rPr>
          <w:rFonts w:ascii="Times New Roman" w:eastAsia="Times New Roman" w:hAnsi="Times New Roman" w:cs="Times New Roman"/>
          <w:bCs/>
          <w:sz w:val="24"/>
          <w:szCs w:val="24"/>
        </w:rPr>
        <w:t>1</w:t>
      </w:r>
      <w:r w:rsidRPr="00746BCE">
        <w:rPr>
          <w:rFonts w:ascii="Times New Roman" w:eastAsia="Times New Roman" w:hAnsi="Times New Roman" w:cs="Times New Roman"/>
          <w:bCs/>
          <w:sz w:val="24"/>
          <w:szCs w:val="24"/>
        </w:rPr>
        <w:t>.</w:t>
      </w:r>
    </w:p>
    <w:p w14:paraId="227D854C"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446F8B00" w14:textId="3DD0139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630977" w:rsidRPr="00630977">
        <w:rPr>
          <w:rFonts w:ascii="Times New Roman" w:eastAsia="Times New Roman" w:hAnsi="Times New Roman" w:cs="Times New Roman"/>
          <w:bCs/>
          <w:sz w:val="24"/>
          <w:szCs w:val="24"/>
        </w:rPr>
        <w:t>Išrinkti Emiliją Kučinskaitę PAS nare į Saugios aplinkos poziciją</w:t>
      </w:r>
      <w:r w:rsidRPr="00746BCE">
        <w:rPr>
          <w:rFonts w:ascii="Times New Roman" w:eastAsia="Times New Roman" w:hAnsi="Times New Roman" w:cs="Times New Roman"/>
          <w:bCs/>
          <w:sz w:val="24"/>
          <w:szCs w:val="24"/>
        </w:rPr>
        <w:t>.</w:t>
      </w:r>
    </w:p>
    <w:p w14:paraId="06346967"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00B12C9D" w14:textId="723BE2C5" w:rsidR="00746BCE" w:rsidRPr="009E1AA8" w:rsidRDefault="00746BCE" w:rsidP="00630977">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630977">
        <w:rPr>
          <w:rFonts w:ascii="Times New Roman" w:eastAsia="Times New Roman" w:hAnsi="Times New Roman" w:cs="Times New Roman"/>
          <w:b/>
          <w:sz w:val="24"/>
          <w:szCs w:val="24"/>
        </w:rPr>
        <w:t>SVARSTYTA:</w:t>
      </w:r>
      <w:r w:rsidRPr="00630977">
        <w:rPr>
          <w:rFonts w:ascii="Times New Roman" w:eastAsia="Times New Roman" w:hAnsi="Times New Roman" w:cs="Times New Roman"/>
          <w:bCs/>
          <w:sz w:val="24"/>
          <w:szCs w:val="24"/>
        </w:rPr>
        <w:t xml:space="preserve"> Dėl apdovanojimų reglamento rengimo ir tvirtinimo.</w:t>
      </w:r>
    </w:p>
    <w:p w14:paraId="280943C6"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41719945" w14:textId="55960FA9" w:rsidR="00630977" w:rsidRPr="00746BCE" w:rsidRDefault="00746BCE" w:rsidP="00630977">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630977">
        <w:rPr>
          <w:rFonts w:ascii="Times New Roman" w:eastAsia="Times New Roman" w:hAnsi="Times New Roman" w:cs="Times New Roman"/>
          <w:bCs/>
          <w:sz w:val="24"/>
          <w:szCs w:val="24"/>
        </w:rPr>
        <w:t>A</w:t>
      </w:r>
      <w:r w:rsidR="00630977" w:rsidRPr="00630977">
        <w:rPr>
          <w:rFonts w:ascii="Times New Roman" w:eastAsia="Times New Roman" w:hAnsi="Times New Roman" w:cs="Times New Roman"/>
          <w:bCs/>
          <w:sz w:val="24"/>
          <w:szCs w:val="24"/>
        </w:rPr>
        <w:t>pdovanojimų reglamento projektą rengs Paulius Klimovas, projekto turinį peržiūrės ir pataisys Kotryna Jackevičiūtė. Parengtas reglamento projektas bus teikiamas Panevėžio miesto savivaldybės Jaunimo reikalų tarybai pastaboms ir pasiūlymams pateikti. Gavus pastabas, reglamento projektas bus svarstomas darbo grupėje ir teikiamas tvirtinti PAS Asamblėjai.</w:t>
      </w:r>
    </w:p>
    <w:p w14:paraId="0BBB52E2" w14:textId="3E11CFDF"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2C675433" w14:textId="1CC622AC" w:rsidR="00746BCE" w:rsidRPr="009E1AA8" w:rsidRDefault="00746BCE" w:rsidP="009E1AA8">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
          <w:sz w:val="24"/>
          <w:szCs w:val="24"/>
        </w:rPr>
        <w:t>SVARSTYTA:</w:t>
      </w:r>
      <w:r w:rsidRPr="009E1AA8">
        <w:rPr>
          <w:rFonts w:ascii="Times New Roman" w:eastAsia="Times New Roman" w:hAnsi="Times New Roman" w:cs="Times New Roman"/>
          <w:bCs/>
          <w:sz w:val="24"/>
          <w:szCs w:val="24"/>
        </w:rPr>
        <w:t xml:space="preserve"> Dėl jaunimo metodinės bazės atnaujinimo galimybių.</w:t>
      </w:r>
    </w:p>
    <w:p w14:paraId="59DCC984"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578A3ECD" w14:textId="2469485B" w:rsid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9E1AA8" w:rsidRPr="009E1AA8">
        <w:rPr>
          <w:rFonts w:ascii="Times New Roman" w:eastAsia="Times New Roman" w:hAnsi="Times New Roman" w:cs="Times New Roman"/>
          <w:bCs/>
          <w:sz w:val="24"/>
          <w:szCs w:val="24"/>
        </w:rPr>
        <w:t>Pritarti jaunimo metodinės bazės atnaujinimo iniciatyvai, pavesti Valdybai ieškoti galimų atnaujinimo sprendimų ir atitinkamų specialistų bei numatyti šią veiklą PAS veiklos programos projekte.</w:t>
      </w:r>
    </w:p>
    <w:p w14:paraId="42B5687D" w14:textId="77777777" w:rsidR="009E1AA8" w:rsidRPr="00746BCE" w:rsidRDefault="009E1AA8"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6D981589" w14:textId="5069CB61" w:rsidR="00746BCE" w:rsidRPr="009E1AA8" w:rsidRDefault="00746BCE" w:rsidP="009E1AA8">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
          <w:sz w:val="24"/>
          <w:szCs w:val="24"/>
        </w:rPr>
        <w:t>SVARSTYTA:</w:t>
      </w:r>
      <w:r w:rsidRPr="009E1AA8">
        <w:rPr>
          <w:rFonts w:ascii="Times New Roman" w:eastAsia="Times New Roman" w:hAnsi="Times New Roman" w:cs="Times New Roman"/>
          <w:bCs/>
          <w:sz w:val="24"/>
          <w:szCs w:val="24"/>
        </w:rPr>
        <w:t xml:space="preserve"> Dėl mokymų organizacijoms naudos peržiūros ir atnaujinimo.</w:t>
      </w:r>
    </w:p>
    <w:p w14:paraId="1D0F7D9C" w14:textId="77777777" w:rsidR="00746BCE" w:rsidRPr="00746BCE" w:rsidRDefault="00746BCE" w:rsidP="009E1AA8">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133B7D6C" w14:textId="77777777" w:rsidR="009E1AA8" w:rsidRPr="009E1AA8" w:rsidRDefault="00746BCE" w:rsidP="009E1AA8">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9E1AA8" w:rsidRPr="009E1AA8">
        <w:rPr>
          <w:rFonts w:ascii="Times New Roman" w:eastAsia="Times New Roman" w:hAnsi="Times New Roman" w:cs="Times New Roman"/>
          <w:bCs/>
          <w:sz w:val="24"/>
          <w:szCs w:val="24"/>
        </w:rPr>
        <w:t>Pritarti mokymų organizacijoms naudos peržiūrai ir atnaujinti šias mokymų temas:</w:t>
      </w:r>
    </w:p>
    <w:p w14:paraId="6C476602" w14:textId="77777777"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Cs/>
          <w:sz w:val="24"/>
          <w:szCs w:val="24"/>
        </w:rPr>
        <w:t>Projektų ir iniciatyvų rengimo mokymai</w:t>
      </w:r>
    </w:p>
    <w:p w14:paraId="0A214966" w14:textId="77777777"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Cs/>
          <w:sz w:val="24"/>
          <w:szCs w:val="24"/>
        </w:rPr>
        <w:t>Komandos formavimo mokymai</w:t>
      </w:r>
    </w:p>
    <w:p w14:paraId="3A098C78" w14:textId="77777777"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Cs/>
          <w:sz w:val="24"/>
          <w:szCs w:val="24"/>
        </w:rPr>
        <w:t>Lyderystės kompetencijų ugdymo mokymai</w:t>
      </w:r>
    </w:p>
    <w:p w14:paraId="1B5EBD33" w14:textId="43024718"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9E1AA8">
        <w:rPr>
          <w:rFonts w:ascii="Times New Roman" w:eastAsia="Times New Roman" w:hAnsi="Times New Roman" w:cs="Times New Roman"/>
          <w:bCs/>
          <w:sz w:val="24"/>
          <w:szCs w:val="24"/>
        </w:rPr>
        <w:t>Organizacijos administracinio valdymo mokymai</w:t>
      </w:r>
    </w:p>
    <w:p w14:paraId="1C8D0CB2" w14:textId="5287E8FE"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E1AA8">
        <w:rPr>
          <w:rFonts w:ascii="Times New Roman" w:eastAsia="Times New Roman" w:hAnsi="Times New Roman" w:cs="Times New Roman"/>
          <w:bCs/>
          <w:sz w:val="24"/>
          <w:szCs w:val="24"/>
        </w:rPr>
        <w:t>Sklandaus darbo komandoje ir emocijų valdymo mokymai</w:t>
      </w:r>
    </w:p>
    <w:p w14:paraId="6A2CC0DC" w14:textId="73886497"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E1AA8">
        <w:rPr>
          <w:rFonts w:ascii="Times New Roman" w:eastAsia="Times New Roman" w:hAnsi="Times New Roman" w:cs="Times New Roman"/>
          <w:bCs/>
          <w:sz w:val="24"/>
          <w:szCs w:val="24"/>
        </w:rPr>
        <w:t>Viešojo kalbėjimo mokymai</w:t>
      </w:r>
    </w:p>
    <w:p w14:paraId="51EF9A9A" w14:textId="3720772A"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E1AA8">
        <w:rPr>
          <w:rFonts w:ascii="Times New Roman" w:eastAsia="Times New Roman" w:hAnsi="Times New Roman" w:cs="Times New Roman"/>
          <w:bCs/>
          <w:sz w:val="24"/>
          <w:szCs w:val="24"/>
        </w:rPr>
        <w:t>Strategijų rengimo mokymai</w:t>
      </w:r>
    </w:p>
    <w:p w14:paraId="700AE840" w14:textId="33394533"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E1AA8">
        <w:rPr>
          <w:rFonts w:ascii="Times New Roman" w:eastAsia="Times New Roman" w:hAnsi="Times New Roman" w:cs="Times New Roman"/>
          <w:bCs/>
          <w:sz w:val="24"/>
          <w:szCs w:val="24"/>
        </w:rPr>
        <w:t>Išorinės komunikacijos mokymai</w:t>
      </w:r>
    </w:p>
    <w:p w14:paraId="6D7CC513" w14:textId="45FDC347" w:rsidR="009E1AA8" w:rsidRP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E1AA8">
        <w:rPr>
          <w:rFonts w:ascii="Times New Roman" w:eastAsia="Times New Roman" w:hAnsi="Times New Roman" w:cs="Times New Roman"/>
          <w:bCs/>
          <w:sz w:val="24"/>
          <w:szCs w:val="24"/>
        </w:rPr>
        <w:t>Vidinės komunikacijos mokymai</w:t>
      </w:r>
    </w:p>
    <w:p w14:paraId="66A16468" w14:textId="3AA0CDA3" w:rsidR="009E1AA8" w:rsidRDefault="009E1AA8" w:rsidP="009E1AA8">
      <w:pPr>
        <w:pStyle w:val="Sraopastraipa"/>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E1AA8">
        <w:rPr>
          <w:rFonts w:ascii="Times New Roman" w:eastAsia="Times New Roman" w:hAnsi="Times New Roman" w:cs="Times New Roman"/>
          <w:bCs/>
          <w:sz w:val="24"/>
          <w:szCs w:val="24"/>
        </w:rPr>
        <w:t>Jaunimo politikos pagrindų mokymai</w:t>
      </w:r>
    </w:p>
    <w:p w14:paraId="23342008" w14:textId="77777777" w:rsidR="009E1AA8" w:rsidRPr="009E1AA8" w:rsidRDefault="009E1AA8" w:rsidP="009E1AA8">
      <w:pPr>
        <w:pStyle w:val="Sraopastraipa"/>
        <w:pBdr>
          <w:top w:val="nil"/>
          <w:left w:val="nil"/>
          <w:bottom w:val="nil"/>
          <w:right w:val="nil"/>
          <w:between w:val="nil"/>
        </w:pBdr>
        <w:spacing w:after="0" w:line="240" w:lineRule="auto"/>
        <w:ind w:left="1440"/>
        <w:jc w:val="both"/>
        <w:rPr>
          <w:rFonts w:ascii="Times New Roman" w:eastAsia="Times New Roman" w:hAnsi="Times New Roman" w:cs="Times New Roman"/>
          <w:bCs/>
          <w:sz w:val="24"/>
          <w:szCs w:val="24"/>
        </w:rPr>
      </w:pPr>
    </w:p>
    <w:p w14:paraId="033233CF" w14:textId="4384A854" w:rsidR="00746BCE" w:rsidRPr="009E1AA8" w:rsidRDefault="00746BCE" w:rsidP="009E1AA8">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
          <w:sz w:val="24"/>
          <w:szCs w:val="24"/>
        </w:rPr>
        <w:t>SVARSTYTA:</w:t>
      </w:r>
      <w:r w:rsidRPr="009E1AA8">
        <w:rPr>
          <w:rFonts w:ascii="Times New Roman" w:eastAsia="Times New Roman" w:hAnsi="Times New Roman" w:cs="Times New Roman"/>
          <w:bCs/>
          <w:sz w:val="24"/>
          <w:szCs w:val="24"/>
        </w:rPr>
        <w:t xml:space="preserve"> Dėl projektų rengimo (rašymo) mokymų organizavimo.</w:t>
      </w:r>
    </w:p>
    <w:p w14:paraId="7707ED22" w14:textId="77777777" w:rsidR="00746BCE" w:rsidRPr="00746BCE" w:rsidRDefault="00746BCE" w:rsidP="009E1AA8">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4012A1F4" w14:textId="0B3A98F3" w:rsid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9E1AA8" w:rsidRPr="009E1AA8">
        <w:rPr>
          <w:rFonts w:ascii="Times New Roman" w:eastAsia="Times New Roman" w:hAnsi="Times New Roman" w:cs="Times New Roman"/>
          <w:bCs/>
          <w:sz w:val="24"/>
          <w:szCs w:val="24"/>
        </w:rPr>
        <w:t>Projektų rengimo (rašymo) mokymus skautams 2026 m. vasario 1 d. ves Kotryna Jackevičiūtė. Pagal poreikį su kitomis organizacijomis dėl dalyvavimo mokymuose susisieks Marija Mažeikaitė.</w:t>
      </w:r>
    </w:p>
    <w:p w14:paraId="138B143C" w14:textId="77777777" w:rsidR="009E1AA8" w:rsidRPr="00746BCE" w:rsidRDefault="009E1AA8"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25DBF066" w14:textId="7B5AB38D" w:rsidR="00746BCE" w:rsidRPr="009E1AA8" w:rsidRDefault="00746BCE" w:rsidP="009E1AA8">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
          <w:sz w:val="24"/>
          <w:szCs w:val="24"/>
        </w:rPr>
        <w:t>SVARSTYTA:</w:t>
      </w:r>
      <w:r w:rsidRPr="009E1AA8">
        <w:rPr>
          <w:rFonts w:ascii="Times New Roman" w:eastAsia="Times New Roman" w:hAnsi="Times New Roman" w:cs="Times New Roman"/>
          <w:bCs/>
          <w:sz w:val="24"/>
          <w:szCs w:val="24"/>
        </w:rPr>
        <w:t xml:space="preserve"> Dėl Panevėžio miesto savivaldybės dalyvavimo Jaunimo reikalų agentūros konkurse „Lietuvos jaunimo sostinė 2027 m.“ ir delegavimo į darbo grupę nario (-ės).</w:t>
      </w:r>
    </w:p>
    <w:p w14:paraId="76F046D7" w14:textId="77777777" w:rsidR="007C001A" w:rsidRDefault="007C001A"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01A23BF8" w14:textId="78B9C8CA" w:rsidR="00746BCE" w:rsidRDefault="009E1AA8"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9E1AA8">
        <w:rPr>
          <w:rFonts w:ascii="Times New Roman" w:eastAsia="Times New Roman" w:hAnsi="Times New Roman" w:cs="Times New Roman"/>
          <w:bCs/>
          <w:sz w:val="24"/>
          <w:szCs w:val="24"/>
        </w:rPr>
        <w:t xml:space="preserve">Kotryna Jackevičiūtė iškėlė </w:t>
      </w:r>
      <w:proofErr w:type="spellStart"/>
      <w:r w:rsidRPr="009E1AA8">
        <w:rPr>
          <w:rFonts w:ascii="Times New Roman" w:eastAsia="Times New Roman" w:hAnsi="Times New Roman" w:cs="Times New Roman"/>
          <w:bCs/>
          <w:sz w:val="24"/>
          <w:szCs w:val="24"/>
        </w:rPr>
        <w:t>Viltenės</w:t>
      </w:r>
      <w:proofErr w:type="spellEnd"/>
      <w:r w:rsidRPr="009E1AA8">
        <w:rPr>
          <w:rFonts w:ascii="Times New Roman" w:eastAsia="Times New Roman" w:hAnsi="Times New Roman" w:cs="Times New Roman"/>
          <w:bCs/>
          <w:sz w:val="24"/>
          <w:szCs w:val="24"/>
        </w:rPr>
        <w:t xml:space="preserve"> </w:t>
      </w:r>
      <w:proofErr w:type="spellStart"/>
      <w:r w:rsidRPr="009E1AA8">
        <w:rPr>
          <w:rFonts w:ascii="Times New Roman" w:eastAsia="Times New Roman" w:hAnsi="Times New Roman" w:cs="Times New Roman"/>
          <w:bCs/>
          <w:sz w:val="24"/>
          <w:szCs w:val="24"/>
        </w:rPr>
        <w:t>Vaitkevičiūtės</w:t>
      </w:r>
      <w:proofErr w:type="spellEnd"/>
      <w:r w:rsidRPr="009E1AA8">
        <w:rPr>
          <w:rFonts w:ascii="Times New Roman" w:eastAsia="Times New Roman" w:hAnsi="Times New Roman" w:cs="Times New Roman"/>
          <w:bCs/>
          <w:sz w:val="24"/>
          <w:szCs w:val="24"/>
        </w:rPr>
        <w:t xml:space="preserve"> kandidatūrą.</w:t>
      </w:r>
    </w:p>
    <w:p w14:paraId="4DB5B051" w14:textId="77777777" w:rsidR="009E1AA8" w:rsidRPr="00746BCE" w:rsidRDefault="009E1AA8"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47E35470" w14:textId="5631000C"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Balsavimo rezultatai: UŽ –</w:t>
      </w:r>
      <w:r w:rsidR="009E1AA8">
        <w:rPr>
          <w:rFonts w:ascii="Times New Roman" w:eastAsia="Times New Roman" w:hAnsi="Times New Roman" w:cs="Times New Roman"/>
          <w:bCs/>
          <w:sz w:val="24"/>
          <w:szCs w:val="24"/>
        </w:rPr>
        <w:t xml:space="preserve"> 3</w:t>
      </w:r>
      <w:r w:rsidRPr="00746BCE">
        <w:rPr>
          <w:rFonts w:ascii="Times New Roman" w:eastAsia="Times New Roman" w:hAnsi="Times New Roman" w:cs="Times New Roman"/>
          <w:bCs/>
          <w:sz w:val="24"/>
          <w:szCs w:val="24"/>
        </w:rPr>
        <w:t xml:space="preserve">, PRIEŠ – </w:t>
      </w:r>
      <w:r w:rsidR="009E1AA8">
        <w:rPr>
          <w:rFonts w:ascii="Times New Roman" w:eastAsia="Times New Roman" w:hAnsi="Times New Roman" w:cs="Times New Roman"/>
          <w:bCs/>
          <w:sz w:val="24"/>
          <w:szCs w:val="24"/>
        </w:rPr>
        <w:t>0</w:t>
      </w:r>
      <w:r w:rsidRPr="00746BCE">
        <w:rPr>
          <w:rFonts w:ascii="Times New Roman" w:eastAsia="Times New Roman" w:hAnsi="Times New Roman" w:cs="Times New Roman"/>
          <w:bCs/>
          <w:sz w:val="24"/>
          <w:szCs w:val="24"/>
        </w:rPr>
        <w:t xml:space="preserve">, SUSILAIKĖ – </w:t>
      </w:r>
      <w:r w:rsidR="009E1AA8">
        <w:rPr>
          <w:rFonts w:ascii="Times New Roman" w:eastAsia="Times New Roman" w:hAnsi="Times New Roman" w:cs="Times New Roman"/>
          <w:bCs/>
          <w:sz w:val="24"/>
          <w:szCs w:val="24"/>
        </w:rPr>
        <w:t>1</w:t>
      </w:r>
      <w:r w:rsidRPr="00746BCE">
        <w:rPr>
          <w:rFonts w:ascii="Times New Roman" w:eastAsia="Times New Roman" w:hAnsi="Times New Roman" w:cs="Times New Roman"/>
          <w:bCs/>
          <w:sz w:val="24"/>
          <w:szCs w:val="24"/>
        </w:rPr>
        <w:t>.</w:t>
      </w:r>
    </w:p>
    <w:p w14:paraId="772B2121" w14:textId="77777777" w:rsidR="00746BCE" w:rsidRP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11AAC30D" w14:textId="77777777" w:rsidR="009E1AA8"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9E1AA8" w:rsidRPr="009E1AA8">
        <w:rPr>
          <w:rFonts w:ascii="Times New Roman" w:eastAsia="Times New Roman" w:hAnsi="Times New Roman" w:cs="Times New Roman"/>
          <w:bCs/>
          <w:sz w:val="24"/>
          <w:szCs w:val="24"/>
        </w:rPr>
        <w:t xml:space="preserve">Deleguoti </w:t>
      </w:r>
      <w:proofErr w:type="spellStart"/>
      <w:r w:rsidR="009E1AA8" w:rsidRPr="009E1AA8">
        <w:rPr>
          <w:rFonts w:ascii="Times New Roman" w:eastAsia="Times New Roman" w:hAnsi="Times New Roman" w:cs="Times New Roman"/>
          <w:bCs/>
          <w:sz w:val="24"/>
          <w:szCs w:val="24"/>
        </w:rPr>
        <w:t>Viltenę</w:t>
      </w:r>
      <w:proofErr w:type="spellEnd"/>
      <w:r w:rsidR="009E1AA8" w:rsidRPr="009E1AA8">
        <w:rPr>
          <w:rFonts w:ascii="Times New Roman" w:eastAsia="Times New Roman" w:hAnsi="Times New Roman" w:cs="Times New Roman"/>
          <w:bCs/>
          <w:sz w:val="24"/>
          <w:szCs w:val="24"/>
        </w:rPr>
        <w:t xml:space="preserve"> </w:t>
      </w:r>
      <w:proofErr w:type="spellStart"/>
      <w:r w:rsidR="009E1AA8" w:rsidRPr="009E1AA8">
        <w:rPr>
          <w:rFonts w:ascii="Times New Roman" w:eastAsia="Times New Roman" w:hAnsi="Times New Roman" w:cs="Times New Roman"/>
          <w:bCs/>
          <w:sz w:val="24"/>
          <w:szCs w:val="24"/>
        </w:rPr>
        <w:t>Vaitkevičiūtę</w:t>
      </w:r>
      <w:proofErr w:type="spellEnd"/>
      <w:r w:rsidR="009E1AA8" w:rsidRPr="009E1AA8">
        <w:rPr>
          <w:rFonts w:ascii="Times New Roman" w:eastAsia="Times New Roman" w:hAnsi="Times New Roman" w:cs="Times New Roman"/>
          <w:bCs/>
          <w:sz w:val="24"/>
          <w:szCs w:val="24"/>
        </w:rPr>
        <w:t xml:space="preserve"> atstove į darbo grupę, rengiančią Panevėžio miesto savivaldybės paraišką konkursui „Lietuvos jaunimo sostinė 2027 m.“.</w:t>
      </w:r>
    </w:p>
    <w:p w14:paraId="09122AD8" w14:textId="77777777" w:rsidR="009E1AA8" w:rsidRDefault="009E1AA8"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70050EC7" w14:textId="74576482" w:rsidR="00746BCE" w:rsidRPr="009E1AA8" w:rsidRDefault="00746BCE" w:rsidP="009E1AA8">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E1AA8">
        <w:rPr>
          <w:rFonts w:ascii="Times New Roman" w:eastAsia="Times New Roman" w:hAnsi="Times New Roman" w:cs="Times New Roman"/>
          <w:b/>
          <w:sz w:val="24"/>
          <w:szCs w:val="24"/>
        </w:rPr>
        <w:t>SVARSTYTA:</w:t>
      </w:r>
      <w:r w:rsidRPr="009E1AA8">
        <w:rPr>
          <w:rFonts w:ascii="Times New Roman" w:eastAsia="Times New Roman" w:hAnsi="Times New Roman" w:cs="Times New Roman"/>
          <w:bCs/>
          <w:sz w:val="24"/>
          <w:szCs w:val="24"/>
        </w:rPr>
        <w:t xml:space="preserve"> Dėl Panevėžio miesto savivaldybės Jaunimo reikalų tarybos rinkimų reglamento atnaujinimo.</w:t>
      </w:r>
    </w:p>
    <w:p w14:paraId="369918D5" w14:textId="17C9ACBC" w:rsidR="00162030" w:rsidRDefault="00162030" w:rsidP="00162030">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2466243C" w14:textId="59F9246D" w:rsidR="00746BCE" w:rsidRDefault="001A7068" w:rsidP="001A7068">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1A7068">
        <w:rPr>
          <w:rFonts w:ascii="Times New Roman" w:eastAsia="Times New Roman" w:hAnsi="Times New Roman" w:cs="Times New Roman"/>
          <w:bCs/>
          <w:sz w:val="24"/>
          <w:szCs w:val="24"/>
        </w:rPr>
        <w:t>Viltenė Vaitkevičiūtė iškėlė Emilijos Kučinskaitės kandidatūrą. Sprendimas priimtas bendru sutarimu.</w:t>
      </w:r>
    </w:p>
    <w:p w14:paraId="3E553E26" w14:textId="77777777" w:rsidR="001A7068" w:rsidRPr="00746BCE" w:rsidRDefault="001A7068" w:rsidP="001A7068">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073DAF7B" w14:textId="744C074F" w:rsidR="00746BCE" w:rsidRDefault="00746BCE"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 xml:space="preserve">NUTARTA: </w:t>
      </w:r>
      <w:r w:rsidR="001A7068" w:rsidRPr="001A7068">
        <w:rPr>
          <w:rFonts w:ascii="Times New Roman" w:eastAsia="Times New Roman" w:hAnsi="Times New Roman" w:cs="Times New Roman"/>
          <w:bCs/>
          <w:sz w:val="24"/>
          <w:szCs w:val="24"/>
        </w:rPr>
        <w:t>Pritarti Panevėžio miesto savivaldybės Jaunimo reikalų tarybos rinkimų reglamento atnaujinimo inicijavimui ir pavesti Emilijai Kučinskaitei parengti atnaujinto reglamento projektą.</w:t>
      </w:r>
    </w:p>
    <w:p w14:paraId="4C4E92AB" w14:textId="77777777" w:rsidR="001A7068" w:rsidRPr="00746BCE" w:rsidRDefault="001A7068" w:rsidP="00746BCE">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30AB806B" w14:textId="11C77FB4" w:rsidR="00701E0C" w:rsidRDefault="00746BCE" w:rsidP="001A7068">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746BCE">
        <w:rPr>
          <w:rFonts w:ascii="Times New Roman" w:eastAsia="Times New Roman" w:hAnsi="Times New Roman" w:cs="Times New Roman"/>
          <w:bCs/>
          <w:sz w:val="24"/>
          <w:szCs w:val="24"/>
        </w:rPr>
        <w:t>SVARSTYTA: Kiti klausimai (dėl protesto organizavimo).</w:t>
      </w:r>
    </w:p>
    <w:p w14:paraId="5E7B0786" w14:textId="4D7B2A65" w:rsidR="001A7068" w:rsidRPr="001A7068" w:rsidRDefault="001A7068" w:rsidP="001A7068">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r w:rsidRPr="001A7068">
        <w:rPr>
          <w:rFonts w:ascii="Times New Roman" w:eastAsia="Times New Roman" w:hAnsi="Times New Roman" w:cs="Times New Roman"/>
          <w:bCs/>
          <w:sz w:val="24"/>
          <w:szCs w:val="24"/>
        </w:rPr>
        <w:lastRenderedPageBreak/>
        <w:t>Išklausy</w:t>
      </w:r>
      <w:r>
        <w:rPr>
          <w:rFonts w:ascii="Times New Roman" w:eastAsia="Times New Roman" w:hAnsi="Times New Roman" w:cs="Times New Roman"/>
          <w:bCs/>
          <w:sz w:val="24"/>
          <w:szCs w:val="24"/>
        </w:rPr>
        <w:t>ta</w:t>
      </w:r>
      <w:r w:rsidRPr="001A7068">
        <w:rPr>
          <w:rFonts w:ascii="Times New Roman" w:eastAsia="Times New Roman" w:hAnsi="Times New Roman" w:cs="Times New Roman"/>
          <w:bCs/>
          <w:sz w:val="24"/>
          <w:szCs w:val="24"/>
        </w:rPr>
        <w:t xml:space="preserve"> pateikt</w:t>
      </w:r>
      <w:r>
        <w:rPr>
          <w:rFonts w:ascii="Times New Roman" w:eastAsia="Times New Roman" w:hAnsi="Times New Roman" w:cs="Times New Roman"/>
          <w:bCs/>
          <w:sz w:val="24"/>
          <w:szCs w:val="24"/>
        </w:rPr>
        <w:t>a</w:t>
      </w:r>
      <w:r w:rsidRPr="001A7068">
        <w:rPr>
          <w:rFonts w:ascii="Times New Roman" w:eastAsia="Times New Roman" w:hAnsi="Times New Roman" w:cs="Times New Roman"/>
          <w:bCs/>
          <w:sz w:val="24"/>
          <w:szCs w:val="24"/>
        </w:rPr>
        <w:t xml:space="preserve"> informacij</w:t>
      </w:r>
      <w:r>
        <w:rPr>
          <w:rFonts w:ascii="Times New Roman" w:eastAsia="Times New Roman" w:hAnsi="Times New Roman" w:cs="Times New Roman"/>
          <w:bCs/>
          <w:sz w:val="24"/>
          <w:szCs w:val="24"/>
        </w:rPr>
        <w:t>a</w:t>
      </w:r>
      <w:r w:rsidRPr="001A7068">
        <w:rPr>
          <w:rFonts w:ascii="Times New Roman" w:eastAsia="Times New Roman" w:hAnsi="Times New Roman" w:cs="Times New Roman"/>
          <w:bCs/>
          <w:sz w:val="24"/>
          <w:szCs w:val="24"/>
        </w:rPr>
        <w:t xml:space="preserve"> dėl protesto organizavimo ir klausimą svarstyti papildomai, gavus detalesnę informaciją.</w:t>
      </w:r>
    </w:p>
    <w:p w14:paraId="5C8DBD6C" w14:textId="77777777" w:rsidR="001A7068" w:rsidRPr="001A7068" w:rsidRDefault="001A7068" w:rsidP="001A7068">
      <w:pPr>
        <w:pBdr>
          <w:top w:val="nil"/>
          <w:left w:val="nil"/>
          <w:bottom w:val="nil"/>
          <w:right w:val="nil"/>
          <w:between w:val="nil"/>
        </w:pBdr>
        <w:spacing w:after="0" w:line="240" w:lineRule="auto"/>
        <w:ind w:left="720"/>
        <w:jc w:val="both"/>
        <w:rPr>
          <w:rFonts w:ascii="Times New Roman" w:eastAsia="Times New Roman" w:hAnsi="Times New Roman" w:cs="Times New Roman"/>
          <w:bCs/>
          <w:sz w:val="24"/>
          <w:szCs w:val="24"/>
        </w:rPr>
      </w:pPr>
    </w:p>
    <w:p w14:paraId="3E6A4ACD" w14:textId="77777777" w:rsidR="00701E0C" w:rsidRDefault="00701E0C">
      <w:pPr>
        <w:spacing w:after="0" w:line="240" w:lineRule="auto"/>
        <w:jc w:val="both"/>
        <w:rPr>
          <w:rFonts w:ascii="Times New Roman" w:eastAsia="Times New Roman" w:hAnsi="Times New Roman" w:cs="Times New Roman"/>
          <w:sz w:val="24"/>
          <w:szCs w:val="24"/>
        </w:rPr>
      </w:pPr>
    </w:p>
    <w:p w14:paraId="0EC45F13" w14:textId="77777777" w:rsidR="00701E0C" w:rsidRDefault="00701E0C">
      <w:pPr>
        <w:spacing w:after="0" w:line="240" w:lineRule="auto"/>
        <w:ind w:left="720"/>
        <w:jc w:val="both"/>
        <w:rPr>
          <w:rFonts w:ascii="Times New Roman" w:eastAsia="Times New Roman" w:hAnsi="Times New Roman" w:cs="Times New Roman"/>
          <w:sz w:val="24"/>
          <w:szCs w:val="24"/>
        </w:rPr>
      </w:pPr>
    </w:p>
    <w:p w14:paraId="1E80075D" w14:textId="77777777" w:rsidR="00701E0C" w:rsidRDefault="00000000">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Pirmininkė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Kotryna Jackevičiūtė</w:t>
      </w:r>
    </w:p>
    <w:p w14:paraId="30A73BC0" w14:textId="4633F4BE" w:rsidR="00701E0C" w:rsidRDefault="00000000">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Sekretorius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6BCE">
        <w:rPr>
          <w:rFonts w:ascii="Times New Roman" w:eastAsia="Times New Roman" w:hAnsi="Times New Roman" w:cs="Times New Roman"/>
          <w:sz w:val="24"/>
          <w:szCs w:val="24"/>
        </w:rPr>
        <w:t>Viltenė Vaitkevičiūtė</w:t>
      </w:r>
    </w:p>
    <w:sectPr w:rsidR="00701E0C">
      <w:headerReference w:type="default" r:id="rId8"/>
      <w:footerReference w:type="default" r:id="rId9"/>
      <w:pgSz w:w="12240" w:h="15840"/>
      <w:pgMar w:top="1440" w:right="1440"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BEAC" w14:textId="77777777" w:rsidR="00BE69C7" w:rsidRDefault="00BE69C7">
      <w:pPr>
        <w:spacing w:after="0" w:line="240" w:lineRule="auto"/>
      </w:pPr>
      <w:r>
        <w:separator/>
      </w:r>
    </w:p>
  </w:endnote>
  <w:endnote w:type="continuationSeparator" w:id="0">
    <w:p w14:paraId="1C34E4D6" w14:textId="77777777" w:rsidR="00BE69C7" w:rsidRDefault="00BE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0AE" w14:textId="77777777" w:rsidR="00701E0C" w:rsidRDefault="00000000">
    <w:r>
      <w:t>_____________________________________________________________________________________</w:t>
    </w:r>
  </w:p>
  <w:tbl>
    <w:tblPr>
      <w:tblStyle w:val="aa"/>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065"/>
      <w:gridCol w:w="2160"/>
      <w:gridCol w:w="2880"/>
      <w:gridCol w:w="2245"/>
    </w:tblGrid>
    <w:tr w:rsidR="00701E0C" w14:paraId="3890338B" w14:textId="77777777">
      <w:tc>
        <w:tcPr>
          <w:tcW w:w="2065" w:type="dxa"/>
        </w:tcPr>
        <w:p w14:paraId="1E091D21" w14:textId="77777777" w:rsidR="00701E0C"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Asociacija</w:t>
          </w:r>
        </w:p>
        <w:p w14:paraId="5EAF2D43" w14:textId="77777777" w:rsidR="00701E0C"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Panevėžio m. sav.</w:t>
          </w:r>
          <w:r>
            <w:rPr>
              <w:rFonts w:ascii="Times New Roman" w:eastAsia="Times New Roman" w:hAnsi="Times New Roman" w:cs="Times New Roman"/>
              <w:color w:val="000000"/>
              <w:sz w:val="18"/>
              <w:szCs w:val="18"/>
            </w:rPr>
            <w:br/>
            <w:t>Lietuva</w:t>
          </w:r>
        </w:p>
      </w:tc>
      <w:tc>
        <w:tcPr>
          <w:tcW w:w="2160" w:type="dxa"/>
        </w:tcPr>
        <w:p w14:paraId="01685EFA" w14:textId="77777777" w:rsidR="00701E0C"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 +37060162235</w:t>
          </w:r>
          <w:r>
            <w:rPr>
              <w:rFonts w:ascii="Times New Roman" w:eastAsia="Times New Roman" w:hAnsi="Times New Roman" w:cs="Times New Roman"/>
              <w:color w:val="000000"/>
              <w:sz w:val="18"/>
              <w:szCs w:val="18"/>
            </w:rPr>
            <w:br/>
          </w:r>
          <w:proofErr w:type="spellStart"/>
          <w:r>
            <w:rPr>
              <w:rFonts w:ascii="Times New Roman" w:eastAsia="Times New Roman" w:hAnsi="Times New Roman" w:cs="Times New Roman"/>
              <w:color w:val="000000"/>
              <w:sz w:val="18"/>
              <w:szCs w:val="18"/>
            </w:rPr>
            <w:t>El.p</w:t>
          </w:r>
          <w:proofErr w:type="spellEnd"/>
          <w:r>
            <w:rPr>
              <w:rFonts w:ascii="Times New Roman" w:eastAsia="Times New Roman" w:hAnsi="Times New Roman" w:cs="Times New Roman"/>
              <w:color w:val="000000"/>
              <w:sz w:val="18"/>
              <w:szCs w:val="18"/>
            </w:rPr>
            <w:t xml:space="preserve">. </w:t>
          </w:r>
          <w:hyperlink r:id="rId1">
            <w:r w:rsidR="00701E0C">
              <w:rPr>
                <w:rFonts w:ascii="Times New Roman" w:eastAsia="Times New Roman" w:hAnsi="Times New Roman" w:cs="Times New Roman"/>
                <w:color w:val="0000FF"/>
                <w:sz w:val="18"/>
                <w:szCs w:val="18"/>
                <w:u w:val="single"/>
              </w:rPr>
              <w:t>info@pjos.lt</w:t>
            </w:r>
          </w:hyperlink>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br/>
          </w:r>
          <w:hyperlink r:id="rId2">
            <w:r w:rsidR="00701E0C">
              <w:rPr>
                <w:rFonts w:ascii="Times New Roman" w:eastAsia="Times New Roman" w:hAnsi="Times New Roman" w:cs="Times New Roman"/>
                <w:color w:val="0000FF"/>
                <w:sz w:val="18"/>
                <w:szCs w:val="18"/>
                <w:u w:val="single"/>
              </w:rPr>
              <w:t>www.pjos.lt</w:t>
            </w:r>
          </w:hyperlink>
          <w:r>
            <w:rPr>
              <w:rFonts w:ascii="Times New Roman" w:eastAsia="Times New Roman" w:hAnsi="Times New Roman" w:cs="Times New Roman"/>
              <w:color w:val="000000"/>
              <w:sz w:val="18"/>
              <w:szCs w:val="18"/>
            </w:rPr>
            <w:t xml:space="preserve"> </w:t>
          </w:r>
        </w:p>
      </w:tc>
      <w:tc>
        <w:tcPr>
          <w:tcW w:w="2880" w:type="dxa"/>
        </w:tcPr>
        <w:p w14:paraId="1C10450F" w14:textId="77777777" w:rsidR="00701E0C"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Duomenys kaupiami ir saugomi Juridinių asmenų registre</w:t>
          </w:r>
        </w:p>
        <w:p w14:paraId="373618AF" w14:textId="77777777" w:rsidR="00701E0C"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Kodas 248248630</w:t>
          </w:r>
        </w:p>
      </w:tc>
      <w:tc>
        <w:tcPr>
          <w:tcW w:w="2245" w:type="dxa"/>
        </w:tcPr>
        <w:p w14:paraId="315DB473" w14:textId="77777777" w:rsidR="00701E0C"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„Swedbank“, AB</w:t>
          </w:r>
          <w:r>
            <w:rPr>
              <w:rFonts w:ascii="Times New Roman" w:eastAsia="Times New Roman" w:hAnsi="Times New Roman" w:cs="Times New Roman"/>
              <w:color w:val="000000"/>
              <w:sz w:val="18"/>
              <w:szCs w:val="18"/>
            </w:rPr>
            <w:br/>
            <w:t>LT33 7300 0101 4279 4132</w:t>
          </w:r>
        </w:p>
        <w:p w14:paraId="72E06ADA" w14:textId="77777777" w:rsidR="00701E0C" w:rsidRDefault="00701E0C">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p>
        <w:p w14:paraId="26702D8D" w14:textId="77777777" w:rsidR="00701E0C" w:rsidRDefault="00701E0C">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p>
      </w:tc>
    </w:tr>
  </w:tbl>
  <w:p w14:paraId="0F16339D" w14:textId="77777777" w:rsidR="00701E0C" w:rsidRDefault="00701E0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F77A" w14:textId="77777777" w:rsidR="00BE69C7" w:rsidRDefault="00BE69C7">
      <w:pPr>
        <w:spacing w:after="0" w:line="240" w:lineRule="auto"/>
      </w:pPr>
      <w:r>
        <w:separator/>
      </w:r>
    </w:p>
  </w:footnote>
  <w:footnote w:type="continuationSeparator" w:id="0">
    <w:p w14:paraId="221C3845" w14:textId="77777777" w:rsidR="00BE69C7" w:rsidRDefault="00BE6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82A" w14:textId="77777777" w:rsidR="00701E0C"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2D4E419E" wp14:editId="2E381A6C">
          <wp:extent cx="1085850" cy="108585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5850" cy="1085850"/>
                  </a:xfrm>
                  <a:prstGeom prst="rect">
                    <a:avLst/>
                  </a:prstGeom>
                  <a:ln/>
                </pic:spPr>
              </pic:pic>
            </a:graphicData>
          </a:graphic>
        </wp:inline>
      </w:drawing>
    </w:r>
    <w:r>
      <w:rPr>
        <w:rFonts w:ascii="Times New Roman" w:eastAsia="Times New Roman" w:hAnsi="Times New Roman" w:cs="Times New Roman"/>
        <w:color w:val="000000"/>
        <w:sz w:val="24"/>
        <w:szCs w:val="24"/>
      </w:rPr>
      <w:br/>
      <w:t>PANEVĖŽIO JAUNIMO ORGANIZACIJŲ SĄJUNGA</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„APSKRITASIS STALAS“</w:t>
    </w:r>
    <w:r>
      <w:rPr>
        <w:rFonts w:ascii="Times New Roman" w:eastAsia="Times New Roman" w:hAnsi="Times New Roman" w:cs="Times New Roman"/>
        <w:b/>
        <w:color w:val="000000"/>
        <w:sz w:val="24"/>
        <w:szCs w:val="24"/>
      </w:rPr>
      <w:br/>
      <w:t>______________________________________________________________________</w:t>
    </w:r>
  </w:p>
  <w:p w14:paraId="6AC2486A" w14:textId="77777777" w:rsidR="00701E0C" w:rsidRDefault="00701E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58A"/>
    <w:multiLevelType w:val="multilevel"/>
    <w:tmpl w:val="86D2C7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7E5AA7"/>
    <w:multiLevelType w:val="multilevel"/>
    <w:tmpl w:val="815C4E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20086F"/>
    <w:multiLevelType w:val="multilevel"/>
    <w:tmpl w:val="86D2C7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3615FE"/>
    <w:multiLevelType w:val="multilevel"/>
    <w:tmpl w:val="245EA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522D60"/>
    <w:multiLevelType w:val="multilevel"/>
    <w:tmpl w:val="F4EEF94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220E88"/>
    <w:multiLevelType w:val="multilevel"/>
    <w:tmpl w:val="815C4E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F36E8F"/>
    <w:multiLevelType w:val="hybridMultilevel"/>
    <w:tmpl w:val="4E744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C30F37"/>
    <w:multiLevelType w:val="multilevel"/>
    <w:tmpl w:val="E2267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2202619">
    <w:abstractNumId w:val="3"/>
  </w:num>
  <w:num w:numId="2" w16cid:durableId="1976908137">
    <w:abstractNumId w:val="2"/>
  </w:num>
  <w:num w:numId="3" w16cid:durableId="1640914373">
    <w:abstractNumId w:val="7"/>
  </w:num>
  <w:num w:numId="4" w16cid:durableId="349064750">
    <w:abstractNumId w:val="0"/>
  </w:num>
  <w:num w:numId="5" w16cid:durableId="1419326155">
    <w:abstractNumId w:val="6"/>
  </w:num>
  <w:num w:numId="6" w16cid:durableId="2022975785">
    <w:abstractNumId w:val="5"/>
  </w:num>
  <w:num w:numId="7" w16cid:durableId="115372942">
    <w:abstractNumId w:val="1"/>
  </w:num>
  <w:num w:numId="8" w16cid:durableId="1773209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0C"/>
    <w:rsid w:val="000512BA"/>
    <w:rsid w:val="00076DF6"/>
    <w:rsid w:val="00162030"/>
    <w:rsid w:val="001A7068"/>
    <w:rsid w:val="00271185"/>
    <w:rsid w:val="002D50B4"/>
    <w:rsid w:val="00630977"/>
    <w:rsid w:val="006F2B88"/>
    <w:rsid w:val="00701E0C"/>
    <w:rsid w:val="00746BCE"/>
    <w:rsid w:val="007C001A"/>
    <w:rsid w:val="00852B12"/>
    <w:rsid w:val="009E1AA8"/>
    <w:rsid w:val="00BE69C7"/>
    <w:rsid w:val="00C73B16"/>
    <w:rsid w:val="00CA75C3"/>
    <w:rsid w:val="00F55C12"/>
    <w:rsid w:val="00F6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DA17"/>
  <w15:docId w15:val="{95B8705F-7BD4-4235-A794-A0D8A793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a"/>
    <w:pPr>
      <w:spacing w:after="0" w:line="240" w:lineRule="auto"/>
    </w:pPr>
    <w:tblPr>
      <w:tblStyleRowBandSize w:val="1"/>
      <w:tblStyleColBandSize w:val="1"/>
      <w:tblCellMar>
        <w:left w:w="108" w:type="dxa"/>
        <w:right w:w="108" w:type="dxa"/>
      </w:tblCellMar>
    </w:tblPr>
  </w:style>
  <w:style w:type="paragraph" w:styleId="Sraopastraipa">
    <w:name w:val="List Paragraph"/>
    <w:basedOn w:val="prastasis"/>
    <w:uiPriority w:val="34"/>
    <w:qFormat/>
    <w:rsid w:val="007C150A"/>
    <w:pPr>
      <w:ind w:left="720"/>
      <w:contextualSpacing/>
    </w:pPr>
  </w:style>
  <w:style w:type="paragraph" w:styleId="prastasiniatinklio">
    <w:name w:val="Normal (Web)"/>
    <w:basedOn w:val="prastasis"/>
    <w:uiPriority w:val="99"/>
    <w:semiHidden/>
    <w:unhideWhenUsed/>
    <w:rsid w:val="00E62BE4"/>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41571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15711"/>
  </w:style>
  <w:style w:type="paragraph" w:styleId="Porat">
    <w:name w:val="footer"/>
    <w:basedOn w:val="prastasis"/>
    <w:link w:val="PoratDiagrama"/>
    <w:uiPriority w:val="99"/>
    <w:unhideWhenUsed/>
    <w:rsid w:val="0041571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15711"/>
  </w:style>
  <w:style w:type="character" w:styleId="Hipersaitas">
    <w:name w:val="Hyperlink"/>
    <w:basedOn w:val="Numatytasispastraiposriftas"/>
    <w:uiPriority w:val="99"/>
    <w:unhideWhenUsed/>
    <w:rsid w:val="00415711"/>
    <w:rPr>
      <w:color w:val="0000FF" w:themeColor="hyperlink"/>
      <w:u w:val="single"/>
    </w:rPr>
  </w:style>
  <w:style w:type="character" w:styleId="Neapdorotaspaminjimas">
    <w:name w:val="Unresolved Mention"/>
    <w:basedOn w:val="Numatytasispastraiposriftas"/>
    <w:uiPriority w:val="99"/>
    <w:semiHidden/>
    <w:unhideWhenUsed/>
    <w:rsid w:val="00415711"/>
    <w:rPr>
      <w:color w:val="605E5C"/>
      <w:shd w:val="clear" w:color="auto" w:fill="E1DFDD"/>
    </w:rPr>
  </w:style>
  <w:style w:type="numbering" w:customStyle="1" w:styleId="Esamassraas1">
    <w:name w:val="Esamas sąrašas1"/>
    <w:uiPriority w:val="99"/>
    <w:rsid w:val="00DD311E"/>
  </w:style>
  <w:style w:type="table" w:customStyle="1" w:styleId="a0">
    <w:basedOn w:val="TableNormala"/>
    <w:pPr>
      <w:spacing w:after="0" w:line="240" w:lineRule="auto"/>
    </w:pPr>
    <w:tblPr>
      <w:tblStyleRowBandSize w:val="1"/>
      <w:tblStyleColBandSize w:val="1"/>
      <w:tblCellMar>
        <w:left w:w="108" w:type="dxa"/>
        <w:right w:w="108" w:type="dxa"/>
      </w:tblCellMar>
    </w:tblPr>
  </w:style>
  <w:style w:type="table" w:customStyle="1" w:styleId="a1">
    <w:basedOn w:val="TableNormala"/>
    <w:pPr>
      <w:spacing w:after="0" w:line="240" w:lineRule="auto"/>
    </w:pPr>
    <w:tblPr>
      <w:tblStyleRowBandSize w:val="1"/>
      <w:tblStyleColBandSize w:val="1"/>
      <w:tblCellMar>
        <w:left w:w="108" w:type="dxa"/>
        <w:right w:w="108" w:type="dxa"/>
      </w:tblCellMar>
    </w:tblPr>
  </w:style>
  <w:style w:type="table" w:customStyle="1" w:styleId="a2">
    <w:basedOn w:val="TableNormala"/>
    <w:pPr>
      <w:spacing w:after="0" w:line="240" w:lineRule="auto"/>
    </w:pPr>
    <w:tblPr>
      <w:tblStyleRowBandSize w:val="1"/>
      <w:tblStyleColBandSize w:val="1"/>
      <w:tblCellMar>
        <w:left w:w="108" w:type="dxa"/>
        <w:right w:w="108" w:type="dxa"/>
      </w:tblCellMar>
    </w:tblPr>
  </w:style>
  <w:style w:type="table" w:customStyle="1" w:styleId="a3">
    <w:basedOn w:val="TableNormala"/>
    <w:pPr>
      <w:spacing w:after="0" w:line="240" w:lineRule="auto"/>
    </w:pPr>
    <w:tblPr>
      <w:tblStyleRowBandSize w:val="1"/>
      <w:tblStyleColBandSize w:val="1"/>
      <w:tblCellMar>
        <w:left w:w="108" w:type="dxa"/>
        <w:right w:w="108" w:type="dxa"/>
      </w:tblCellMar>
    </w:tblPr>
  </w:style>
  <w:style w:type="table" w:customStyle="1" w:styleId="a4">
    <w:basedOn w:val="TableNormala"/>
    <w:pPr>
      <w:spacing w:after="0" w:line="240" w:lineRule="auto"/>
    </w:pPr>
    <w:tblPr>
      <w:tblStyleRowBandSize w:val="1"/>
      <w:tblStyleColBandSize w:val="1"/>
      <w:tblCellMar>
        <w:left w:w="108" w:type="dxa"/>
        <w:right w:w="108" w:type="dxa"/>
      </w:tblCellMar>
    </w:tblPr>
  </w:style>
  <w:style w:type="table" w:customStyle="1" w:styleId="a5">
    <w:basedOn w:val="TableNormala"/>
    <w:pPr>
      <w:spacing w:after="0" w:line="240" w:lineRule="auto"/>
    </w:pPr>
    <w:tblPr>
      <w:tblStyleRowBandSize w:val="1"/>
      <w:tblStyleColBandSize w:val="1"/>
      <w:tblCellMar>
        <w:left w:w="108" w:type="dxa"/>
        <w:right w:w="108" w:type="dxa"/>
      </w:tblCellMar>
    </w:tblPr>
  </w:style>
  <w:style w:type="table" w:customStyle="1" w:styleId="a6">
    <w:basedOn w:val="TableNormala"/>
    <w:pPr>
      <w:spacing w:after="0" w:line="240" w:lineRule="auto"/>
    </w:pPr>
    <w:tblPr>
      <w:tblStyleRowBandSize w:val="1"/>
      <w:tblStyleColBandSize w:val="1"/>
      <w:tblCellMar>
        <w:left w:w="108" w:type="dxa"/>
        <w:right w:w="108" w:type="dxa"/>
      </w:tblCellMar>
    </w:tblPr>
  </w:style>
  <w:style w:type="table" w:customStyle="1" w:styleId="a7">
    <w:basedOn w:val="TableNormala"/>
    <w:pPr>
      <w:spacing w:after="0" w:line="240" w:lineRule="auto"/>
    </w:pPr>
    <w:tblPr>
      <w:tblStyleRowBandSize w:val="1"/>
      <w:tblStyleColBandSize w:val="1"/>
      <w:tblCellMar>
        <w:left w:w="108" w:type="dxa"/>
        <w:right w:w="108" w:type="dxa"/>
      </w:tblCellMar>
    </w:tblPr>
  </w:style>
  <w:style w:type="table" w:customStyle="1" w:styleId="a8">
    <w:basedOn w:val="TableNormala"/>
    <w:pPr>
      <w:spacing w:after="0" w:line="240" w:lineRule="auto"/>
    </w:pPr>
    <w:tblPr>
      <w:tblStyleRowBandSize w:val="1"/>
      <w:tblStyleColBandSize w:val="1"/>
      <w:tblCellMar>
        <w:left w:w="108" w:type="dxa"/>
        <w:right w:w="108" w:type="dxa"/>
      </w:tblCellMar>
    </w:tblPr>
  </w:style>
  <w:style w:type="table" w:customStyle="1" w:styleId="a9">
    <w:basedOn w:val="TableNormala"/>
    <w:pPr>
      <w:spacing w:after="0" w:line="240" w:lineRule="auto"/>
    </w:pPr>
    <w:tblPr>
      <w:tblStyleRowBandSize w:val="1"/>
      <w:tblStyleColBandSize w:val="1"/>
      <w:tblCellMar>
        <w:left w:w="108" w:type="dxa"/>
        <w:right w:w="108" w:type="dxa"/>
      </w:tblCellMar>
    </w:tblPr>
  </w:style>
  <w:style w:type="table" w:customStyle="1" w:styleId="aa">
    <w:basedOn w:val="TableNormala"/>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jos.lt" TargetMode="External"/><Relationship Id="rId1" Type="http://schemas.openxmlformats.org/officeDocument/2006/relationships/hyperlink" Target="mailto:info@pjo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rjT89f1ZT/eN0lUKnbATbWk/A==">CgMxLjA4AHIhMWF4ekFXZzN1UWU0R0hVQ0dJTm80S2FIU1B4bEpsSTVQ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2880</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Kotryna Jackevičiūtė</cp:lastModifiedBy>
  <cp:revision>2</cp:revision>
  <dcterms:created xsi:type="dcterms:W3CDTF">2026-01-22T10:36:00Z</dcterms:created>
  <dcterms:modified xsi:type="dcterms:W3CDTF">2026-01-22T10:36:00Z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62f7be2d-3541-4f5c-8478-e308d58d8324</vt:lpwstr>
  </property>
</Properties>
</file>