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02149" w14:textId="7E629CE5" w:rsidR="00073DFB" w:rsidRPr="00E53A03" w:rsidRDefault="00073DFB" w:rsidP="009C656E">
      <w:pPr>
        <w:spacing w:after="40"/>
        <w:jc w:val="center"/>
        <w:rPr>
          <w:b/>
          <w:bCs/>
          <w:sz w:val="32"/>
          <w:szCs w:val="32"/>
        </w:rPr>
      </w:pPr>
      <w:r w:rsidRPr="00E53A03">
        <w:rPr>
          <w:b/>
          <w:bCs/>
          <w:sz w:val="32"/>
          <w:szCs w:val="32"/>
        </w:rPr>
        <w:t>Brent Doss</w:t>
      </w:r>
    </w:p>
    <w:p w14:paraId="3019B407" w14:textId="7074F895" w:rsidR="00073DFB" w:rsidRPr="00CE7B06" w:rsidRDefault="00073DFB" w:rsidP="009C656E">
      <w:pPr>
        <w:spacing w:after="120"/>
        <w:jc w:val="center"/>
        <w:rPr>
          <w:b/>
          <w:bCs/>
          <w:sz w:val="21"/>
          <w:szCs w:val="21"/>
        </w:rPr>
      </w:pPr>
      <w:r w:rsidRPr="00CE7B06">
        <w:rPr>
          <w:b/>
          <w:bCs/>
          <w:sz w:val="21"/>
          <w:szCs w:val="21"/>
        </w:rPr>
        <w:t xml:space="preserve">Pfafftown, NC 27040 | 336-830-4158 | bmdoss@gmail.com | </w:t>
      </w:r>
      <w:r w:rsidR="00E53A03" w:rsidRPr="00CE7B06">
        <w:rPr>
          <w:b/>
          <w:bCs/>
          <w:sz w:val="21"/>
          <w:szCs w:val="21"/>
        </w:rPr>
        <w:t>l</w:t>
      </w:r>
      <w:r w:rsidRPr="00CE7B06">
        <w:rPr>
          <w:b/>
          <w:bCs/>
          <w:sz w:val="21"/>
          <w:szCs w:val="21"/>
        </w:rPr>
        <w:t>inkedIn.com/in/brent-doss | brentdoss.com</w:t>
      </w:r>
    </w:p>
    <w:p w14:paraId="4FFD079B" w14:textId="31567908" w:rsidR="00073DFB" w:rsidRPr="00CE7B06" w:rsidRDefault="00993F05" w:rsidP="00CE7B06">
      <w:pPr>
        <w:spacing w:after="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DATA</w:t>
      </w:r>
      <w:r w:rsidR="00CD1109" w:rsidRPr="00CE7B06">
        <w:rPr>
          <w:b/>
          <w:bCs/>
          <w:sz w:val="24"/>
          <w:szCs w:val="24"/>
        </w:rPr>
        <w:t xml:space="preserve"> ANALYST</w:t>
      </w:r>
    </w:p>
    <w:p w14:paraId="53D32D71" w14:textId="2EAEE7AD" w:rsidR="00073DFB" w:rsidRPr="00CE7B06" w:rsidRDefault="005B18DA" w:rsidP="00501179">
      <w:pPr>
        <w:rPr>
          <w:sz w:val="21"/>
          <w:szCs w:val="21"/>
        </w:rPr>
      </w:pPr>
      <w:r w:rsidRPr="005B18DA">
        <w:rPr>
          <w:sz w:val="21"/>
          <w:szCs w:val="21"/>
        </w:rPr>
        <w:t xml:space="preserve">Detail-oriented Data Analyst with excellent written and verbal communication skills, specializing in translating complex data into actionable insights. Proficient in running and monitoring jobs, implementing changes, and documenting source-to-target mapping. Experienced in working with </w:t>
      </w:r>
      <w:r w:rsidR="008F6E46">
        <w:rPr>
          <w:sz w:val="21"/>
          <w:szCs w:val="21"/>
        </w:rPr>
        <w:t>.</w:t>
      </w:r>
      <w:r w:rsidR="009D7A1E">
        <w:rPr>
          <w:sz w:val="21"/>
          <w:szCs w:val="21"/>
        </w:rPr>
        <w:t>csv</w:t>
      </w:r>
      <w:r w:rsidRPr="005B18DA">
        <w:rPr>
          <w:sz w:val="21"/>
          <w:szCs w:val="21"/>
        </w:rPr>
        <w:t xml:space="preserve"> file formats to meet customer requirements and deliver high-quality customer service. Strong problem-solving abilities and a keen attention to detail, ensuring accurate and effective data analysis and reporting. Skilled in understanding and addressing customer needs to support business objectives and drive decision-making processes.</w:t>
      </w:r>
    </w:p>
    <w:p w14:paraId="3052AFFD" w14:textId="4829E658" w:rsidR="00073DFB" w:rsidRPr="00CE7B06" w:rsidRDefault="00E53A03" w:rsidP="00CE7B06">
      <w:pPr>
        <w:spacing w:after="40"/>
        <w:jc w:val="center"/>
        <w:rPr>
          <w:sz w:val="24"/>
          <w:szCs w:val="24"/>
        </w:rPr>
      </w:pPr>
      <w:r w:rsidRPr="00CE7B06">
        <w:rPr>
          <w:b/>
          <w:bCs/>
          <w:sz w:val="24"/>
          <w:szCs w:val="24"/>
        </w:rPr>
        <w:t>AREAS OF EXPERTISE</w:t>
      </w:r>
    </w:p>
    <w:p w14:paraId="237C714A" w14:textId="4AE757BA" w:rsidR="00073DFB" w:rsidRPr="00CE7B06" w:rsidRDefault="00E53A03" w:rsidP="00F718B9">
      <w:pPr>
        <w:jc w:val="center"/>
        <w:rPr>
          <w:sz w:val="21"/>
          <w:szCs w:val="21"/>
        </w:rPr>
      </w:pPr>
      <w:r w:rsidRPr="00A02079">
        <w:rPr>
          <w:sz w:val="21"/>
          <w:szCs w:val="21"/>
        </w:rPr>
        <w:t xml:space="preserve">Risk Management | </w:t>
      </w:r>
      <w:r w:rsidR="00E26B1A" w:rsidRPr="00A02079">
        <w:rPr>
          <w:sz w:val="21"/>
          <w:szCs w:val="21"/>
        </w:rPr>
        <w:t xml:space="preserve">Analytical </w:t>
      </w:r>
      <w:r w:rsidR="00073DFB" w:rsidRPr="00A02079">
        <w:rPr>
          <w:sz w:val="21"/>
          <w:szCs w:val="21"/>
        </w:rPr>
        <w:t>Report</w:t>
      </w:r>
      <w:r w:rsidR="00E26B1A" w:rsidRPr="00A02079">
        <w:rPr>
          <w:sz w:val="21"/>
          <w:szCs w:val="21"/>
        </w:rPr>
        <w:t>s</w:t>
      </w:r>
      <w:r w:rsidR="00CD1109" w:rsidRPr="00A02079">
        <w:rPr>
          <w:sz w:val="21"/>
          <w:szCs w:val="21"/>
        </w:rPr>
        <w:t xml:space="preserve"> | </w:t>
      </w:r>
      <w:r w:rsidR="00073DFB" w:rsidRPr="00A02079">
        <w:rPr>
          <w:sz w:val="21"/>
          <w:szCs w:val="21"/>
        </w:rPr>
        <w:t>D</w:t>
      </w:r>
      <w:r w:rsidR="00F71495" w:rsidRPr="00A02079">
        <w:rPr>
          <w:sz w:val="21"/>
          <w:szCs w:val="21"/>
        </w:rPr>
        <w:t xml:space="preserve">ata </w:t>
      </w:r>
      <w:r w:rsidR="00AE5C28" w:rsidRPr="00A02079">
        <w:rPr>
          <w:sz w:val="21"/>
          <w:szCs w:val="21"/>
        </w:rPr>
        <w:t>Visualization</w:t>
      </w:r>
      <w:r w:rsidR="00CD1109" w:rsidRPr="00A02079">
        <w:rPr>
          <w:sz w:val="21"/>
          <w:szCs w:val="21"/>
        </w:rPr>
        <w:t xml:space="preserve"> | </w:t>
      </w:r>
      <w:r w:rsidR="005B5F08" w:rsidRPr="00A02079">
        <w:rPr>
          <w:sz w:val="21"/>
          <w:szCs w:val="21"/>
        </w:rPr>
        <w:t>Dashboards</w:t>
      </w:r>
      <w:r w:rsidR="00CB6C55" w:rsidRPr="00A02079">
        <w:rPr>
          <w:sz w:val="21"/>
          <w:szCs w:val="21"/>
        </w:rPr>
        <w:t xml:space="preserve"> </w:t>
      </w:r>
      <w:r w:rsidR="00F718B9" w:rsidRPr="00A02079">
        <w:rPr>
          <w:sz w:val="21"/>
          <w:szCs w:val="21"/>
        </w:rPr>
        <w:t xml:space="preserve">| </w:t>
      </w:r>
      <w:r w:rsidR="00073DFB" w:rsidRPr="00A02079">
        <w:rPr>
          <w:sz w:val="21"/>
          <w:szCs w:val="21"/>
        </w:rPr>
        <w:t>Cross-Functional Collaboration</w:t>
      </w:r>
      <w:r w:rsidR="00CD1109" w:rsidRPr="00A02079">
        <w:rPr>
          <w:sz w:val="21"/>
          <w:szCs w:val="21"/>
        </w:rPr>
        <w:t xml:space="preserve"> | </w:t>
      </w:r>
      <w:r w:rsidR="00073DFB" w:rsidRPr="00A02079">
        <w:rPr>
          <w:sz w:val="21"/>
          <w:szCs w:val="21"/>
        </w:rPr>
        <w:t>SAS</w:t>
      </w:r>
      <w:r w:rsidR="00CD1109" w:rsidRPr="00A02079">
        <w:rPr>
          <w:sz w:val="21"/>
          <w:szCs w:val="21"/>
        </w:rPr>
        <w:t xml:space="preserve"> </w:t>
      </w:r>
      <w:r w:rsidR="00EE1587" w:rsidRPr="00A02079">
        <w:rPr>
          <w:sz w:val="21"/>
          <w:szCs w:val="21"/>
        </w:rPr>
        <w:t>Enterprise Guide</w:t>
      </w:r>
      <w:r w:rsidR="00DA7B6E" w:rsidRPr="00A02079">
        <w:rPr>
          <w:sz w:val="21"/>
          <w:szCs w:val="21"/>
        </w:rPr>
        <w:t xml:space="preserve"> </w:t>
      </w:r>
      <w:r w:rsidR="00CD1109" w:rsidRPr="00A02079">
        <w:rPr>
          <w:sz w:val="21"/>
          <w:szCs w:val="21"/>
        </w:rPr>
        <w:t xml:space="preserve">| </w:t>
      </w:r>
      <w:r w:rsidR="00454188" w:rsidRPr="00A02079">
        <w:rPr>
          <w:sz w:val="21"/>
          <w:szCs w:val="21"/>
        </w:rPr>
        <w:t>Workflows</w:t>
      </w:r>
      <w:r w:rsidR="00CD1109" w:rsidRPr="00A02079">
        <w:rPr>
          <w:sz w:val="21"/>
          <w:szCs w:val="21"/>
        </w:rPr>
        <w:t xml:space="preserve"> | </w:t>
      </w:r>
      <w:r w:rsidR="00073DFB" w:rsidRPr="00A02079">
        <w:rPr>
          <w:sz w:val="21"/>
          <w:szCs w:val="21"/>
        </w:rPr>
        <w:t>Task Prioritization</w:t>
      </w:r>
      <w:r w:rsidR="00CD1109" w:rsidRPr="00A02079">
        <w:rPr>
          <w:sz w:val="21"/>
          <w:szCs w:val="21"/>
        </w:rPr>
        <w:t xml:space="preserve"> | </w:t>
      </w:r>
      <w:r w:rsidR="00E26B1A" w:rsidRPr="00A02079">
        <w:rPr>
          <w:sz w:val="21"/>
          <w:szCs w:val="21"/>
        </w:rPr>
        <w:t>Data Cleansing</w:t>
      </w:r>
      <w:r w:rsidR="00F718B9" w:rsidRPr="00A02079">
        <w:rPr>
          <w:sz w:val="21"/>
          <w:szCs w:val="21"/>
        </w:rPr>
        <w:t xml:space="preserve"> | </w:t>
      </w:r>
      <w:r w:rsidR="00073DFB" w:rsidRPr="00A02079">
        <w:rPr>
          <w:sz w:val="21"/>
          <w:szCs w:val="21"/>
        </w:rPr>
        <w:t xml:space="preserve">Process </w:t>
      </w:r>
      <w:r w:rsidR="00E7459C" w:rsidRPr="00A02079">
        <w:rPr>
          <w:sz w:val="21"/>
          <w:szCs w:val="21"/>
        </w:rPr>
        <w:t xml:space="preserve">Documentation </w:t>
      </w:r>
      <w:r w:rsidR="00F41A9F" w:rsidRPr="00A02079">
        <w:rPr>
          <w:sz w:val="21"/>
          <w:szCs w:val="21"/>
        </w:rPr>
        <w:t xml:space="preserve">| Systems Development </w:t>
      </w:r>
      <w:r w:rsidR="003D1869" w:rsidRPr="00A02079">
        <w:rPr>
          <w:sz w:val="21"/>
          <w:szCs w:val="21"/>
        </w:rPr>
        <w:t>| Inno</w:t>
      </w:r>
      <w:r w:rsidR="0006191B" w:rsidRPr="00A02079">
        <w:rPr>
          <w:sz w:val="21"/>
          <w:szCs w:val="21"/>
        </w:rPr>
        <w:t>vation</w:t>
      </w:r>
      <w:r w:rsidRPr="00A02079">
        <w:rPr>
          <w:sz w:val="21"/>
          <w:szCs w:val="21"/>
        </w:rPr>
        <w:t xml:space="preserve"> | </w:t>
      </w:r>
      <w:r w:rsidR="00073DFB" w:rsidRPr="00A02079">
        <w:rPr>
          <w:sz w:val="21"/>
          <w:szCs w:val="21"/>
        </w:rPr>
        <w:t>Complex Problem-Solving</w:t>
      </w:r>
      <w:r w:rsidRPr="00A02079">
        <w:rPr>
          <w:sz w:val="21"/>
          <w:szCs w:val="21"/>
        </w:rPr>
        <w:t xml:space="preserve"> | </w:t>
      </w:r>
      <w:r w:rsidR="00073DFB" w:rsidRPr="00A02079">
        <w:rPr>
          <w:sz w:val="21"/>
          <w:szCs w:val="21"/>
        </w:rPr>
        <w:t>Python Programming</w:t>
      </w:r>
      <w:r w:rsidRPr="00A02079">
        <w:rPr>
          <w:sz w:val="21"/>
          <w:szCs w:val="21"/>
        </w:rPr>
        <w:t xml:space="preserve"> | </w:t>
      </w:r>
      <w:r w:rsidR="00CD1109" w:rsidRPr="00A02079">
        <w:rPr>
          <w:sz w:val="21"/>
          <w:szCs w:val="21"/>
        </w:rPr>
        <w:t>Microsoft Office Suite</w:t>
      </w:r>
    </w:p>
    <w:p w14:paraId="086EF87B" w14:textId="38940BA1" w:rsidR="00073DFB" w:rsidRPr="00CE7B06" w:rsidRDefault="00E53A03" w:rsidP="00CE7B06">
      <w:pPr>
        <w:spacing w:after="40"/>
        <w:jc w:val="center"/>
        <w:rPr>
          <w:sz w:val="24"/>
          <w:szCs w:val="24"/>
        </w:rPr>
      </w:pPr>
      <w:r w:rsidRPr="00CE7B06">
        <w:rPr>
          <w:b/>
          <w:bCs/>
          <w:sz w:val="24"/>
          <w:szCs w:val="24"/>
        </w:rPr>
        <w:t>PROFESSIONAL EXPERIENCE</w:t>
      </w:r>
    </w:p>
    <w:p w14:paraId="243F4926" w14:textId="24A0875E" w:rsidR="00073DFB" w:rsidRPr="00CE7B06" w:rsidRDefault="00CE7B06" w:rsidP="00073DFB">
      <w:pPr>
        <w:tabs>
          <w:tab w:val="right" w:pos="10080"/>
        </w:tabs>
        <w:rPr>
          <w:b/>
          <w:bCs/>
          <w:sz w:val="21"/>
          <w:szCs w:val="21"/>
        </w:rPr>
      </w:pPr>
      <w:r w:rsidRPr="00CE7B06">
        <w:rPr>
          <w:b/>
          <w:bCs/>
          <w:sz w:val="21"/>
          <w:szCs w:val="21"/>
        </w:rPr>
        <w:t>TRUIST FINANCIAL CORPORATION</w:t>
      </w:r>
      <w:r w:rsidR="00073DFB" w:rsidRPr="00CE7B06">
        <w:rPr>
          <w:b/>
          <w:bCs/>
          <w:sz w:val="21"/>
          <w:szCs w:val="21"/>
        </w:rPr>
        <w:t xml:space="preserve">, </w:t>
      </w:r>
      <w:r w:rsidR="00073DFB" w:rsidRPr="00CE7B06">
        <w:rPr>
          <w:sz w:val="21"/>
          <w:szCs w:val="21"/>
        </w:rPr>
        <w:t>Winston-Salem, NC</w:t>
      </w:r>
      <w:r>
        <w:rPr>
          <w:sz w:val="21"/>
          <w:szCs w:val="21"/>
        </w:rPr>
        <w:t xml:space="preserve">                                                                                              </w:t>
      </w:r>
      <w:r w:rsidR="00073DFB" w:rsidRPr="00CE7B06">
        <w:rPr>
          <w:sz w:val="21"/>
          <w:szCs w:val="21"/>
        </w:rPr>
        <w:tab/>
      </w:r>
      <w:r w:rsidR="00073DFB" w:rsidRPr="00CE7B06">
        <w:rPr>
          <w:b/>
          <w:bCs/>
          <w:sz w:val="21"/>
          <w:szCs w:val="21"/>
        </w:rPr>
        <w:t>03/2021 - 12/2023</w:t>
      </w:r>
    </w:p>
    <w:p w14:paraId="047BAB99" w14:textId="7AB1109F" w:rsidR="00073DFB" w:rsidRPr="00410AC6" w:rsidRDefault="00073DFB" w:rsidP="00073DFB">
      <w:pPr>
        <w:rPr>
          <w:sz w:val="21"/>
          <w:szCs w:val="21"/>
        </w:rPr>
      </w:pPr>
      <w:r w:rsidRPr="00CE7B06">
        <w:rPr>
          <w:b/>
          <w:bCs/>
          <w:sz w:val="21"/>
          <w:szCs w:val="21"/>
        </w:rPr>
        <w:t>IT Business Analyst</w:t>
      </w:r>
      <w:r w:rsidR="008638A2">
        <w:rPr>
          <w:b/>
          <w:bCs/>
          <w:sz w:val="21"/>
          <w:szCs w:val="21"/>
        </w:rPr>
        <w:t xml:space="preserve"> | </w:t>
      </w:r>
      <w:r w:rsidRPr="00CE7B06">
        <w:rPr>
          <w:b/>
          <w:bCs/>
          <w:sz w:val="21"/>
          <w:szCs w:val="21"/>
        </w:rPr>
        <w:t>Assistant Vice-President</w:t>
      </w:r>
      <w:r w:rsidR="00410AC6">
        <w:rPr>
          <w:b/>
          <w:bCs/>
          <w:sz w:val="21"/>
          <w:szCs w:val="21"/>
        </w:rPr>
        <w:t xml:space="preserve">: </w:t>
      </w:r>
      <w:r w:rsidR="00410AC6" w:rsidRPr="00410AC6">
        <w:rPr>
          <w:sz w:val="21"/>
          <w:szCs w:val="21"/>
        </w:rPr>
        <w:t xml:space="preserve">Supported two key operational areas as noted. </w:t>
      </w:r>
    </w:p>
    <w:p w14:paraId="3A061CDA" w14:textId="3B9EB0D5" w:rsidR="00F450FE" w:rsidRPr="00410AC6" w:rsidRDefault="00F450FE" w:rsidP="00073DFB">
      <w:pPr>
        <w:rPr>
          <w:sz w:val="21"/>
          <w:szCs w:val="21"/>
        </w:rPr>
      </w:pPr>
      <w:r>
        <w:rPr>
          <w:b/>
          <w:bCs/>
          <w:sz w:val="21"/>
          <w:szCs w:val="21"/>
        </w:rPr>
        <w:t>Mortgage Servicing Operations</w:t>
      </w:r>
      <w:r w:rsidR="00410AC6" w:rsidRPr="00410AC6">
        <w:rPr>
          <w:sz w:val="21"/>
          <w:szCs w:val="21"/>
        </w:rPr>
        <w:t>, 12/2022 – 12/2023</w:t>
      </w:r>
    </w:p>
    <w:p w14:paraId="6FFF4D6C" w14:textId="7546B2AC" w:rsidR="00F450FE" w:rsidRPr="008638A2" w:rsidRDefault="00F450FE" w:rsidP="00F450FE">
      <w:pPr>
        <w:rPr>
          <w:sz w:val="21"/>
          <w:szCs w:val="21"/>
        </w:rPr>
      </w:pPr>
      <w:r w:rsidRPr="00CE7B06">
        <w:rPr>
          <w:sz w:val="21"/>
          <w:szCs w:val="21"/>
        </w:rPr>
        <w:t>Supported the production environments of applications critical to the daily business functions of Mortgage Servicing operations.</w:t>
      </w:r>
      <w:r>
        <w:rPr>
          <w:sz w:val="21"/>
          <w:szCs w:val="21"/>
        </w:rPr>
        <w:t xml:space="preserve"> </w:t>
      </w:r>
      <w:r w:rsidRPr="00CE7B06">
        <w:rPr>
          <w:sz w:val="21"/>
          <w:szCs w:val="21"/>
        </w:rPr>
        <w:t>Participated in daily scrum meetings in an Agile environment.</w:t>
      </w:r>
      <w:r w:rsidRPr="008638A2">
        <w:rPr>
          <w:sz w:val="21"/>
          <w:szCs w:val="21"/>
        </w:rPr>
        <w:t xml:space="preserve"> Developed Runbooks for documenting procedures of recurring issues.</w:t>
      </w:r>
      <w:r>
        <w:rPr>
          <w:sz w:val="21"/>
          <w:szCs w:val="21"/>
        </w:rPr>
        <w:t xml:space="preserve"> Received </w:t>
      </w:r>
      <w:r w:rsidRPr="00F450FE">
        <w:rPr>
          <w:sz w:val="21"/>
          <w:szCs w:val="21"/>
        </w:rPr>
        <w:t>and uploaded import files into the Mortgage Servicing third party vendor system, reviewed</w:t>
      </w:r>
      <w:r>
        <w:rPr>
          <w:sz w:val="21"/>
          <w:szCs w:val="21"/>
        </w:rPr>
        <w:t xml:space="preserve"> any discrepancies, coordinated the issue resolution with the appropriate party, and re-entered once resolved. </w:t>
      </w:r>
    </w:p>
    <w:p w14:paraId="397D9CFA" w14:textId="77777777" w:rsidR="00400E30" w:rsidRPr="00400E30" w:rsidRDefault="00400E30" w:rsidP="00400E30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00E30">
        <w:rPr>
          <w:sz w:val="21"/>
          <w:szCs w:val="21"/>
        </w:rPr>
        <w:t>Processed time sensitive ServiceNow tickets collaborating with various teams to restore services or apply modifications per the requests.</w:t>
      </w:r>
    </w:p>
    <w:p w14:paraId="375539DD" w14:textId="77777777" w:rsidR="00400E30" w:rsidRPr="00CE7B06" w:rsidRDefault="00400E30" w:rsidP="00400E30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CE7B06">
        <w:rPr>
          <w:sz w:val="21"/>
          <w:szCs w:val="21"/>
        </w:rPr>
        <w:t>Volunteered to track and monitor the validity and expiration date</w:t>
      </w:r>
      <w:r>
        <w:rPr>
          <w:sz w:val="21"/>
          <w:szCs w:val="21"/>
        </w:rPr>
        <w:t>s</w:t>
      </w:r>
      <w:r w:rsidRPr="00CE7B06">
        <w:rPr>
          <w:sz w:val="21"/>
          <w:szCs w:val="21"/>
        </w:rPr>
        <w:t xml:space="preserve"> of SSL Certificates for web-based applications used by the Mortgage teams and partnered with teammates to create change tickets to renew and implement the certificate renewal or retire the certificate.</w:t>
      </w:r>
    </w:p>
    <w:p w14:paraId="2D82E51D" w14:textId="77777777" w:rsidR="00400E30" w:rsidRPr="00CE7B06" w:rsidRDefault="00400E30" w:rsidP="00400E30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P</w:t>
      </w:r>
      <w:r w:rsidRPr="00CE7B06">
        <w:rPr>
          <w:sz w:val="21"/>
          <w:szCs w:val="21"/>
        </w:rPr>
        <w:t>rocess</w:t>
      </w:r>
      <w:r>
        <w:rPr>
          <w:sz w:val="21"/>
          <w:szCs w:val="21"/>
        </w:rPr>
        <w:t>ed</w:t>
      </w:r>
      <w:r w:rsidRPr="00CE7B06">
        <w:rPr>
          <w:sz w:val="21"/>
          <w:szCs w:val="21"/>
        </w:rPr>
        <w:t xml:space="preserve"> a file extract containing all the mortgage loans approved to be boarded</w:t>
      </w:r>
      <w:r>
        <w:rPr>
          <w:sz w:val="21"/>
          <w:szCs w:val="21"/>
        </w:rPr>
        <w:t xml:space="preserve"> and</w:t>
      </w:r>
      <w:r w:rsidRPr="00CE7B06">
        <w:rPr>
          <w:sz w:val="21"/>
          <w:szCs w:val="21"/>
        </w:rPr>
        <w:t xml:space="preserve"> import</w:t>
      </w:r>
      <w:r>
        <w:rPr>
          <w:sz w:val="21"/>
          <w:szCs w:val="21"/>
        </w:rPr>
        <w:t>ed</w:t>
      </w:r>
      <w:r w:rsidRPr="00CE7B06">
        <w:rPr>
          <w:sz w:val="21"/>
          <w:szCs w:val="21"/>
        </w:rPr>
        <w:t xml:space="preserve"> the file into an application convert</w:t>
      </w:r>
      <w:r>
        <w:rPr>
          <w:sz w:val="21"/>
          <w:szCs w:val="21"/>
        </w:rPr>
        <w:t xml:space="preserve">ing </w:t>
      </w:r>
      <w:r w:rsidRPr="00CE7B06">
        <w:rPr>
          <w:sz w:val="21"/>
          <w:szCs w:val="21"/>
        </w:rPr>
        <w:t>the data and transfer for final processing, validate the counts and generate reports, and reconcile any issues.</w:t>
      </w:r>
    </w:p>
    <w:p w14:paraId="119C5E95" w14:textId="1E24CF09" w:rsidR="00400E30" w:rsidRPr="00A02079" w:rsidRDefault="00400E30" w:rsidP="009C656E">
      <w:pPr>
        <w:pStyle w:val="ListParagraph"/>
        <w:numPr>
          <w:ilvl w:val="0"/>
          <w:numId w:val="1"/>
        </w:numPr>
        <w:spacing w:after="80"/>
        <w:rPr>
          <w:sz w:val="21"/>
          <w:szCs w:val="21"/>
        </w:rPr>
      </w:pPr>
      <w:r w:rsidRPr="00A02079">
        <w:rPr>
          <w:sz w:val="21"/>
          <w:szCs w:val="21"/>
        </w:rPr>
        <w:t xml:space="preserve">Collaborated with teammates </w:t>
      </w:r>
      <w:r w:rsidR="00D065BD" w:rsidRPr="00A02079">
        <w:rPr>
          <w:sz w:val="21"/>
          <w:szCs w:val="21"/>
        </w:rPr>
        <w:t>during application change management implementation, ensuring seamless integration and minimal disruption through meticulous planning, testing, and execution.</w:t>
      </w:r>
    </w:p>
    <w:p w14:paraId="49C52AB5" w14:textId="4B341435" w:rsidR="00F450FE" w:rsidRPr="00410AC6" w:rsidRDefault="00F450FE" w:rsidP="00073DFB">
      <w:pPr>
        <w:rPr>
          <w:sz w:val="21"/>
          <w:szCs w:val="21"/>
        </w:rPr>
      </w:pPr>
      <w:r>
        <w:rPr>
          <w:b/>
          <w:bCs/>
          <w:sz w:val="21"/>
          <w:szCs w:val="21"/>
        </w:rPr>
        <w:t>Mortgage Warehouse Lending Operations</w:t>
      </w:r>
      <w:r w:rsidR="00410AC6" w:rsidRPr="00410AC6">
        <w:rPr>
          <w:sz w:val="21"/>
          <w:szCs w:val="21"/>
        </w:rPr>
        <w:t xml:space="preserve">, 03/2021 </w:t>
      </w:r>
      <w:r w:rsidR="00410AC6">
        <w:rPr>
          <w:sz w:val="21"/>
          <w:szCs w:val="21"/>
        </w:rPr>
        <w:t>–</w:t>
      </w:r>
      <w:r w:rsidR="00410AC6">
        <w:rPr>
          <w:b/>
          <w:bCs/>
          <w:sz w:val="21"/>
          <w:szCs w:val="21"/>
        </w:rPr>
        <w:t xml:space="preserve"> </w:t>
      </w:r>
      <w:r w:rsidR="00410AC6" w:rsidRPr="00410AC6">
        <w:rPr>
          <w:sz w:val="21"/>
          <w:szCs w:val="21"/>
        </w:rPr>
        <w:t>12/2022</w:t>
      </w:r>
    </w:p>
    <w:p w14:paraId="75E8F381" w14:textId="641BB2C4" w:rsidR="00400E30" w:rsidRDefault="00073DFB" w:rsidP="00400E30">
      <w:pPr>
        <w:rPr>
          <w:sz w:val="21"/>
          <w:szCs w:val="21"/>
        </w:rPr>
      </w:pPr>
      <w:r w:rsidRPr="00CE7B06">
        <w:rPr>
          <w:sz w:val="21"/>
          <w:szCs w:val="21"/>
        </w:rPr>
        <w:t xml:space="preserve">Supported </w:t>
      </w:r>
      <w:r w:rsidR="00400E30">
        <w:rPr>
          <w:sz w:val="21"/>
          <w:szCs w:val="21"/>
        </w:rPr>
        <w:t>all</w:t>
      </w:r>
      <w:r w:rsidRPr="00CE7B06">
        <w:rPr>
          <w:sz w:val="21"/>
          <w:szCs w:val="21"/>
        </w:rPr>
        <w:t xml:space="preserve"> environments of applications critical to the daily business functions of Mortgage Warehouse Lending operations.</w:t>
      </w:r>
      <w:r w:rsidR="008638A2">
        <w:rPr>
          <w:sz w:val="21"/>
          <w:szCs w:val="21"/>
        </w:rPr>
        <w:t xml:space="preserve"> </w:t>
      </w:r>
      <w:r w:rsidR="008638A2" w:rsidRPr="008638A2">
        <w:rPr>
          <w:sz w:val="21"/>
          <w:szCs w:val="21"/>
        </w:rPr>
        <w:t>Applied system configuration changes, tasks, including annual contract renewals, adjusting risk grades, borrowing limits (dollar amounts), account pricing (indexes and rates)</w:t>
      </w:r>
      <w:r w:rsidR="00400E30">
        <w:rPr>
          <w:sz w:val="21"/>
          <w:szCs w:val="21"/>
        </w:rPr>
        <w:t>.</w:t>
      </w:r>
      <w:r w:rsidR="008638A2" w:rsidRPr="008638A2">
        <w:rPr>
          <w:sz w:val="21"/>
          <w:szCs w:val="21"/>
        </w:rPr>
        <w:t xml:space="preserve"> </w:t>
      </w:r>
    </w:p>
    <w:p w14:paraId="434E77CE" w14:textId="45C248E8" w:rsidR="002100F0" w:rsidRPr="00A02079" w:rsidRDefault="0044656C" w:rsidP="009C656E">
      <w:pPr>
        <w:pStyle w:val="ListParagraph"/>
        <w:numPr>
          <w:ilvl w:val="0"/>
          <w:numId w:val="6"/>
        </w:numPr>
        <w:spacing w:after="80"/>
        <w:rPr>
          <w:sz w:val="21"/>
          <w:szCs w:val="21"/>
        </w:rPr>
      </w:pPr>
      <w:r w:rsidRPr="00A02079">
        <w:rPr>
          <w:sz w:val="21"/>
          <w:szCs w:val="21"/>
        </w:rPr>
        <w:t>Monitored scheduled jobs to ensure successful and timely execution, troubleshooting and restarting failed jobs to maintain seamless operations.</w:t>
      </w:r>
    </w:p>
    <w:p w14:paraId="61950579" w14:textId="4EBC7D13" w:rsidR="00073DFB" w:rsidRPr="00CE7B06" w:rsidRDefault="00073DFB" w:rsidP="00073DFB">
      <w:pPr>
        <w:tabs>
          <w:tab w:val="right" w:pos="10080"/>
        </w:tabs>
        <w:rPr>
          <w:b/>
          <w:bCs/>
          <w:sz w:val="21"/>
          <w:szCs w:val="21"/>
        </w:rPr>
      </w:pPr>
      <w:r w:rsidRPr="00CE7B06">
        <w:rPr>
          <w:b/>
          <w:bCs/>
          <w:sz w:val="21"/>
          <w:szCs w:val="21"/>
        </w:rPr>
        <w:t xml:space="preserve">BB&amp;T, </w:t>
      </w:r>
      <w:r w:rsidRPr="00CE7B06">
        <w:rPr>
          <w:sz w:val="21"/>
          <w:szCs w:val="21"/>
        </w:rPr>
        <w:t>Winston-Salem, NC</w:t>
      </w:r>
      <w:r w:rsidR="00CE7B06">
        <w:rPr>
          <w:sz w:val="21"/>
          <w:szCs w:val="21"/>
        </w:rPr>
        <w:t xml:space="preserve">                                                                                                                                                  </w:t>
      </w:r>
      <w:r w:rsidRPr="00CE7B06">
        <w:rPr>
          <w:sz w:val="21"/>
          <w:szCs w:val="21"/>
        </w:rPr>
        <w:tab/>
      </w:r>
      <w:r w:rsidRPr="00CE7B06">
        <w:rPr>
          <w:b/>
          <w:bCs/>
          <w:sz w:val="21"/>
          <w:szCs w:val="21"/>
        </w:rPr>
        <w:t>01/2013 - 03/2021</w:t>
      </w:r>
    </w:p>
    <w:p w14:paraId="54AB857B" w14:textId="4E06B6D1" w:rsidR="00073DFB" w:rsidRPr="00CE7B06" w:rsidRDefault="00073DFB" w:rsidP="00073DFB">
      <w:pPr>
        <w:rPr>
          <w:b/>
          <w:bCs/>
          <w:sz w:val="21"/>
          <w:szCs w:val="21"/>
        </w:rPr>
      </w:pPr>
      <w:r w:rsidRPr="00CE7B06">
        <w:rPr>
          <w:b/>
          <w:bCs/>
          <w:sz w:val="21"/>
          <w:szCs w:val="21"/>
        </w:rPr>
        <w:t xml:space="preserve">Data &amp; Reporting Analyst / Project Coordinator </w:t>
      </w:r>
      <w:r w:rsidR="008638A2">
        <w:rPr>
          <w:b/>
          <w:bCs/>
          <w:sz w:val="21"/>
          <w:szCs w:val="21"/>
        </w:rPr>
        <w:t xml:space="preserve">| </w:t>
      </w:r>
      <w:r w:rsidRPr="00CE7B06">
        <w:rPr>
          <w:b/>
          <w:bCs/>
          <w:sz w:val="21"/>
          <w:szCs w:val="21"/>
        </w:rPr>
        <w:t>Banking Officer</w:t>
      </w:r>
    </w:p>
    <w:p w14:paraId="5C8941FC" w14:textId="65AE05F2" w:rsidR="003F2660" w:rsidRDefault="00073DFB" w:rsidP="00073DFB">
      <w:pPr>
        <w:rPr>
          <w:sz w:val="21"/>
          <w:szCs w:val="21"/>
        </w:rPr>
      </w:pPr>
      <w:r w:rsidRPr="00CE7B06">
        <w:rPr>
          <w:sz w:val="21"/>
          <w:szCs w:val="21"/>
        </w:rPr>
        <w:t xml:space="preserve">While in Corporate Investigations, extracted data from a SAS case management system and transformed data into useful information by producing </w:t>
      </w:r>
      <w:r w:rsidR="008638A2" w:rsidRPr="00CE7B06">
        <w:rPr>
          <w:sz w:val="21"/>
          <w:szCs w:val="21"/>
        </w:rPr>
        <w:t xml:space="preserve">timely, accessible, and error-free </w:t>
      </w:r>
      <w:r w:rsidRPr="00CE7B06">
        <w:rPr>
          <w:sz w:val="21"/>
          <w:szCs w:val="21"/>
        </w:rPr>
        <w:t xml:space="preserve">reports. </w:t>
      </w:r>
      <w:r w:rsidR="003F2660" w:rsidRPr="003F2660">
        <w:rPr>
          <w:sz w:val="21"/>
          <w:szCs w:val="21"/>
        </w:rPr>
        <w:t>Conducted annual reviews of the Business recovery plan and facilitated the disaster reco</w:t>
      </w:r>
      <w:r w:rsidR="003F2660">
        <w:t>very plan to ensure business continuity.</w:t>
      </w:r>
      <w:r w:rsidR="003F2660" w:rsidRPr="003F2660">
        <w:t xml:space="preserve"> </w:t>
      </w:r>
      <w:r w:rsidR="003F2660">
        <w:t>Applied records management policy by maintaining corporate data and records until the retention period elapsed requiring coordination with a vendor for proper destruction.</w:t>
      </w:r>
    </w:p>
    <w:p w14:paraId="253DCA9D" w14:textId="699B8751" w:rsidR="00A22CDE" w:rsidRDefault="004348F3" w:rsidP="009C656E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348F3">
        <w:rPr>
          <w:sz w:val="21"/>
          <w:szCs w:val="21"/>
        </w:rPr>
        <w:t>Collaborated with internal partners to gather and define business requirements, translating them into comprehensive functional requirements.</w:t>
      </w:r>
    </w:p>
    <w:p w14:paraId="57DD434E" w14:textId="76B57110" w:rsidR="00205375" w:rsidRDefault="009C580C" w:rsidP="009C656E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9C580C">
        <w:rPr>
          <w:sz w:val="21"/>
          <w:szCs w:val="21"/>
        </w:rPr>
        <w:t xml:space="preserve">Designed workflows, screen layouts, roles/permissions, and </w:t>
      </w:r>
      <w:r w:rsidR="00E76939">
        <w:rPr>
          <w:sz w:val="21"/>
          <w:szCs w:val="21"/>
        </w:rPr>
        <w:t xml:space="preserve">source-to-target </w:t>
      </w:r>
      <w:r w:rsidRPr="009C580C">
        <w:rPr>
          <w:sz w:val="21"/>
          <w:szCs w:val="21"/>
        </w:rPr>
        <w:t>mappers to align with business objectives.</w:t>
      </w:r>
    </w:p>
    <w:p w14:paraId="3BFE1D66" w14:textId="54E53C2E" w:rsidR="009C656E" w:rsidRDefault="003F2660" w:rsidP="009C656E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9C656E">
        <w:rPr>
          <w:sz w:val="21"/>
          <w:szCs w:val="21"/>
        </w:rPr>
        <w:t>R</w:t>
      </w:r>
      <w:r w:rsidR="00073DFB" w:rsidRPr="009C656E">
        <w:rPr>
          <w:sz w:val="21"/>
          <w:szCs w:val="21"/>
        </w:rPr>
        <w:t>ecognized by the U.S. Department of Homeland Security, resulted in the successful prosecution of a large Armenian and Russian criminal organization utilizing ATM skimmers that defrauded customers of ~$500,000.</w:t>
      </w:r>
    </w:p>
    <w:p w14:paraId="375DCCD0" w14:textId="77777777" w:rsidR="004D7259" w:rsidRPr="00CE7B06" w:rsidRDefault="004D7259" w:rsidP="004D7259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CE7B06">
        <w:rPr>
          <w:sz w:val="21"/>
          <w:szCs w:val="21"/>
        </w:rPr>
        <w:t>Identified suspect’s behavior and utilized the information to proactively monitor several ATMs and alerted local law enforcement when an attack occurred resulting in the arrest and conviction of two suspects</w:t>
      </w:r>
      <w:r>
        <w:rPr>
          <w:sz w:val="21"/>
          <w:szCs w:val="21"/>
        </w:rPr>
        <w:t>.</w:t>
      </w:r>
    </w:p>
    <w:p w14:paraId="4813331D" w14:textId="24871C88" w:rsidR="009C656E" w:rsidRDefault="009C656E" w:rsidP="004D7259">
      <w:pPr>
        <w:tabs>
          <w:tab w:val="center" w:pos="5040"/>
          <w:tab w:val="right" w:pos="10080"/>
        </w:tabs>
        <w:spacing w:after="120"/>
      </w:pPr>
      <w:r w:rsidRPr="00CE7B06">
        <w:rPr>
          <w:b/>
          <w:bCs/>
          <w:sz w:val="21"/>
          <w:szCs w:val="21"/>
        </w:rPr>
        <w:lastRenderedPageBreak/>
        <w:t>Brent Doss</w:t>
      </w:r>
      <w:r w:rsidRPr="00CE7B06"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 xml:space="preserve">               </w:t>
      </w:r>
      <w:r w:rsidRPr="003F2660">
        <w:rPr>
          <w:b/>
          <w:bCs/>
          <w:sz w:val="21"/>
          <w:szCs w:val="21"/>
        </w:rPr>
        <w:t>bmdoss@gmail.com</w:t>
      </w:r>
      <w:r>
        <w:rPr>
          <w:b/>
          <w:bCs/>
          <w:sz w:val="21"/>
          <w:szCs w:val="21"/>
        </w:rPr>
        <w:t xml:space="preserve">                                                                             </w:t>
      </w:r>
      <w:r w:rsidRPr="00CE7B06">
        <w:rPr>
          <w:b/>
          <w:bCs/>
          <w:sz w:val="21"/>
          <w:szCs w:val="21"/>
        </w:rPr>
        <w:tab/>
        <w:t>Page Two</w:t>
      </w:r>
    </w:p>
    <w:p w14:paraId="239CCAD6" w14:textId="77777777" w:rsidR="009C656E" w:rsidRDefault="009C656E" w:rsidP="009C656E">
      <w:pPr>
        <w:spacing w:after="40"/>
      </w:pPr>
      <w:r w:rsidRPr="00CE7B06">
        <w:rPr>
          <w:b/>
          <w:bCs/>
          <w:sz w:val="21"/>
          <w:szCs w:val="21"/>
        </w:rPr>
        <w:t xml:space="preserve">Data &amp; Reporting Analyst / Project Coordinator </w:t>
      </w:r>
      <w:r>
        <w:rPr>
          <w:b/>
          <w:bCs/>
          <w:sz w:val="21"/>
          <w:szCs w:val="21"/>
        </w:rPr>
        <w:t xml:space="preserve">| </w:t>
      </w:r>
      <w:r w:rsidRPr="00CE7B06">
        <w:rPr>
          <w:b/>
          <w:bCs/>
          <w:sz w:val="21"/>
          <w:szCs w:val="21"/>
        </w:rPr>
        <w:t>Banking Officer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(Continued)</w:t>
      </w:r>
    </w:p>
    <w:p w14:paraId="1F054E8C" w14:textId="49129659" w:rsidR="00073DFB" w:rsidRPr="00CE7B06" w:rsidRDefault="00073DFB" w:rsidP="00073DFB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CE7B06">
        <w:rPr>
          <w:sz w:val="21"/>
          <w:szCs w:val="21"/>
        </w:rPr>
        <w:t>Reform</w:t>
      </w:r>
      <w:r w:rsidR="003F2660">
        <w:rPr>
          <w:sz w:val="21"/>
          <w:szCs w:val="21"/>
        </w:rPr>
        <w:t xml:space="preserve">ed </w:t>
      </w:r>
      <w:r w:rsidRPr="00CE7B06">
        <w:rPr>
          <w:sz w:val="21"/>
          <w:szCs w:val="21"/>
        </w:rPr>
        <w:t>and enhance</w:t>
      </w:r>
      <w:r w:rsidR="003F2660">
        <w:rPr>
          <w:sz w:val="21"/>
          <w:szCs w:val="21"/>
        </w:rPr>
        <w:t>d</w:t>
      </w:r>
      <w:r w:rsidRPr="00CE7B06">
        <w:rPr>
          <w:sz w:val="21"/>
          <w:szCs w:val="21"/>
        </w:rPr>
        <w:t>, procedures, communication, documentation, and identification of ATM skimming events and proactively used the intricate knowledge of one specific criminal crew’s pattern against them</w:t>
      </w:r>
      <w:r w:rsidR="003F2660">
        <w:rPr>
          <w:sz w:val="21"/>
          <w:szCs w:val="21"/>
        </w:rPr>
        <w:t xml:space="preserve"> and</w:t>
      </w:r>
      <w:r w:rsidRPr="00CE7B06">
        <w:rPr>
          <w:sz w:val="21"/>
          <w:szCs w:val="21"/>
        </w:rPr>
        <w:t xml:space="preserve"> alerted law enforcement</w:t>
      </w:r>
      <w:r w:rsidR="003F2660">
        <w:rPr>
          <w:sz w:val="21"/>
          <w:szCs w:val="21"/>
        </w:rPr>
        <w:t xml:space="preserve"> leading to </w:t>
      </w:r>
      <w:r w:rsidRPr="00CE7B06">
        <w:rPr>
          <w:sz w:val="21"/>
          <w:szCs w:val="21"/>
        </w:rPr>
        <w:t>arrests and prosecution.</w:t>
      </w:r>
    </w:p>
    <w:p w14:paraId="56524945" w14:textId="246DFD6F" w:rsidR="00073DFB" w:rsidRDefault="00073DFB" w:rsidP="00E53A03">
      <w:pPr>
        <w:pStyle w:val="ListParagraph"/>
        <w:numPr>
          <w:ilvl w:val="0"/>
          <w:numId w:val="1"/>
        </w:numPr>
        <w:spacing w:after="120"/>
      </w:pPr>
      <w:r>
        <w:t>Initiate</w:t>
      </w:r>
      <w:r w:rsidR="003F2660">
        <w:t>d</w:t>
      </w:r>
      <w:r>
        <w:t xml:space="preserve"> the creation and overall administration of the department’s internal SharePoint site </w:t>
      </w:r>
      <w:r w:rsidR="003F2660">
        <w:t xml:space="preserve">and </w:t>
      </w:r>
      <w:r>
        <w:t>other internal platform</w:t>
      </w:r>
      <w:r w:rsidR="003F2660">
        <w:t xml:space="preserve"> sites including </w:t>
      </w:r>
      <w:r w:rsidR="00410AC6">
        <w:t>InSite for informational purposes</w:t>
      </w:r>
      <w:r w:rsidR="004D7259">
        <w:t>.</w:t>
      </w:r>
    </w:p>
    <w:p w14:paraId="2DD1BB4D" w14:textId="2780A2FF" w:rsidR="00073DFB" w:rsidRPr="00CE7B06" w:rsidRDefault="00073DFB" w:rsidP="00073DFB">
      <w:pPr>
        <w:tabs>
          <w:tab w:val="right" w:pos="10080"/>
        </w:tabs>
        <w:rPr>
          <w:b/>
          <w:bCs/>
          <w:sz w:val="21"/>
          <w:szCs w:val="21"/>
        </w:rPr>
      </w:pPr>
      <w:r w:rsidRPr="00CE7B06">
        <w:rPr>
          <w:b/>
          <w:bCs/>
          <w:sz w:val="21"/>
          <w:szCs w:val="21"/>
        </w:rPr>
        <w:t>AON</w:t>
      </w:r>
      <w:r w:rsidRPr="00CE7B06">
        <w:rPr>
          <w:sz w:val="21"/>
          <w:szCs w:val="21"/>
        </w:rPr>
        <w:t>, Winston-Salem, NC</w:t>
      </w:r>
      <w:r w:rsidR="00CE7B06">
        <w:rPr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Pr="00CE7B06">
        <w:rPr>
          <w:sz w:val="21"/>
          <w:szCs w:val="21"/>
        </w:rPr>
        <w:tab/>
      </w:r>
      <w:r w:rsidRPr="00CE7B06">
        <w:rPr>
          <w:b/>
          <w:bCs/>
          <w:sz w:val="21"/>
          <w:szCs w:val="21"/>
        </w:rPr>
        <w:t>10/2008 - 01/2013</w:t>
      </w:r>
    </w:p>
    <w:p w14:paraId="3EFE9204" w14:textId="0179D6C5" w:rsidR="00073DFB" w:rsidRPr="00CE7B06" w:rsidRDefault="00073DFB" w:rsidP="00073DFB">
      <w:pPr>
        <w:rPr>
          <w:b/>
          <w:bCs/>
          <w:sz w:val="21"/>
          <w:szCs w:val="21"/>
        </w:rPr>
      </w:pPr>
      <w:r w:rsidRPr="00CE7B06">
        <w:rPr>
          <w:b/>
          <w:bCs/>
          <w:sz w:val="21"/>
          <w:szCs w:val="21"/>
        </w:rPr>
        <w:t>Benefits Operation Administrator</w:t>
      </w:r>
    </w:p>
    <w:p w14:paraId="66AE7028" w14:textId="40F457BB" w:rsidR="00073DFB" w:rsidRPr="00CE7B06" w:rsidRDefault="00073DFB" w:rsidP="00073DFB">
      <w:pPr>
        <w:rPr>
          <w:sz w:val="21"/>
          <w:szCs w:val="21"/>
        </w:rPr>
      </w:pPr>
      <w:r w:rsidRPr="00CE7B06">
        <w:rPr>
          <w:sz w:val="21"/>
          <w:szCs w:val="21"/>
        </w:rPr>
        <w:t>Calculated and requested refunds for overcharged health care benefit premiums that were being automatically deducted from retirees’ pension benefits.</w:t>
      </w:r>
    </w:p>
    <w:p w14:paraId="4D1197BB" w14:textId="47D794EF" w:rsidR="00073DFB" w:rsidRPr="00CE7B06" w:rsidRDefault="00073DFB" w:rsidP="00073DFB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CE7B06">
        <w:rPr>
          <w:sz w:val="21"/>
          <w:szCs w:val="21"/>
        </w:rPr>
        <w:t>Resolved participant related escalated issues that had the potential to impact the client relationship.</w:t>
      </w:r>
    </w:p>
    <w:p w14:paraId="36F6BBAC" w14:textId="34797D0D" w:rsidR="00073DFB" w:rsidRPr="00CE7B06" w:rsidRDefault="00073DFB" w:rsidP="00073DFB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CE7B06">
        <w:rPr>
          <w:sz w:val="21"/>
          <w:szCs w:val="21"/>
        </w:rPr>
        <w:t>Monitored trends for a Fortune 500 corporate client with 35,000 pension participants following a platform conversion.</w:t>
      </w:r>
    </w:p>
    <w:p w14:paraId="328A8E0D" w14:textId="33BF289A" w:rsidR="00073DFB" w:rsidRPr="00CE7B06" w:rsidRDefault="00073DFB" w:rsidP="00073DFB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CE7B06">
        <w:rPr>
          <w:sz w:val="21"/>
          <w:szCs w:val="21"/>
        </w:rPr>
        <w:t>Set up pension benefit payments for retirees in several complex plans.</w:t>
      </w:r>
    </w:p>
    <w:p w14:paraId="08785707" w14:textId="47855D5C" w:rsidR="00073DFB" w:rsidRPr="00CE7B06" w:rsidRDefault="00073DFB" w:rsidP="00073DFB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CE7B06">
        <w:rPr>
          <w:sz w:val="21"/>
          <w:szCs w:val="21"/>
        </w:rPr>
        <w:t>Calculated and requested refunds for premium amount changes in health benefits which were incorrectly deducted from retirees’ pension benefits.</w:t>
      </w:r>
    </w:p>
    <w:p w14:paraId="60328CC6" w14:textId="3B98F4D7" w:rsidR="00073DFB" w:rsidRPr="00CE7B06" w:rsidRDefault="00073DFB" w:rsidP="00E53A03">
      <w:pPr>
        <w:pStyle w:val="ListParagraph"/>
        <w:numPr>
          <w:ilvl w:val="0"/>
          <w:numId w:val="1"/>
        </w:numPr>
        <w:spacing w:after="120"/>
        <w:rPr>
          <w:sz w:val="21"/>
          <w:szCs w:val="21"/>
        </w:rPr>
      </w:pPr>
      <w:r w:rsidRPr="00CE7B06">
        <w:rPr>
          <w:sz w:val="21"/>
          <w:szCs w:val="21"/>
        </w:rPr>
        <w:t>Increased the company’s profitability by training offshore resources to assume responsibility of processes that are currently done in the United States.</w:t>
      </w:r>
    </w:p>
    <w:p w14:paraId="47F2AD9D" w14:textId="4E26DC02" w:rsidR="00073DFB" w:rsidRPr="00CE7B06" w:rsidRDefault="00073DFB" w:rsidP="00073DFB">
      <w:pPr>
        <w:rPr>
          <w:sz w:val="21"/>
          <w:szCs w:val="21"/>
        </w:rPr>
      </w:pPr>
      <w:r w:rsidRPr="00CE7B06">
        <w:rPr>
          <w:b/>
          <w:bCs/>
          <w:sz w:val="21"/>
          <w:szCs w:val="21"/>
        </w:rPr>
        <w:t>Benefits Specialist</w:t>
      </w:r>
    </w:p>
    <w:p w14:paraId="0E4F6931" w14:textId="33753E94" w:rsidR="00073DFB" w:rsidRPr="00CE7B06" w:rsidRDefault="00073DFB" w:rsidP="00073DFB">
      <w:pPr>
        <w:rPr>
          <w:sz w:val="21"/>
          <w:szCs w:val="21"/>
        </w:rPr>
      </w:pPr>
      <w:r w:rsidRPr="00CE7B06">
        <w:rPr>
          <w:sz w:val="21"/>
          <w:szCs w:val="21"/>
        </w:rPr>
        <w:t>Collaborated with an independent programmer to create the Dependent Eligibility Verification Audit department's first automated error report which checked every audit and resulted in a cleaner, faster error checking procedure producing a higher quality audit.</w:t>
      </w:r>
      <w:r w:rsidR="00410AC6" w:rsidRPr="00410AC6">
        <w:rPr>
          <w:sz w:val="21"/>
          <w:szCs w:val="21"/>
        </w:rPr>
        <w:t xml:space="preserve"> The NJ Division of Pensions and Benefits secured Aon Consulting to review State Health Benefits Program (SHBP) records to ensure that only eligible dependents were covered under the SHBP.</w:t>
      </w:r>
    </w:p>
    <w:p w14:paraId="53556573" w14:textId="3A1537EB" w:rsidR="00022D6D" w:rsidRDefault="00022D6D" w:rsidP="00073DFB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CE7B06">
        <w:rPr>
          <w:sz w:val="21"/>
          <w:szCs w:val="21"/>
        </w:rPr>
        <w:t xml:space="preserve">Collaborated with an independent programmer to create the DEVA department's first automated error </w:t>
      </w:r>
      <w:r w:rsidR="009B0EB9">
        <w:rPr>
          <w:sz w:val="21"/>
          <w:szCs w:val="21"/>
        </w:rPr>
        <w:t>checking program</w:t>
      </w:r>
      <w:r w:rsidR="001A3304">
        <w:rPr>
          <w:sz w:val="21"/>
          <w:szCs w:val="21"/>
        </w:rPr>
        <w:t>, the BDR,</w:t>
      </w:r>
      <w:r w:rsidR="009B0EB9">
        <w:rPr>
          <w:sz w:val="21"/>
          <w:szCs w:val="21"/>
        </w:rPr>
        <w:t xml:space="preserve"> </w:t>
      </w:r>
      <w:r w:rsidR="00E4601B">
        <w:rPr>
          <w:sz w:val="21"/>
          <w:szCs w:val="21"/>
        </w:rPr>
        <w:t xml:space="preserve">that </w:t>
      </w:r>
      <w:r w:rsidRPr="00CE7B06">
        <w:rPr>
          <w:sz w:val="21"/>
          <w:szCs w:val="21"/>
        </w:rPr>
        <w:t>checked every audit</w:t>
      </w:r>
      <w:r w:rsidR="00CA3B30">
        <w:rPr>
          <w:sz w:val="21"/>
          <w:szCs w:val="21"/>
        </w:rPr>
        <w:t xml:space="preserve"> file</w:t>
      </w:r>
      <w:r w:rsidRPr="00CE7B06">
        <w:rPr>
          <w:sz w:val="21"/>
          <w:szCs w:val="21"/>
        </w:rPr>
        <w:t xml:space="preserve"> and </w:t>
      </w:r>
      <w:r w:rsidR="00CA3B30">
        <w:rPr>
          <w:sz w:val="21"/>
          <w:szCs w:val="21"/>
        </w:rPr>
        <w:t xml:space="preserve">reduced </w:t>
      </w:r>
      <w:r w:rsidR="00DC62C8">
        <w:rPr>
          <w:sz w:val="21"/>
          <w:szCs w:val="21"/>
        </w:rPr>
        <w:t xml:space="preserve">the file review process </w:t>
      </w:r>
      <w:r w:rsidR="0081621F">
        <w:rPr>
          <w:sz w:val="21"/>
          <w:szCs w:val="21"/>
        </w:rPr>
        <w:t xml:space="preserve">time </w:t>
      </w:r>
      <w:r w:rsidR="00DC62C8">
        <w:rPr>
          <w:sz w:val="21"/>
          <w:szCs w:val="21"/>
        </w:rPr>
        <w:t xml:space="preserve">by 95% </w:t>
      </w:r>
      <w:r w:rsidR="0081621F">
        <w:rPr>
          <w:sz w:val="21"/>
          <w:szCs w:val="21"/>
        </w:rPr>
        <w:t>with 100% accuracy</w:t>
      </w:r>
      <w:r w:rsidRPr="00CE7B06">
        <w:rPr>
          <w:sz w:val="21"/>
          <w:szCs w:val="21"/>
        </w:rPr>
        <w:t>.</w:t>
      </w:r>
    </w:p>
    <w:p w14:paraId="505AC54C" w14:textId="3B6F8121" w:rsidR="00E02CB1" w:rsidRDefault="005060BB" w:rsidP="00073DFB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5060BB">
        <w:rPr>
          <w:sz w:val="21"/>
          <w:szCs w:val="21"/>
        </w:rPr>
        <w:t>Validated the formatting of received flat files, including .csv and .txt formats, ensuring they were correctly structured for ingestion into data analysis application</w:t>
      </w:r>
      <w:r w:rsidR="00A50468">
        <w:rPr>
          <w:sz w:val="21"/>
          <w:szCs w:val="21"/>
        </w:rPr>
        <w:t>, the BDR.</w:t>
      </w:r>
    </w:p>
    <w:p w14:paraId="7246B0D1" w14:textId="7EBC107D" w:rsidR="006A63E2" w:rsidRDefault="00606DCC" w:rsidP="00073DFB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606DCC">
        <w:rPr>
          <w:sz w:val="21"/>
          <w:szCs w:val="21"/>
        </w:rPr>
        <w:t>Communicated with clients to address file layout differences or defects, providing solutions to minimize customer impact with additional files</w:t>
      </w:r>
      <w:r w:rsidR="004E64D5">
        <w:rPr>
          <w:sz w:val="21"/>
          <w:szCs w:val="21"/>
        </w:rPr>
        <w:t>.</w:t>
      </w:r>
    </w:p>
    <w:p w14:paraId="6118041F" w14:textId="678176CA" w:rsidR="00073DFB" w:rsidRPr="00CE7B06" w:rsidRDefault="00073DFB" w:rsidP="00073DFB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CE7B06">
        <w:rPr>
          <w:sz w:val="21"/>
          <w:szCs w:val="21"/>
        </w:rPr>
        <w:t>Tested the accuracy of the Ad Hoc Error Reports by paralleling its results against the original error report and provided feedback to the programmers.</w:t>
      </w:r>
    </w:p>
    <w:p w14:paraId="7162F3C6" w14:textId="6CB70B28" w:rsidR="00073DFB" w:rsidRPr="00452206" w:rsidRDefault="00073DFB" w:rsidP="00073DFB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52206">
        <w:rPr>
          <w:sz w:val="21"/>
          <w:szCs w:val="21"/>
        </w:rPr>
        <w:t>Performed data manipulation by utilizing advanced Excel methods such as V-lookup formulas, Pivot Tables, etc. to create and validate a census file, and developed an import process for a proprietary system.</w:t>
      </w:r>
    </w:p>
    <w:p w14:paraId="0C1D1903" w14:textId="1758199C" w:rsidR="00073DFB" w:rsidRPr="00CE7B06" w:rsidRDefault="00073DFB" w:rsidP="00CE7B06">
      <w:pPr>
        <w:pStyle w:val="ListParagraph"/>
        <w:numPr>
          <w:ilvl w:val="0"/>
          <w:numId w:val="1"/>
        </w:numPr>
        <w:spacing w:after="180"/>
        <w:rPr>
          <w:sz w:val="21"/>
          <w:szCs w:val="21"/>
        </w:rPr>
      </w:pPr>
      <w:r w:rsidRPr="00CE7B06">
        <w:rPr>
          <w:sz w:val="21"/>
          <w:szCs w:val="21"/>
        </w:rPr>
        <w:t>Reduced excess file reviews, refined the census file review process, and increased the robustness of the census file review database by adding new queries, expanding on existing queries, and creating a new organization structure.</w:t>
      </w:r>
    </w:p>
    <w:p w14:paraId="062BCEC0" w14:textId="2E955548" w:rsidR="00073DFB" w:rsidRPr="00CE7B06" w:rsidRDefault="00E53A03" w:rsidP="00CE7B06">
      <w:pPr>
        <w:spacing w:after="40"/>
        <w:jc w:val="center"/>
        <w:rPr>
          <w:sz w:val="24"/>
          <w:szCs w:val="24"/>
        </w:rPr>
      </w:pPr>
      <w:r w:rsidRPr="00CE7B06">
        <w:rPr>
          <w:b/>
          <w:bCs/>
          <w:sz w:val="24"/>
          <w:szCs w:val="24"/>
        </w:rPr>
        <w:t>EDUCATION</w:t>
      </w:r>
    </w:p>
    <w:p w14:paraId="712A50A5" w14:textId="1CB4EAE9" w:rsidR="00E53A03" w:rsidRPr="00CE7B06" w:rsidRDefault="00E53A03" w:rsidP="00CE7B06">
      <w:pPr>
        <w:jc w:val="center"/>
        <w:rPr>
          <w:b/>
          <w:bCs/>
          <w:sz w:val="21"/>
          <w:szCs w:val="21"/>
        </w:rPr>
      </w:pPr>
      <w:r w:rsidRPr="00CE7B06">
        <w:rPr>
          <w:b/>
          <w:bCs/>
          <w:sz w:val="21"/>
          <w:szCs w:val="21"/>
        </w:rPr>
        <w:t>Bachelor of Science (</w:t>
      </w:r>
      <w:r w:rsidR="00073DFB" w:rsidRPr="00CE7B06">
        <w:rPr>
          <w:b/>
          <w:bCs/>
          <w:sz w:val="21"/>
          <w:szCs w:val="21"/>
        </w:rPr>
        <w:t>BS</w:t>
      </w:r>
      <w:r w:rsidRPr="00CE7B06">
        <w:rPr>
          <w:b/>
          <w:bCs/>
          <w:sz w:val="21"/>
          <w:szCs w:val="21"/>
        </w:rPr>
        <w:t>)</w:t>
      </w:r>
      <w:r w:rsidR="00073DFB" w:rsidRPr="00CE7B06">
        <w:rPr>
          <w:b/>
          <w:bCs/>
          <w:sz w:val="21"/>
          <w:szCs w:val="21"/>
        </w:rPr>
        <w:t xml:space="preserve">, </w:t>
      </w:r>
      <w:r w:rsidRPr="00CE7B06">
        <w:rPr>
          <w:b/>
          <w:bCs/>
          <w:sz w:val="21"/>
          <w:szCs w:val="21"/>
        </w:rPr>
        <w:t xml:space="preserve">Major: </w:t>
      </w:r>
      <w:r w:rsidR="00073DFB" w:rsidRPr="00CE7B06">
        <w:rPr>
          <w:b/>
          <w:bCs/>
          <w:sz w:val="21"/>
          <w:szCs w:val="21"/>
        </w:rPr>
        <w:t xml:space="preserve">Applied Communications </w:t>
      </w:r>
      <w:r w:rsidRPr="00CE7B06">
        <w:rPr>
          <w:b/>
          <w:bCs/>
          <w:sz w:val="21"/>
          <w:szCs w:val="21"/>
        </w:rPr>
        <w:t xml:space="preserve">| </w:t>
      </w:r>
      <w:r w:rsidR="00073DFB" w:rsidRPr="00CE7B06">
        <w:rPr>
          <w:b/>
          <w:bCs/>
          <w:sz w:val="21"/>
          <w:szCs w:val="21"/>
        </w:rPr>
        <w:t>Concentration: Interpersonal Communications</w:t>
      </w:r>
      <w:r w:rsidR="00CE7B06">
        <w:rPr>
          <w:sz w:val="21"/>
          <w:szCs w:val="21"/>
        </w:rPr>
        <w:t>.</w:t>
      </w:r>
    </w:p>
    <w:p w14:paraId="6FB8293D" w14:textId="31F57CC2" w:rsidR="00073DFB" w:rsidRDefault="00073DFB" w:rsidP="006141DC">
      <w:pPr>
        <w:jc w:val="center"/>
        <w:rPr>
          <w:sz w:val="21"/>
          <w:szCs w:val="21"/>
        </w:rPr>
      </w:pPr>
      <w:r w:rsidRPr="00CE7B06">
        <w:rPr>
          <w:sz w:val="21"/>
          <w:szCs w:val="21"/>
        </w:rPr>
        <w:t>Appalachian State University</w:t>
      </w:r>
      <w:r w:rsidR="00E53A03" w:rsidRPr="00CE7B06">
        <w:rPr>
          <w:sz w:val="21"/>
          <w:szCs w:val="21"/>
        </w:rPr>
        <w:t xml:space="preserve">, </w:t>
      </w:r>
      <w:r w:rsidRPr="00CE7B06">
        <w:rPr>
          <w:sz w:val="21"/>
          <w:szCs w:val="21"/>
        </w:rPr>
        <w:t>Boone, NC</w:t>
      </w:r>
    </w:p>
    <w:p w14:paraId="4145CCE7" w14:textId="02EB661C" w:rsidR="006141DC" w:rsidRPr="00CE7B06" w:rsidRDefault="006141DC" w:rsidP="00CE7B06">
      <w:pPr>
        <w:spacing w:after="40"/>
        <w:jc w:val="center"/>
        <w:rPr>
          <w:sz w:val="21"/>
          <w:szCs w:val="21"/>
        </w:rPr>
      </w:pPr>
      <w:r w:rsidRPr="00CE7B06">
        <w:rPr>
          <w:sz w:val="21"/>
          <w:szCs w:val="21"/>
        </w:rPr>
        <w:t>Qualified for an internship at Walt Disney Publishing in Madrid, Spain during the summer of 2002</w:t>
      </w:r>
      <w:r>
        <w:rPr>
          <w:sz w:val="21"/>
          <w:szCs w:val="21"/>
        </w:rPr>
        <w:t>.</w:t>
      </w:r>
    </w:p>
    <w:p w14:paraId="7A3229EB" w14:textId="77777777" w:rsidR="00CE7B06" w:rsidRPr="00CE7B06" w:rsidRDefault="00CE7B06" w:rsidP="00CE7B06">
      <w:pPr>
        <w:jc w:val="center"/>
        <w:rPr>
          <w:b/>
          <w:bCs/>
          <w:sz w:val="21"/>
          <w:szCs w:val="21"/>
        </w:rPr>
      </w:pPr>
      <w:r w:rsidRPr="00CE7B06">
        <w:rPr>
          <w:b/>
          <w:bCs/>
          <w:sz w:val="21"/>
          <w:szCs w:val="21"/>
        </w:rPr>
        <w:t xml:space="preserve">Completed </w:t>
      </w:r>
      <w:r w:rsidR="00E53A03" w:rsidRPr="00CE7B06">
        <w:rPr>
          <w:b/>
          <w:bCs/>
          <w:sz w:val="21"/>
          <w:szCs w:val="21"/>
        </w:rPr>
        <w:t>Web Technologies Coursework</w:t>
      </w:r>
    </w:p>
    <w:p w14:paraId="7AAE31BA" w14:textId="04ADF0B1" w:rsidR="00CE7B06" w:rsidRPr="00CE7B06" w:rsidRDefault="00CE7B06" w:rsidP="00CE7B06">
      <w:pPr>
        <w:jc w:val="center"/>
        <w:rPr>
          <w:sz w:val="21"/>
          <w:szCs w:val="21"/>
        </w:rPr>
      </w:pPr>
      <w:r w:rsidRPr="00CE7B06">
        <w:rPr>
          <w:sz w:val="21"/>
          <w:szCs w:val="21"/>
        </w:rPr>
        <w:t>Security</w:t>
      </w:r>
      <w:r>
        <w:rPr>
          <w:sz w:val="21"/>
          <w:szCs w:val="21"/>
        </w:rPr>
        <w:t xml:space="preserve"> |</w:t>
      </w:r>
      <w:r w:rsidRPr="00CE7B06">
        <w:rPr>
          <w:sz w:val="21"/>
          <w:szCs w:val="21"/>
        </w:rPr>
        <w:t>Networking</w:t>
      </w:r>
      <w:r>
        <w:rPr>
          <w:sz w:val="21"/>
          <w:szCs w:val="21"/>
        </w:rPr>
        <w:t xml:space="preserve"> |</w:t>
      </w:r>
      <w:r w:rsidRPr="00CE7B06">
        <w:rPr>
          <w:sz w:val="21"/>
          <w:szCs w:val="21"/>
        </w:rPr>
        <w:t>Database</w:t>
      </w:r>
      <w:r>
        <w:rPr>
          <w:sz w:val="21"/>
          <w:szCs w:val="21"/>
        </w:rPr>
        <w:t xml:space="preserve"> | </w:t>
      </w:r>
      <w:r w:rsidRPr="00CE7B06">
        <w:rPr>
          <w:sz w:val="21"/>
          <w:szCs w:val="21"/>
        </w:rPr>
        <w:t>Programming and Logic</w:t>
      </w:r>
      <w:r>
        <w:rPr>
          <w:sz w:val="21"/>
          <w:szCs w:val="21"/>
        </w:rPr>
        <w:t xml:space="preserve"> |</w:t>
      </w:r>
      <w:r w:rsidRPr="00CE7B06">
        <w:rPr>
          <w:sz w:val="21"/>
          <w:szCs w:val="21"/>
        </w:rPr>
        <w:t xml:space="preserve"> Operating Systems</w:t>
      </w:r>
      <w:r>
        <w:rPr>
          <w:sz w:val="21"/>
          <w:szCs w:val="21"/>
        </w:rPr>
        <w:t xml:space="preserve"> | </w:t>
      </w:r>
      <w:r w:rsidRPr="00CE7B06">
        <w:rPr>
          <w:sz w:val="21"/>
          <w:szCs w:val="21"/>
        </w:rPr>
        <w:t>Info Systems Business Concepts</w:t>
      </w:r>
    </w:p>
    <w:p w14:paraId="34B3F7AE" w14:textId="31BFE18A" w:rsidR="00073DFB" w:rsidRPr="00CE7B06" w:rsidRDefault="00073DFB" w:rsidP="00CE7B06">
      <w:pPr>
        <w:spacing w:after="180"/>
        <w:jc w:val="center"/>
        <w:rPr>
          <w:sz w:val="21"/>
          <w:szCs w:val="21"/>
        </w:rPr>
      </w:pPr>
      <w:r w:rsidRPr="00CE7B06">
        <w:rPr>
          <w:sz w:val="21"/>
          <w:szCs w:val="21"/>
        </w:rPr>
        <w:t>Forsyth Technical Community College</w:t>
      </w:r>
      <w:r w:rsidR="00CE7B06" w:rsidRPr="00CE7B06">
        <w:rPr>
          <w:sz w:val="21"/>
          <w:szCs w:val="21"/>
        </w:rPr>
        <w:t xml:space="preserve">, </w:t>
      </w:r>
      <w:r w:rsidRPr="00CE7B06">
        <w:rPr>
          <w:sz w:val="21"/>
          <w:szCs w:val="21"/>
        </w:rPr>
        <w:t>Winston-Salem, NC</w:t>
      </w:r>
    </w:p>
    <w:p w14:paraId="6A316DF4" w14:textId="50FBFFB2" w:rsidR="00073DFB" w:rsidRPr="00CE7B06" w:rsidRDefault="00E53A03" w:rsidP="00CE7B06">
      <w:pPr>
        <w:spacing w:after="40"/>
        <w:jc w:val="center"/>
        <w:rPr>
          <w:b/>
          <w:bCs/>
          <w:sz w:val="24"/>
          <w:szCs w:val="24"/>
        </w:rPr>
      </w:pPr>
      <w:r w:rsidRPr="00CE7B06">
        <w:rPr>
          <w:b/>
          <w:bCs/>
          <w:sz w:val="24"/>
          <w:szCs w:val="24"/>
        </w:rPr>
        <w:t>CERTIFICATIONS</w:t>
      </w:r>
    </w:p>
    <w:p w14:paraId="42E13C3F" w14:textId="702AAA17" w:rsidR="00073DFB" w:rsidRPr="00CE7B06" w:rsidRDefault="00073DFB" w:rsidP="00CE7B06">
      <w:pPr>
        <w:tabs>
          <w:tab w:val="right" w:pos="10080"/>
        </w:tabs>
        <w:jc w:val="center"/>
        <w:rPr>
          <w:sz w:val="21"/>
          <w:szCs w:val="21"/>
        </w:rPr>
      </w:pPr>
      <w:r w:rsidRPr="00CE7B06">
        <w:rPr>
          <w:b/>
          <w:bCs/>
          <w:sz w:val="21"/>
          <w:szCs w:val="21"/>
        </w:rPr>
        <w:t>CompTIA Security+</w:t>
      </w:r>
      <w:r w:rsidR="00CE7B06" w:rsidRPr="00CE7B06">
        <w:rPr>
          <w:b/>
          <w:bCs/>
          <w:sz w:val="21"/>
          <w:szCs w:val="21"/>
        </w:rPr>
        <w:t xml:space="preserve"> | </w:t>
      </w:r>
      <w:r w:rsidRPr="00CE7B06">
        <w:rPr>
          <w:sz w:val="21"/>
          <w:szCs w:val="21"/>
        </w:rPr>
        <w:t xml:space="preserve">Expected </w:t>
      </w:r>
      <w:r w:rsidR="00146D5F">
        <w:rPr>
          <w:sz w:val="21"/>
          <w:szCs w:val="21"/>
        </w:rPr>
        <w:t>December</w:t>
      </w:r>
      <w:r w:rsidRPr="00CE7B06">
        <w:rPr>
          <w:sz w:val="21"/>
          <w:szCs w:val="21"/>
        </w:rPr>
        <w:t xml:space="preserve"> 2024</w:t>
      </w:r>
    </w:p>
    <w:p w14:paraId="624DCC32" w14:textId="4898DD3B" w:rsidR="00E53A03" w:rsidRPr="00CE7B06" w:rsidRDefault="00073DFB" w:rsidP="00CE7B06">
      <w:pPr>
        <w:tabs>
          <w:tab w:val="right" w:pos="10080"/>
        </w:tabs>
        <w:spacing w:after="180"/>
        <w:jc w:val="center"/>
        <w:rPr>
          <w:sz w:val="21"/>
          <w:szCs w:val="21"/>
        </w:rPr>
      </w:pPr>
      <w:r w:rsidRPr="00CE7B06">
        <w:rPr>
          <w:b/>
          <w:bCs/>
          <w:sz w:val="21"/>
          <w:szCs w:val="21"/>
        </w:rPr>
        <w:t>Certified Information Systems Security Professional (CISSP)</w:t>
      </w:r>
      <w:r w:rsidR="00CE7B06" w:rsidRPr="00CE7B06">
        <w:rPr>
          <w:b/>
          <w:bCs/>
          <w:sz w:val="21"/>
          <w:szCs w:val="21"/>
        </w:rPr>
        <w:t xml:space="preserve"> | </w:t>
      </w:r>
      <w:r w:rsidRPr="00CE7B06">
        <w:rPr>
          <w:sz w:val="21"/>
          <w:szCs w:val="21"/>
        </w:rPr>
        <w:t>Expected December 202</w:t>
      </w:r>
      <w:r w:rsidR="00146D5F">
        <w:rPr>
          <w:sz w:val="21"/>
          <w:szCs w:val="21"/>
        </w:rPr>
        <w:t>5</w:t>
      </w:r>
    </w:p>
    <w:p w14:paraId="4C347960" w14:textId="3F82DFC4" w:rsidR="00E53A03" w:rsidRPr="00CE7B06" w:rsidRDefault="00E53A03" w:rsidP="00CE7B06">
      <w:pPr>
        <w:tabs>
          <w:tab w:val="right" w:pos="10080"/>
        </w:tabs>
        <w:spacing w:after="40"/>
        <w:jc w:val="center"/>
        <w:rPr>
          <w:b/>
          <w:bCs/>
          <w:sz w:val="24"/>
          <w:szCs w:val="24"/>
        </w:rPr>
      </w:pPr>
      <w:r w:rsidRPr="00CE7B06">
        <w:rPr>
          <w:b/>
          <w:bCs/>
          <w:sz w:val="24"/>
          <w:szCs w:val="24"/>
        </w:rPr>
        <w:t>LANGUAGES</w:t>
      </w:r>
    </w:p>
    <w:p w14:paraId="775D4340" w14:textId="6E5E667E" w:rsidR="00E53A03" w:rsidRPr="00CE7B06" w:rsidRDefault="00CE7B06" w:rsidP="00E53A03">
      <w:pPr>
        <w:tabs>
          <w:tab w:val="right" w:pos="10080"/>
        </w:tabs>
        <w:jc w:val="center"/>
        <w:rPr>
          <w:sz w:val="21"/>
          <w:szCs w:val="21"/>
        </w:rPr>
      </w:pPr>
      <w:r w:rsidRPr="00CE7B06">
        <w:rPr>
          <w:b/>
          <w:bCs/>
          <w:sz w:val="21"/>
          <w:szCs w:val="21"/>
        </w:rPr>
        <w:t>Fluent:</w:t>
      </w:r>
      <w:r w:rsidRPr="00CE7B06">
        <w:rPr>
          <w:sz w:val="21"/>
          <w:szCs w:val="21"/>
        </w:rPr>
        <w:t xml:space="preserve"> </w:t>
      </w:r>
      <w:r w:rsidR="00E53A03" w:rsidRPr="00CE7B06">
        <w:rPr>
          <w:sz w:val="21"/>
          <w:szCs w:val="21"/>
        </w:rPr>
        <w:t xml:space="preserve">Conversational Spanish </w:t>
      </w:r>
    </w:p>
    <w:sectPr w:rsidR="00E53A03" w:rsidRPr="00CE7B06" w:rsidSect="00FD5B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4B92F" w14:textId="77777777" w:rsidR="00822529" w:rsidRDefault="00822529" w:rsidP="009A2FBE">
      <w:r>
        <w:separator/>
      </w:r>
    </w:p>
  </w:endnote>
  <w:endnote w:type="continuationSeparator" w:id="0">
    <w:p w14:paraId="386E3A11" w14:textId="77777777" w:rsidR="00822529" w:rsidRDefault="00822529" w:rsidP="009A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B852F" w14:textId="77777777" w:rsidR="009A2FBE" w:rsidRDefault="009A2F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B01BE" w14:textId="77777777" w:rsidR="009A2FBE" w:rsidRDefault="009A2F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FF292" w14:textId="77777777" w:rsidR="009A2FBE" w:rsidRDefault="009A2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B4C62" w14:textId="77777777" w:rsidR="00822529" w:rsidRDefault="00822529" w:rsidP="009A2FBE">
      <w:r>
        <w:separator/>
      </w:r>
    </w:p>
  </w:footnote>
  <w:footnote w:type="continuationSeparator" w:id="0">
    <w:p w14:paraId="3047F6B2" w14:textId="77777777" w:rsidR="00822529" w:rsidRDefault="00822529" w:rsidP="009A2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32C1A" w14:textId="77777777" w:rsidR="009A2FBE" w:rsidRDefault="009A2F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836F0" w14:textId="4F1B8B4E" w:rsidR="009A2FBE" w:rsidRDefault="009A2F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10492" w14:textId="77777777" w:rsidR="009A2FBE" w:rsidRDefault="009A2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04F90"/>
    <w:multiLevelType w:val="hybridMultilevel"/>
    <w:tmpl w:val="3A484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F1A"/>
    <w:multiLevelType w:val="hybridMultilevel"/>
    <w:tmpl w:val="8F42696C"/>
    <w:lvl w:ilvl="0" w:tplc="E2B4CE9C">
      <w:start w:val="1"/>
      <w:numFmt w:val="decimal"/>
      <w:lvlText w:val="%1."/>
      <w:lvlJc w:val="left"/>
      <w:pPr>
        <w:ind w:left="1440" w:hanging="360"/>
      </w:pPr>
    </w:lvl>
    <w:lvl w:ilvl="1" w:tplc="D70A262C">
      <w:start w:val="1"/>
      <w:numFmt w:val="decimal"/>
      <w:lvlText w:val="%2."/>
      <w:lvlJc w:val="left"/>
      <w:pPr>
        <w:ind w:left="1440" w:hanging="360"/>
      </w:pPr>
    </w:lvl>
    <w:lvl w:ilvl="2" w:tplc="D1FA102A">
      <w:start w:val="1"/>
      <w:numFmt w:val="decimal"/>
      <w:lvlText w:val="%3."/>
      <w:lvlJc w:val="left"/>
      <w:pPr>
        <w:ind w:left="1440" w:hanging="360"/>
      </w:pPr>
    </w:lvl>
    <w:lvl w:ilvl="3" w:tplc="7A92AC02">
      <w:start w:val="1"/>
      <w:numFmt w:val="decimal"/>
      <w:lvlText w:val="%4."/>
      <w:lvlJc w:val="left"/>
      <w:pPr>
        <w:ind w:left="1440" w:hanging="360"/>
      </w:pPr>
    </w:lvl>
    <w:lvl w:ilvl="4" w:tplc="37169DF4">
      <w:start w:val="1"/>
      <w:numFmt w:val="decimal"/>
      <w:lvlText w:val="%5."/>
      <w:lvlJc w:val="left"/>
      <w:pPr>
        <w:ind w:left="1440" w:hanging="360"/>
      </w:pPr>
    </w:lvl>
    <w:lvl w:ilvl="5" w:tplc="1B06389C">
      <w:start w:val="1"/>
      <w:numFmt w:val="decimal"/>
      <w:lvlText w:val="%6."/>
      <w:lvlJc w:val="left"/>
      <w:pPr>
        <w:ind w:left="1440" w:hanging="360"/>
      </w:pPr>
    </w:lvl>
    <w:lvl w:ilvl="6" w:tplc="364EA908">
      <w:start w:val="1"/>
      <w:numFmt w:val="decimal"/>
      <w:lvlText w:val="%7."/>
      <w:lvlJc w:val="left"/>
      <w:pPr>
        <w:ind w:left="1440" w:hanging="360"/>
      </w:pPr>
    </w:lvl>
    <w:lvl w:ilvl="7" w:tplc="2098B5B6">
      <w:start w:val="1"/>
      <w:numFmt w:val="decimal"/>
      <w:lvlText w:val="%8."/>
      <w:lvlJc w:val="left"/>
      <w:pPr>
        <w:ind w:left="1440" w:hanging="360"/>
      </w:pPr>
    </w:lvl>
    <w:lvl w:ilvl="8" w:tplc="7BF250DC">
      <w:start w:val="1"/>
      <w:numFmt w:val="decimal"/>
      <w:lvlText w:val="%9."/>
      <w:lvlJc w:val="left"/>
      <w:pPr>
        <w:ind w:left="1440" w:hanging="360"/>
      </w:pPr>
    </w:lvl>
  </w:abstractNum>
  <w:abstractNum w:abstractNumId="2" w15:restartNumberingAfterBreak="0">
    <w:nsid w:val="174C6371"/>
    <w:multiLevelType w:val="hybridMultilevel"/>
    <w:tmpl w:val="65D8A3DA"/>
    <w:lvl w:ilvl="0" w:tplc="8D1AAE9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4EA68D1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18C4807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B6C0627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0F7C740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58484CA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DEE81F1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AE5EB69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49C8157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3" w15:restartNumberingAfterBreak="0">
    <w:nsid w:val="2EFE7CF6"/>
    <w:multiLevelType w:val="hybridMultilevel"/>
    <w:tmpl w:val="77F80A20"/>
    <w:lvl w:ilvl="0" w:tplc="B3C2B6BA">
      <w:start w:val="1"/>
      <w:numFmt w:val="decimal"/>
      <w:lvlText w:val="%1)"/>
      <w:lvlJc w:val="left"/>
      <w:pPr>
        <w:ind w:left="1020" w:hanging="360"/>
      </w:pPr>
    </w:lvl>
    <w:lvl w:ilvl="1" w:tplc="B42A6468">
      <w:start w:val="1"/>
      <w:numFmt w:val="decimal"/>
      <w:lvlText w:val="%2)"/>
      <w:lvlJc w:val="left"/>
      <w:pPr>
        <w:ind w:left="1020" w:hanging="360"/>
      </w:pPr>
    </w:lvl>
    <w:lvl w:ilvl="2" w:tplc="7AC6A1E8">
      <w:start w:val="1"/>
      <w:numFmt w:val="decimal"/>
      <w:lvlText w:val="%3)"/>
      <w:lvlJc w:val="left"/>
      <w:pPr>
        <w:ind w:left="1020" w:hanging="360"/>
      </w:pPr>
    </w:lvl>
    <w:lvl w:ilvl="3" w:tplc="ED4297CE">
      <w:start w:val="1"/>
      <w:numFmt w:val="decimal"/>
      <w:lvlText w:val="%4)"/>
      <w:lvlJc w:val="left"/>
      <w:pPr>
        <w:ind w:left="1020" w:hanging="360"/>
      </w:pPr>
    </w:lvl>
    <w:lvl w:ilvl="4" w:tplc="355670EC">
      <w:start w:val="1"/>
      <w:numFmt w:val="decimal"/>
      <w:lvlText w:val="%5)"/>
      <w:lvlJc w:val="left"/>
      <w:pPr>
        <w:ind w:left="1020" w:hanging="360"/>
      </w:pPr>
    </w:lvl>
    <w:lvl w:ilvl="5" w:tplc="975652EE">
      <w:start w:val="1"/>
      <w:numFmt w:val="decimal"/>
      <w:lvlText w:val="%6)"/>
      <w:lvlJc w:val="left"/>
      <w:pPr>
        <w:ind w:left="1020" w:hanging="360"/>
      </w:pPr>
    </w:lvl>
    <w:lvl w:ilvl="6" w:tplc="E7B6B2EE">
      <w:start w:val="1"/>
      <w:numFmt w:val="decimal"/>
      <w:lvlText w:val="%7)"/>
      <w:lvlJc w:val="left"/>
      <w:pPr>
        <w:ind w:left="1020" w:hanging="360"/>
      </w:pPr>
    </w:lvl>
    <w:lvl w:ilvl="7" w:tplc="DAAC9384">
      <w:start w:val="1"/>
      <w:numFmt w:val="decimal"/>
      <w:lvlText w:val="%8)"/>
      <w:lvlJc w:val="left"/>
      <w:pPr>
        <w:ind w:left="1020" w:hanging="360"/>
      </w:pPr>
    </w:lvl>
    <w:lvl w:ilvl="8" w:tplc="B0B82490">
      <w:start w:val="1"/>
      <w:numFmt w:val="decimal"/>
      <w:lvlText w:val="%9)"/>
      <w:lvlJc w:val="left"/>
      <w:pPr>
        <w:ind w:left="1020" w:hanging="360"/>
      </w:pPr>
    </w:lvl>
  </w:abstractNum>
  <w:abstractNum w:abstractNumId="4" w15:restartNumberingAfterBreak="0">
    <w:nsid w:val="450479E1"/>
    <w:multiLevelType w:val="hybridMultilevel"/>
    <w:tmpl w:val="8D685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9303D5"/>
    <w:multiLevelType w:val="hybridMultilevel"/>
    <w:tmpl w:val="53905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1926433">
    <w:abstractNumId w:val="4"/>
  </w:num>
  <w:num w:numId="2" w16cid:durableId="701442710">
    <w:abstractNumId w:val="0"/>
  </w:num>
  <w:num w:numId="3" w16cid:durableId="970860056">
    <w:abstractNumId w:val="1"/>
  </w:num>
  <w:num w:numId="4" w16cid:durableId="2142917936">
    <w:abstractNumId w:val="2"/>
  </w:num>
  <w:num w:numId="5" w16cid:durableId="2140683148">
    <w:abstractNumId w:val="3"/>
  </w:num>
  <w:num w:numId="6" w16cid:durableId="1958969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FB"/>
    <w:rsid w:val="00006FA0"/>
    <w:rsid w:val="000219BC"/>
    <w:rsid w:val="000219D7"/>
    <w:rsid w:val="00022D6D"/>
    <w:rsid w:val="0002410E"/>
    <w:rsid w:val="0006191B"/>
    <w:rsid w:val="0006739C"/>
    <w:rsid w:val="00073DFB"/>
    <w:rsid w:val="000C0937"/>
    <w:rsid w:val="001110A5"/>
    <w:rsid w:val="00131EC6"/>
    <w:rsid w:val="00146D5F"/>
    <w:rsid w:val="00186D1D"/>
    <w:rsid w:val="0019019A"/>
    <w:rsid w:val="001A3304"/>
    <w:rsid w:val="00205375"/>
    <w:rsid w:val="002100F0"/>
    <w:rsid w:val="00211552"/>
    <w:rsid w:val="00225EC5"/>
    <w:rsid w:val="0022677A"/>
    <w:rsid w:val="00234DCC"/>
    <w:rsid w:val="0024235A"/>
    <w:rsid w:val="002E3BB6"/>
    <w:rsid w:val="002F3EDB"/>
    <w:rsid w:val="0031282C"/>
    <w:rsid w:val="00330A08"/>
    <w:rsid w:val="00334D7F"/>
    <w:rsid w:val="00382ED4"/>
    <w:rsid w:val="003C1647"/>
    <w:rsid w:val="003C55E9"/>
    <w:rsid w:val="003D1869"/>
    <w:rsid w:val="003F2660"/>
    <w:rsid w:val="00400E30"/>
    <w:rsid w:val="00410AC6"/>
    <w:rsid w:val="00413638"/>
    <w:rsid w:val="004347E4"/>
    <w:rsid w:val="004348F3"/>
    <w:rsid w:val="0044656C"/>
    <w:rsid w:val="00452206"/>
    <w:rsid w:val="00454188"/>
    <w:rsid w:val="004B2DF5"/>
    <w:rsid w:val="004D7259"/>
    <w:rsid w:val="004E64D5"/>
    <w:rsid w:val="00501179"/>
    <w:rsid w:val="00503371"/>
    <w:rsid w:val="005060BB"/>
    <w:rsid w:val="00516A03"/>
    <w:rsid w:val="00517096"/>
    <w:rsid w:val="005531E4"/>
    <w:rsid w:val="00587B28"/>
    <w:rsid w:val="005B18DA"/>
    <w:rsid w:val="005B5F08"/>
    <w:rsid w:val="005D0B13"/>
    <w:rsid w:val="005F0409"/>
    <w:rsid w:val="005F065A"/>
    <w:rsid w:val="00606DCC"/>
    <w:rsid w:val="00611BDA"/>
    <w:rsid w:val="006141DC"/>
    <w:rsid w:val="00623941"/>
    <w:rsid w:val="0062446F"/>
    <w:rsid w:val="006525C3"/>
    <w:rsid w:val="00653EBF"/>
    <w:rsid w:val="00674778"/>
    <w:rsid w:val="00681A49"/>
    <w:rsid w:val="006941E1"/>
    <w:rsid w:val="006A63E2"/>
    <w:rsid w:val="006B68DB"/>
    <w:rsid w:val="006E53CE"/>
    <w:rsid w:val="006E61AF"/>
    <w:rsid w:val="007171EB"/>
    <w:rsid w:val="007606F9"/>
    <w:rsid w:val="007718F1"/>
    <w:rsid w:val="0079746E"/>
    <w:rsid w:val="007E3BD5"/>
    <w:rsid w:val="0081168E"/>
    <w:rsid w:val="00811984"/>
    <w:rsid w:val="0081621F"/>
    <w:rsid w:val="00820A0F"/>
    <w:rsid w:val="00822529"/>
    <w:rsid w:val="00836FE6"/>
    <w:rsid w:val="00850AC9"/>
    <w:rsid w:val="008638A2"/>
    <w:rsid w:val="00865E55"/>
    <w:rsid w:val="00883192"/>
    <w:rsid w:val="00892D59"/>
    <w:rsid w:val="008A551E"/>
    <w:rsid w:val="008C1952"/>
    <w:rsid w:val="008E0871"/>
    <w:rsid w:val="008F6E46"/>
    <w:rsid w:val="00985638"/>
    <w:rsid w:val="00993F05"/>
    <w:rsid w:val="009A2FBE"/>
    <w:rsid w:val="009B0EB9"/>
    <w:rsid w:val="009C0E5C"/>
    <w:rsid w:val="009C580C"/>
    <w:rsid w:val="009C656E"/>
    <w:rsid w:val="009D687E"/>
    <w:rsid w:val="009D7A1E"/>
    <w:rsid w:val="00A02079"/>
    <w:rsid w:val="00A22CDE"/>
    <w:rsid w:val="00A50468"/>
    <w:rsid w:val="00AE5C28"/>
    <w:rsid w:val="00AE5FA1"/>
    <w:rsid w:val="00AF7C03"/>
    <w:rsid w:val="00B055AE"/>
    <w:rsid w:val="00B4507A"/>
    <w:rsid w:val="00B75991"/>
    <w:rsid w:val="00B910A9"/>
    <w:rsid w:val="00B95013"/>
    <w:rsid w:val="00BD58D3"/>
    <w:rsid w:val="00BD68F0"/>
    <w:rsid w:val="00C31378"/>
    <w:rsid w:val="00C42848"/>
    <w:rsid w:val="00C70F6E"/>
    <w:rsid w:val="00C95C46"/>
    <w:rsid w:val="00CA1125"/>
    <w:rsid w:val="00CA3B30"/>
    <w:rsid w:val="00CB6C55"/>
    <w:rsid w:val="00CD1109"/>
    <w:rsid w:val="00CE7B06"/>
    <w:rsid w:val="00CF36ED"/>
    <w:rsid w:val="00D065BD"/>
    <w:rsid w:val="00D25C31"/>
    <w:rsid w:val="00D64345"/>
    <w:rsid w:val="00DA2D5B"/>
    <w:rsid w:val="00DA5452"/>
    <w:rsid w:val="00DA7B6E"/>
    <w:rsid w:val="00DC62C8"/>
    <w:rsid w:val="00E00785"/>
    <w:rsid w:val="00E02CB1"/>
    <w:rsid w:val="00E26B1A"/>
    <w:rsid w:val="00E4601B"/>
    <w:rsid w:val="00E53A03"/>
    <w:rsid w:val="00E7459C"/>
    <w:rsid w:val="00E76939"/>
    <w:rsid w:val="00EA6F6B"/>
    <w:rsid w:val="00EE1587"/>
    <w:rsid w:val="00EF42A3"/>
    <w:rsid w:val="00F41A9F"/>
    <w:rsid w:val="00F42675"/>
    <w:rsid w:val="00F450FE"/>
    <w:rsid w:val="00F56A53"/>
    <w:rsid w:val="00F71495"/>
    <w:rsid w:val="00F718B9"/>
    <w:rsid w:val="00FA13D8"/>
    <w:rsid w:val="00FA268E"/>
    <w:rsid w:val="00FA5017"/>
    <w:rsid w:val="00FD5BC6"/>
    <w:rsid w:val="00FD7221"/>
    <w:rsid w:val="00FE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94C5D"/>
  <w15:chartTrackingRefBased/>
  <w15:docId w15:val="{C22B01B1-5490-4A32-B37A-84EE455B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D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D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D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D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D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D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D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DF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DF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D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D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D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D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D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D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3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D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3D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D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3D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D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DF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73D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D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2F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FBE"/>
  </w:style>
  <w:style w:type="paragraph" w:styleId="Footer">
    <w:name w:val="footer"/>
    <w:basedOn w:val="Normal"/>
    <w:link w:val="FooterChar"/>
    <w:uiPriority w:val="99"/>
    <w:unhideWhenUsed/>
    <w:rsid w:val="009A2F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FBE"/>
  </w:style>
  <w:style w:type="character" w:styleId="CommentReference">
    <w:name w:val="annotation reference"/>
    <w:basedOn w:val="DefaultParagraphFont"/>
    <w:uiPriority w:val="99"/>
    <w:semiHidden/>
    <w:unhideWhenUsed/>
    <w:rsid w:val="00CD1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11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11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1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09954c-2610-4dc0-8bc0-c4c9f672e29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32CDFE7BD7F4192B2E02D05133672" ma:contentTypeVersion="11" ma:contentTypeDescription="Create a new document." ma:contentTypeScope="" ma:versionID="1c48b94bccda4ab75012dac661d3422e">
  <xsd:schema xmlns:xsd="http://www.w3.org/2001/XMLSchema" xmlns:xs="http://www.w3.org/2001/XMLSchema" xmlns:p="http://schemas.microsoft.com/office/2006/metadata/properties" xmlns:ns2="40238c42-f28e-4eeb-9304-3854ccc230ec" xmlns:ns3="3909954c-2610-4dc0-8bc0-c4c9f672e29d" targetNamespace="http://schemas.microsoft.com/office/2006/metadata/properties" ma:root="true" ma:fieldsID="5bcb6992a7c4beb5317ae35a0f4b116e" ns2:_="" ns3:_="">
    <xsd:import namespace="40238c42-f28e-4eeb-9304-3854ccc230ec"/>
    <xsd:import namespace="3909954c-2610-4dc0-8bc0-c4c9f672e2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38c42-f28e-4eeb-9304-3854ccc230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9954c-2610-4dc0-8bc0-c4c9f672e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a26606-5c73-4822-bc95-38ee46239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7AE297-406B-4BE6-8950-3EB02B1555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A0F656-1776-4D50-870A-A0C64E602009}">
  <ds:schemaRefs>
    <ds:schemaRef ds:uri="http://schemas.microsoft.com/office/2006/metadata/properties"/>
    <ds:schemaRef ds:uri="http://schemas.microsoft.com/office/infopath/2007/PartnerControls"/>
    <ds:schemaRef ds:uri="3909954c-2610-4dc0-8bc0-c4c9f672e29d"/>
  </ds:schemaRefs>
</ds:datastoreItem>
</file>

<file path=customXml/itemProps3.xml><?xml version="1.0" encoding="utf-8"?>
<ds:datastoreItem xmlns:ds="http://schemas.openxmlformats.org/officeDocument/2006/customXml" ds:itemID="{9C1E6E2F-1D24-4CF6-9777-8B0481809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238c42-f28e-4eeb-9304-3854ccc230ec"/>
    <ds:schemaRef ds:uri="3909954c-2610-4dc0-8bc0-c4c9f672e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 A</dc:creator>
  <cp:keywords/>
  <dc:description/>
  <cp:lastModifiedBy>Brent Doss</cp:lastModifiedBy>
  <cp:revision>82</cp:revision>
  <dcterms:created xsi:type="dcterms:W3CDTF">2024-03-07T19:49:00Z</dcterms:created>
  <dcterms:modified xsi:type="dcterms:W3CDTF">2024-07-01T22:49:00Z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0x0101008BE32CDFE7BD7F4192B2E02D05133672</vt:lpwstr>
  </property>
</Properties>
</file>