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4100" w14:textId="77777777" w:rsidR="005D0428" w:rsidRDefault="00000000" w:rsidP="006C6746">
      <w:pPr>
        <w:pStyle w:val="Balk1"/>
        <w:jc w:val="both"/>
      </w:pPr>
      <w:bookmarkStart w:id="0" w:name="header"/>
      <w:bookmarkStart w:id="1" w:name="teklif-karşılaştırma-kılavuzu"/>
      <w:bookmarkStart w:id="2" w:name="content"/>
      <w:bookmarkEnd w:id="0"/>
      <w:r>
        <w:t>Teklif Karşılaştırma Kılavuzu</w:t>
      </w:r>
    </w:p>
    <w:p w14:paraId="3FD27770" w14:textId="77777777" w:rsidR="005D0428" w:rsidRDefault="00000000" w:rsidP="006C6746">
      <w:pPr>
        <w:pStyle w:val="Balk2"/>
        <w:jc w:val="both"/>
      </w:pPr>
      <w:bookmarkStart w:id="3" w:name="giriş"/>
      <w:r>
        <w:t>Giriş</w:t>
      </w:r>
    </w:p>
    <w:p w14:paraId="083CE6BF" w14:textId="67E19919" w:rsidR="005D0428" w:rsidRDefault="00000000" w:rsidP="006C6746">
      <w:pPr>
        <w:pStyle w:val="FirstParagraph"/>
        <w:jc w:val="both"/>
      </w:pPr>
      <w:r>
        <w:br/>
      </w:r>
      <w:r>
        <w:rPr>
          <w:i/>
          <w:iCs/>
        </w:rPr>
        <w:t>Farklı tedarikçilerden gelen tekliflerin çok boyutlu analiz edilmesi, uzun vadede en yüksek değeri sunan seçeneği belirlemeye yardımcı olur.</w:t>
      </w:r>
    </w:p>
    <w:p w14:paraId="236CE5CF" w14:textId="77777777" w:rsidR="005D0428" w:rsidRDefault="00000000" w:rsidP="006C6746">
      <w:pPr>
        <w:pStyle w:val="GvdeMetni"/>
        <w:jc w:val="both"/>
      </w:pPr>
      <w:r>
        <w:t xml:space="preserve">Büyük bir yatırımla yeni bir </w:t>
      </w:r>
      <w:r>
        <w:rPr>
          <w:b/>
          <w:bCs/>
        </w:rPr>
        <w:t>kazan</w:t>
      </w:r>
      <w:r>
        <w:t xml:space="preserve"> alımı yapılırken birden fazla tedarikçiden teklif alınması son derece önemlidir. Birden fazla teklif toplamak, şirketin ihtiyacı için mümkün olan en iyi fiyatı aldığını garanti altına alır ve seçimin adil, şeffaf bir şekilde yapılmasını sağlar</w:t>
      </w:r>
      <w:hyperlink r:id="rId7" w:anchor=":~:text=,bir%20tedarik%C3%A7i%20se%C3%A7imini%20garanti%20eder">
        <w:r w:rsidR="005D0428">
          <w:rPr>
            <w:rStyle w:val="Kpr"/>
          </w:rPr>
          <w:t>[1]</w:t>
        </w:r>
      </w:hyperlink>
      <w:r>
        <w:t xml:space="preserve">. Ancak </w:t>
      </w:r>
      <w:r>
        <w:rPr>
          <w:b/>
          <w:bCs/>
        </w:rPr>
        <w:t>sadece en düşük ilk fiyata bakarak karar vermek yanıltıcı olabilir</w:t>
      </w:r>
      <w:r>
        <w:t xml:space="preserve">. Satınalmada stratejik yaklaşım, fiyatın yanı sıra kalite, teslim süresi ve uzun vadeli iş birliği gibi faktörlerin de değerlendirilmesini vurgular. Nitekim </w:t>
      </w:r>
      <w:r>
        <w:rPr>
          <w:i/>
          <w:iCs/>
        </w:rPr>
        <w:t>“uygun fiyat her zaman en düşük fiyat değildir, en iyi değeri sunan fiyattır”</w:t>
      </w:r>
      <w:hyperlink r:id="rId8" w:anchor=":~:text=Stratejik%20fiyat%20y%C3%B6netimi%2C%20yaln%C4%B1zca%20d%C3%BC%C5%9F%C3%BCk,hale%20getirmek%20i%C3%A7in%20neler%20yapabilirsiniz">
        <w:r w:rsidR="005D0428">
          <w:rPr>
            <w:rStyle w:val="Kpr"/>
          </w:rPr>
          <w:t>[2]</w:t>
        </w:r>
      </w:hyperlink>
      <w:r>
        <w:t xml:space="preserve">. Bu nedenle bir teklifi değerlendirirken, </w:t>
      </w:r>
      <w:r>
        <w:rPr>
          <w:b/>
          <w:bCs/>
        </w:rPr>
        <w:t>satın alma fiyatı yerine toplam sahip olma maliyetine</w:t>
      </w:r>
      <w:r>
        <w:t xml:space="preserve"> odaklanmak gerekir</w:t>
      </w:r>
      <w:hyperlink r:id="rId9" w:anchor=":~:text=Bir%20%C3%BCr%C3%BCn%C3%BCn%20veya%20hizmetin%20maliyetini,TCO%29%20de%20odaklanmal%C4%B1s%C4%B1n%C4%B1z">
        <w:r w:rsidR="005D0428">
          <w:rPr>
            <w:rStyle w:val="Kpr"/>
          </w:rPr>
          <w:t>[3]</w:t>
        </w:r>
      </w:hyperlink>
      <w:r>
        <w:t xml:space="preserve">. Toplam sahip olma maliyeti (TCO), bir ürünün kullanım ömrü boyunca oluşacak </w:t>
      </w:r>
      <w:r>
        <w:rPr>
          <w:b/>
          <w:bCs/>
        </w:rPr>
        <w:t>işletme, bakım, enerji tüketimi</w:t>
      </w:r>
      <w:r>
        <w:t xml:space="preserve"> gibi tüm giderleri kapsar. Dolayısıyla, kısa vadede ucuz görünen bir teklif uzun vadede daha pahalıya mal olabilir. Kamu ihale mevzuatında dahi, ekonomik açıdan en avantajlı teklifin sadece fiyata göre değil; </w:t>
      </w:r>
      <w:r>
        <w:rPr>
          <w:b/>
          <w:bCs/>
        </w:rPr>
        <w:t>işletme ve bakım maliyeti, maliyet etkinliği, verimlilik, kalite ve teknik değer</w:t>
      </w:r>
      <w:r>
        <w:t xml:space="preserve"> gibi unsurlar dikkate alınarak belirlenebileceği vurgulanmaktadır</w:t>
      </w:r>
      <w:hyperlink r:id="rId10" w:anchor=":~:text=%28De%C4%9Fi%C5%9Fik%20ikinci%20f%C4%B1kra%3A%2020%2F11%2F2008,de%C4%9Ferleri%20veya%20nispi%20a%C4%9F%C4%B1rl%C4%B1klar%C4%B1%20belirlenir">
        <w:r w:rsidR="005D0428">
          <w:rPr>
            <w:rStyle w:val="Kpr"/>
          </w:rPr>
          <w:t>[4]</w:t>
        </w:r>
      </w:hyperlink>
      <w:r>
        <w:t>. Bu kılavuz, kazan tekliflerini tüm bu boyutlarıyla karşılaştırabilmeniz için standart bir kriter listesi ve puanlama yöntemi sunarak karar sürecinizi objektif ve bilinçli bir temele oturtmayı hedeflemektedir.</w:t>
      </w:r>
    </w:p>
    <w:p w14:paraId="23B9076C" w14:textId="77777777" w:rsidR="005D0428" w:rsidRDefault="00000000" w:rsidP="006C6746">
      <w:pPr>
        <w:pStyle w:val="Balk2"/>
        <w:jc w:val="both"/>
      </w:pPr>
      <w:bookmarkStart w:id="4" w:name="karşılaştırma-kriterleri"/>
      <w:bookmarkEnd w:id="3"/>
      <w:r>
        <w:t>Karşılaştırma Kriterleri</w:t>
      </w:r>
    </w:p>
    <w:p w14:paraId="0C5E902E" w14:textId="77777777" w:rsidR="005D0428" w:rsidRDefault="00000000" w:rsidP="006C6746">
      <w:pPr>
        <w:pStyle w:val="FirstParagraph"/>
        <w:jc w:val="both"/>
      </w:pPr>
      <w:r>
        <w:t xml:space="preserve">Teklifleri değerlendirirken dikkate alınacak kriterler genel olarak üç ana başlık altında toplanabilir: </w:t>
      </w:r>
      <w:r>
        <w:rPr>
          <w:b/>
          <w:bCs/>
        </w:rPr>
        <w:t>teknik</w:t>
      </w:r>
      <w:r>
        <w:t xml:space="preserve">, </w:t>
      </w:r>
      <w:r>
        <w:rPr>
          <w:b/>
          <w:bCs/>
        </w:rPr>
        <w:t>ticari</w:t>
      </w:r>
      <w:r>
        <w:t xml:space="preserve"> ve </w:t>
      </w:r>
      <w:r>
        <w:rPr>
          <w:b/>
          <w:bCs/>
        </w:rPr>
        <w:t>operasyonel</w:t>
      </w:r>
      <w:r>
        <w:t xml:space="preserve"> kriterler. Aşağıda, her bir kategori altındaki spesifik değerlendirme noktaları ve bunların neden önemli olduğu açıklanmaktadır.</w:t>
      </w:r>
    </w:p>
    <w:p w14:paraId="22CDF54D" w14:textId="77777777" w:rsidR="005D0428" w:rsidRDefault="00000000" w:rsidP="006C6746">
      <w:pPr>
        <w:pStyle w:val="Balk3"/>
        <w:jc w:val="both"/>
      </w:pPr>
      <w:bookmarkStart w:id="5" w:name="teknik-kriterler"/>
      <w:r>
        <w:t>Teknik Kriterler</w:t>
      </w:r>
    </w:p>
    <w:p w14:paraId="5248547A" w14:textId="54BB4D3D" w:rsidR="005D0428" w:rsidRDefault="00000000" w:rsidP="006C6746">
      <w:pPr>
        <w:pStyle w:val="FirstParagraph"/>
        <w:jc w:val="both"/>
      </w:pPr>
      <w:r>
        <w:br/>
      </w:r>
      <w:r>
        <w:rPr>
          <w:i/>
          <w:iCs/>
        </w:rPr>
        <w:t>Teknik kriterler, bir kazan teklifinin mühendislik performansı ve standartlara uygunluğunu değerlendirir. Yüksek enerji verimliliğine sahip modern kazanlar daha az yakıtla aynı ısıyı üretebilir ve böylece işletme maliyetlerini azaltırken çevresel emisyonları da düşürür. Bu tür çevresel uyumluluk ve verimlilik avantajları, uzun vadede teklifin toplam değerine büyük katkı sağlar.</w:t>
      </w:r>
    </w:p>
    <w:p w14:paraId="3BDDAD6E" w14:textId="77777777" w:rsidR="005D0428" w:rsidRDefault="00000000" w:rsidP="006C6746">
      <w:pPr>
        <w:pStyle w:val="GvdeMetni"/>
        <w:jc w:val="both"/>
      </w:pPr>
      <w:r>
        <w:t xml:space="preserve">Teknik kriterler, satın alınacak kazanın yapısal ve performans özelliklerini kapsar. Bu kriterler, teklif edilen cihazın işletmenizin teknik gereksinimlerini ne ölçüde karşılayacağını ortaya koyar. Teknik kriterler arasında </w:t>
      </w:r>
      <w:r>
        <w:rPr>
          <w:b/>
          <w:bCs/>
        </w:rPr>
        <w:t>kazan tipi ve kapasitesi</w:t>
      </w:r>
      <w:r>
        <w:t xml:space="preserve">, </w:t>
      </w:r>
      <w:r>
        <w:rPr>
          <w:b/>
          <w:bCs/>
        </w:rPr>
        <w:t>verimlilik oranı</w:t>
      </w:r>
      <w:r>
        <w:t xml:space="preserve">, </w:t>
      </w:r>
      <w:r>
        <w:rPr>
          <w:b/>
          <w:bCs/>
        </w:rPr>
        <w:t>yakıt tüketimi</w:t>
      </w:r>
      <w:r>
        <w:t xml:space="preserve">, </w:t>
      </w:r>
      <w:r>
        <w:rPr>
          <w:b/>
          <w:bCs/>
        </w:rPr>
        <w:t>emisyon değerleri</w:t>
      </w:r>
      <w:r>
        <w:t xml:space="preserve"> gibi unsurlar öne çıkar. Örneğin, verimlilik ve emisyon </w:t>
      </w:r>
      <w:r>
        <w:lastRenderedPageBreak/>
        <w:t>değerleri yüksek bir kazan uzun vadede enerji tasarrufu ve çevresel uyum sağlar. Aşağıda teknik kriterlere ait bazı önemli alt başlıklar listelenmiştir:</w:t>
      </w:r>
    </w:p>
    <w:p w14:paraId="42531806" w14:textId="77777777" w:rsidR="005D0428" w:rsidRDefault="00000000" w:rsidP="006C6746">
      <w:pPr>
        <w:numPr>
          <w:ilvl w:val="0"/>
          <w:numId w:val="2"/>
        </w:numPr>
        <w:jc w:val="both"/>
      </w:pPr>
      <w:r>
        <w:rPr>
          <w:b/>
          <w:bCs/>
        </w:rPr>
        <w:t>Kazan Kapasitesi:</w:t>
      </w:r>
      <w:r>
        <w:t xml:space="preserve"> Teklif edilen kazanın kapasitesi (örneğin üreteceği buhar miktarı veya ısıtma gücü) işletmenin ihtiyacına uygun olmalıdır. Kapasitenin fazla yüksek seçilmesi gereksiz yüksek maliyete yol açabileceği gibi yetersiz kapasite de talebi karşılayamaz. Aşırı büyük veya yetersiz bir kazan, hem finansal hem operasyonel sorunlara neden olabilir</w:t>
      </w:r>
      <w:hyperlink r:id="rId11" w:anchor=":~:text=1,verimli%20kazanlar%2C%20i%C5%9Fletme%20maliyetlerini%20d%C3%BC%C5%9F%C3%BCr%C3%BCr">
        <w:r w:rsidR="005D0428">
          <w:rPr>
            <w:rStyle w:val="Kpr"/>
          </w:rPr>
          <w:t>[5]</w:t>
        </w:r>
      </w:hyperlink>
      <w:r>
        <w:t>. Bu nedenle her teklifin kapasitesi, ihtiyacınızla örtüşüp örtüşmediği açısından değerlendirilmelidir.</w:t>
      </w:r>
    </w:p>
    <w:p w14:paraId="08CD6777" w14:textId="77777777" w:rsidR="005D0428" w:rsidRDefault="00000000" w:rsidP="006C6746">
      <w:pPr>
        <w:numPr>
          <w:ilvl w:val="0"/>
          <w:numId w:val="2"/>
        </w:numPr>
        <w:jc w:val="both"/>
      </w:pPr>
      <w:r>
        <w:rPr>
          <w:b/>
          <w:bCs/>
        </w:rPr>
        <w:t>Verimlilik (%):</w:t>
      </w:r>
      <w:r>
        <w:t xml:space="preserve"> Kazanın termal verimlilik oranının yüksek olması son derece kritiktir. Verimlilik, kullanılan yakıtın ne kadarının faydalı ısı enerjisine dönüştürüldüğünü gösterir. </w:t>
      </w:r>
      <w:r>
        <w:rPr>
          <w:b/>
          <w:bCs/>
        </w:rPr>
        <w:t>Yüksek verimli kazanlar aynı ısı çıktıısını daha az yakıtla sağlar</w:t>
      </w:r>
      <w:r>
        <w:t>, bu da yakıt tüketiminin verimli kullanılması sayesinde işletme maliyetlerini önemli ölçüde düşürür</w:t>
      </w:r>
      <w:hyperlink r:id="rId12" w:anchor=":~:text=birlikte%2C%20kazanlar%20ve%20%C4%B1s%C4%B1tma%20sistemleri%2C,i%C5%9Fletme%20maliyetlerini%20%C3%B6nemli%20%C3%B6l%C3%A7%C3%BCde%20d%C3%BC%C5%9F%C3%BCr%C3%BCr">
        <w:r w:rsidR="005D0428">
          <w:rPr>
            <w:rStyle w:val="Kpr"/>
          </w:rPr>
          <w:t>[6]</w:t>
        </w:r>
      </w:hyperlink>
      <w:r>
        <w:t>. Örneğin %92 verimliliğe sahip bir kazan, %85 verimli olana kıyasla aynı ısıyı üretmek için daha az yakıt yakar; bu da yıllar içinde ciddi yakıt tasarrufu anlamına gelir.</w:t>
      </w:r>
    </w:p>
    <w:p w14:paraId="4B06E612" w14:textId="77777777" w:rsidR="005D0428" w:rsidRDefault="00000000" w:rsidP="006C6746">
      <w:pPr>
        <w:numPr>
          <w:ilvl w:val="0"/>
          <w:numId w:val="2"/>
        </w:numPr>
        <w:jc w:val="both"/>
      </w:pPr>
      <w:r>
        <w:rPr>
          <w:b/>
          <w:bCs/>
        </w:rPr>
        <w:t>Yakıt Tüketimi:</w:t>
      </w:r>
      <w:r>
        <w:t xml:space="preserve"> Kazanın belirli bir çıkışı üretmek için saatte tükettiği yakıt miktarı da değerlendirilmelidir. Yakıt tüketimi, hem maliyetleri hem de çevresel etkileri doğrudan etkiler. Düşük yakıt tüketim değerleri, işletme giderlerini azaltır ve karbon ayak izini küçültür. Ayrıca teklif edilen </w:t>
      </w:r>
      <w:r>
        <w:rPr>
          <w:b/>
          <w:bCs/>
        </w:rPr>
        <w:t>yakıt tipi</w:t>
      </w:r>
      <w:r>
        <w:t xml:space="preserve"> de burada önem kazanır; örneğin doğalgaz yakıtlı bir kazan, kömür yakıtlı bir kazana göre daha temiz yanma ve genelde daha yüksek verim sunar</w:t>
      </w:r>
      <w:hyperlink r:id="rId13" w:anchor=":~:text=Do%C4%9Falgazl%C4%B1%20end%C3%BCstriyel%20buhar%20kazanlar%C4%B1%2C%20do%C4%9Fal,bu%20s%C3%BCre%C3%A7te%20%C4%B1s%C4%B1%20transferini%20art%C4%B1r%C4%B1r">
        <w:r w:rsidR="005D0428">
          <w:rPr>
            <w:rStyle w:val="Kpr"/>
          </w:rPr>
          <w:t>[7]</w:t>
        </w:r>
      </w:hyperlink>
      <w:hyperlink r:id="rId14" w:anchor=":~:text=Yatakl%C4%B1%20Kazanlar,kazanlar%C4%B1n%20kullan%C4%B1m%C4%B1nda%20%C3%B6nemli%20zorluklar%20yaratmaktad%C4%B1r">
        <w:r w:rsidR="005D0428">
          <w:rPr>
            <w:rStyle w:val="Kpr"/>
          </w:rPr>
          <w:t>[8]</w:t>
        </w:r>
      </w:hyperlink>
      <w:r>
        <w:t>. Bu nedenle, her bir teklifin hangi yakıtı kullandığı ve bu yakıtın maliyet/tedarik durumu da teknik değerlendirmeye dahil edilmelidir.</w:t>
      </w:r>
    </w:p>
    <w:p w14:paraId="62B50FF6" w14:textId="77777777" w:rsidR="005D0428" w:rsidRDefault="00000000" w:rsidP="006C6746">
      <w:pPr>
        <w:numPr>
          <w:ilvl w:val="0"/>
          <w:numId w:val="2"/>
        </w:numPr>
        <w:jc w:val="both"/>
      </w:pPr>
      <w:r>
        <w:rPr>
          <w:b/>
          <w:bCs/>
        </w:rPr>
        <w:t>Emisyon Değerleri:</w:t>
      </w:r>
      <w:r>
        <w:t xml:space="preserve"> Kazanın çalışma sırasında atmosfere saldığı emisyonlar (örneğin NO&lt;sub&gt;x&lt;/sub&gt;, CO&lt;sub&gt;2&lt;/sub&gt;, SO&lt;sub&gt;2&lt;/sub&gt; ve partikül madde miktarları) önemli bir teknik kriterdir. Düşük emisyon değerlerine sahip kazanlar çevre mevzuatına uyum ve çevresel sürdürülebilirlik açısından tercih edilir. Yüksek emisyonlu bir cihaz, ek filtre sistemleri kurulmasını gerektirebilir ve uzun vadede çevre cezaları veya izin sorunları yaratabilir. Bu yüzden, her teklifin belirtilen emisyon değerlerinin yasal sınırlar içinde olup olmadığı kontrol edilmelidir</w:t>
      </w:r>
      <w:hyperlink r:id="rId15" w:anchor=":~:text=4,filtreleme%20sistemleriyle%20emisyon%20seviyeleri%20d%C3%BC%C5%9F%C3%BCr%C3%BClebilir">
        <w:r w:rsidR="005D0428">
          <w:rPr>
            <w:rStyle w:val="Kpr"/>
          </w:rPr>
          <w:t>[9]</w:t>
        </w:r>
      </w:hyperlink>
      <w:r>
        <w:t>. Örneğin, yoğuşmalı doğalgaz kazanları gelişmiş teknolojileri sayesinde hem verimliliği artırır hem de emisyonları azaltır</w:t>
      </w:r>
      <w:hyperlink r:id="rId16" w:anchor=":~:text=Do%C4%9Falgazl%C4%B1%20end%C3%BCstriyel%20buhar%20kazanlar%C4%B1%2C%20do%C4%9Fal,bu%20s%C3%BCre%C3%A7te%20%C4%B1s%C4%B1%20transferini%20art%C4%B1r%C4%B1r">
        <w:r w:rsidR="005D0428">
          <w:rPr>
            <w:rStyle w:val="Kpr"/>
          </w:rPr>
          <w:t>[7]</w:t>
        </w:r>
      </w:hyperlink>
      <w:r>
        <w:t>.</w:t>
      </w:r>
    </w:p>
    <w:p w14:paraId="57323EE3" w14:textId="77777777" w:rsidR="005D0428" w:rsidRDefault="00000000" w:rsidP="006C6746">
      <w:pPr>
        <w:numPr>
          <w:ilvl w:val="0"/>
          <w:numId w:val="2"/>
        </w:numPr>
        <w:jc w:val="both"/>
      </w:pPr>
      <w:r>
        <w:rPr>
          <w:b/>
          <w:bCs/>
        </w:rPr>
        <w:t>Güvenlik ve Mevzuata Uyumluluk:</w:t>
      </w:r>
      <w:r>
        <w:t xml:space="preserve"> Teklif edilen kazanların ilgili güvenlik standartlarına ve yasal gerekliliklere uygunluğu hayati önem taşır. Basınçlı ekipmanlara ilişkin yönetmelikler, emniyet ventilleri, otomatik kontrol sistemleri gibi donanımların varlığı ve sertifikasyonları mutlaka incelenmelidir. Güvenlik kriterleri, diğer teknik özelliklerden ayrı olarak </w:t>
      </w:r>
      <w:r>
        <w:rPr>
          <w:i/>
          <w:iCs/>
        </w:rPr>
        <w:t>olmazsa olmaz</w:t>
      </w:r>
      <w:r>
        <w:t xml:space="preserve"> niteliğindedir; bir teklif bu konuda yetersizse fiyatı veya verimliliği ne olursa olsun elenmelidir. Dolayısıyla, özellikle emniyet donanımları ve yasal uyumluluk konularında hiçbir taviz verilmediğinden emin olunmalıdır.</w:t>
      </w:r>
    </w:p>
    <w:p w14:paraId="3DA3613B" w14:textId="77777777" w:rsidR="005D0428" w:rsidRDefault="00000000" w:rsidP="006C6746">
      <w:pPr>
        <w:pStyle w:val="Balk3"/>
        <w:jc w:val="both"/>
      </w:pPr>
      <w:bookmarkStart w:id="6" w:name="ticari-kriterler"/>
      <w:bookmarkEnd w:id="5"/>
      <w:r>
        <w:lastRenderedPageBreak/>
        <w:t>Ticari Kriterler</w:t>
      </w:r>
    </w:p>
    <w:p w14:paraId="3FD5FB4F" w14:textId="77777777" w:rsidR="005D0428" w:rsidRDefault="00000000" w:rsidP="006C6746">
      <w:pPr>
        <w:pStyle w:val="FirstParagraph"/>
        <w:jc w:val="both"/>
      </w:pPr>
      <w:r>
        <w:t xml:space="preserve">Ticari kriterler, teklifin mali ve sözleşmeye dair koşullarını kapsar. Bu başlık altında </w:t>
      </w:r>
      <w:r>
        <w:rPr>
          <w:b/>
          <w:bCs/>
        </w:rPr>
        <w:t>fiyat</w:t>
      </w:r>
      <w:r>
        <w:t xml:space="preserve"> ve </w:t>
      </w:r>
      <w:r>
        <w:rPr>
          <w:b/>
          <w:bCs/>
        </w:rPr>
        <w:t>ödeme koşulları</w:t>
      </w:r>
      <w:r>
        <w:t xml:space="preserve"> gibi doğrudan mali unsurlar ile </w:t>
      </w:r>
      <w:r>
        <w:rPr>
          <w:b/>
          <w:bCs/>
        </w:rPr>
        <w:t>garanti</w:t>
      </w:r>
      <w:r>
        <w:t xml:space="preserve"> ve </w:t>
      </w:r>
      <w:r>
        <w:rPr>
          <w:b/>
          <w:bCs/>
        </w:rPr>
        <w:t>teslimat süresi</w:t>
      </w:r>
      <w:r>
        <w:t xml:space="preserve"> gibi satın almanın ticari boyutuna giren unsurlar değerlendirilir. Ticari kriterler, projeye mali uygunluk ve satın alma şartlarının işletme çıkarlarına uygunluğu açısından önem taşır:</w:t>
      </w:r>
    </w:p>
    <w:p w14:paraId="0F16EE9A" w14:textId="77777777" w:rsidR="005D0428" w:rsidRDefault="00000000" w:rsidP="006C6746">
      <w:pPr>
        <w:numPr>
          <w:ilvl w:val="0"/>
          <w:numId w:val="3"/>
        </w:numPr>
        <w:jc w:val="both"/>
      </w:pPr>
      <w:r>
        <w:rPr>
          <w:b/>
          <w:bCs/>
        </w:rPr>
        <w:t>Teklif Fiyatı:</w:t>
      </w:r>
      <w:r>
        <w:t xml:space="preserve"> Teklif edilen toplam bedel, tüm vergiler ve varsa montaj, nakliye gibi ek maliyetler dahil olmak üzere dikkate alınır. En düşük fiyatlı teklif ilk bakışta cazip gelse de, karar verirken sadece fiyat etiketine odaklanmanın sakıncaları unutulmamalıdır. Bu kılavuzun genel temasında vurgulandığı gibi, </w:t>
      </w:r>
      <w:r>
        <w:rPr>
          <w:i/>
          <w:iCs/>
        </w:rPr>
        <w:t>en ucuz teklif uzun vadede en ekonomik seçenek olmayabilir</w:t>
      </w:r>
      <w:r>
        <w:t xml:space="preserve">. Dolayısıyla fiyat, önemli bir kriter olmakla birlikte diğer teknik ve operasyonel unsurlarla birlikte </w:t>
      </w:r>
      <w:r>
        <w:rPr>
          <w:b/>
          <w:bCs/>
        </w:rPr>
        <w:t>denge içinde değerlendirilmelidir</w:t>
      </w:r>
      <w:r>
        <w:t>.</w:t>
      </w:r>
    </w:p>
    <w:p w14:paraId="7DCC48CF" w14:textId="77777777" w:rsidR="005D0428" w:rsidRDefault="00000000" w:rsidP="006C6746">
      <w:pPr>
        <w:numPr>
          <w:ilvl w:val="0"/>
          <w:numId w:val="3"/>
        </w:numPr>
        <w:jc w:val="both"/>
      </w:pPr>
      <w:r>
        <w:rPr>
          <w:b/>
          <w:bCs/>
        </w:rPr>
        <w:t>Ödeme Şartları:</w:t>
      </w:r>
      <w:r>
        <w:t xml:space="preserve"> Ödemenin ne şekilde ve hangi vadede yapılacağı, teklifin cazibesini etkileyen ticari unsurlardan biridir. Tedarikçilerin sunduğu ödeme planları (örneğin peşin ödemede indirim, taksitlendirme imkanı, akreditifli ödeme gibi koşullar) teklifleri birbirinden farklılaştırabilir. Ödeme vadesinin uzun olması şirketinizin nakit akışına avantaj sağlayabilir, ancak bazı tedarikçiler erken ödeme indirimi sunarak toplam maliyeti düşürebilir. Tüm tekliflerin ödeme şartları dikkatlice karşılaştırılmalı ve firmanızın finansal planlarına uygunluk açısından değerlendirilmelidir.</w:t>
      </w:r>
    </w:p>
    <w:p w14:paraId="21121640" w14:textId="77777777" w:rsidR="005D0428" w:rsidRDefault="00000000" w:rsidP="006C6746">
      <w:pPr>
        <w:numPr>
          <w:ilvl w:val="0"/>
          <w:numId w:val="3"/>
        </w:numPr>
        <w:jc w:val="both"/>
      </w:pPr>
      <w:r>
        <w:rPr>
          <w:b/>
          <w:bCs/>
        </w:rPr>
        <w:t>Garanti Süresi:</w:t>
      </w:r>
      <w:r>
        <w:t xml:space="preserve"> Cihazın garanti süresi ve kapsamı, teklif değerlendirmede kritik bir ticari faktördür. Daha uzun garanti süresi sunan bir teklif, olası arıza veya performans sorunlarına karşı daha uzun süre güvence sağlar. Örneğin bir tedarikçinin </w:t>
      </w:r>
      <w:r>
        <w:rPr>
          <w:b/>
          <w:bCs/>
        </w:rPr>
        <w:t>3 yıl garantili</w:t>
      </w:r>
      <w:r>
        <w:t xml:space="preserve"> teklifine karşı başka bir tedarikçinin </w:t>
      </w:r>
      <w:r>
        <w:rPr>
          <w:b/>
          <w:bCs/>
        </w:rPr>
        <w:t>1 yıl garantili</w:t>
      </w:r>
      <w:r>
        <w:t xml:space="preserve"> teklifi varsa, ilk teklif daha yüksek başlangıç fiyatına sahip olsa bile, uzun garanti sayesinde toplam sahip olma maliyetinde avantajlı olabilir. Garanti koşulları incelenirken, sürenin yanı sıra garanti kapsamında nelerin bulunduğu (yedek parça, işçilik, yerinde servis vb.) karşılaştırılmalıdır</w:t>
      </w:r>
      <w:hyperlink r:id="rId17" w:anchor=":~:text=%E2%9C%94%EF%B8%8F%20D%C3%BC%C5%9F%C3%BCk%20fiyatl%C4%B1%20ancak%20uzun,yaratabilecek%20tedarik%C3%A7ilere%20kar%C5%9F%C4%B1%20dikkatli%20olun">
        <w:r w:rsidR="005D0428">
          <w:rPr>
            <w:rStyle w:val="Kpr"/>
          </w:rPr>
          <w:t>[10]</w:t>
        </w:r>
      </w:hyperlink>
      <w:r>
        <w:t>. Kapsamlı bir garanti, beklenmedik bakım masraflarını azaltacağı için teklife artı puan kazandırır.</w:t>
      </w:r>
    </w:p>
    <w:p w14:paraId="4DEC6233" w14:textId="77777777" w:rsidR="005D0428" w:rsidRDefault="00000000" w:rsidP="006C6746">
      <w:pPr>
        <w:numPr>
          <w:ilvl w:val="0"/>
          <w:numId w:val="3"/>
        </w:numPr>
        <w:jc w:val="both"/>
      </w:pPr>
      <w:r>
        <w:rPr>
          <w:b/>
          <w:bCs/>
        </w:rPr>
        <w:t>Teslim Süresi:</w:t>
      </w:r>
      <w:r>
        <w:t xml:space="preserve"> Kazanın teslimat süresi ve kurulup işletmeye alınmasına kadar geçecek toplam süre de önemli bir karşılaştırma kriteridir. Eğer projenizin zaman planı sıkışıksa, </w:t>
      </w:r>
      <w:r>
        <w:rPr>
          <w:b/>
          <w:bCs/>
        </w:rPr>
        <w:t>hızlı teslimat</w:t>
      </w:r>
      <w:r>
        <w:t xml:space="preserve"> yapabilecek bir tedarikçiyle çalışmak kritik hale gelebilir. Tekliflerde belirtilen teslim süreleri (örneğin 8 hafta, 12 hafta gibi) birbirine yakınsa, küçük farklar çok etkilemeyebilir; ancak bir teklif diğerlerine kıyasla belirgin derecede daha uzun teslim süresi taahhüt ediyorsa bunun operasyonel sonuçları değerlendirilmelidir. İhtiyaç duyduğunuz zamanda kazanı teslim edip devreye alabilecek tedarikçiler, olası gecikmelerden kaynaklanacak üretim kayıplarını önleyeceği için avantajlıdır.</w:t>
      </w:r>
    </w:p>
    <w:p w14:paraId="00802D47" w14:textId="77777777" w:rsidR="005D0428" w:rsidRDefault="00000000" w:rsidP="006C6746">
      <w:pPr>
        <w:pStyle w:val="Balk3"/>
        <w:jc w:val="both"/>
      </w:pPr>
      <w:bookmarkStart w:id="7" w:name="operasyonel-kriterler"/>
      <w:bookmarkEnd w:id="6"/>
      <w:r>
        <w:lastRenderedPageBreak/>
        <w:t>Operasyonel Kriterler</w:t>
      </w:r>
    </w:p>
    <w:p w14:paraId="50559BBD" w14:textId="77777777" w:rsidR="005D0428" w:rsidRDefault="00000000" w:rsidP="006C6746">
      <w:pPr>
        <w:pStyle w:val="FirstParagraph"/>
        <w:jc w:val="both"/>
      </w:pPr>
      <w:r>
        <w:t xml:space="preserve">Operasyonel kriterler, satın alma sonrasında cihazın işletilmesi ve desteklenmesiyle ilgili koşulları içerir. Bu başlık, teklifin uzun vadeli kullanımda yaratacağı kolaylıklar ve zorluklar üzerine odaklanır. </w:t>
      </w:r>
      <w:r>
        <w:rPr>
          <w:b/>
          <w:bCs/>
        </w:rPr>
        <w:t>Satış sonrası servis desteği</w:t>
      </w:r>
      <w:r>
        <w:t xml:space="preserve">, </w:t>
      </w:r>
      <w:r>
        <w:rPr>
          <w:b/>
          <w:bCs/>
        </w:rPr>
        <w:t>yedek parça temini</w:t>
      </w:r>
      <w:r>
        <w:t xml:space="preserve"> ve </w:t>
      </w:r>
      <w:r>
        <w:rPr>
          <w:b/>
          <w:bCs/>
        </w:rPr>
        <w:t>işletme/bakım maliyetleri</w:t>
      </w:r>
      <w:r>
        <w:t xml:space="preserve"> gibi unsurlar bu kategoriye girer ve toplam sahip olma maliyetini doğrudan etkiler:</w:t>
      </w:r>
    </w:p>
    <w:p w14:paraId="7F447C2C" w14:textId="77777777" w:rsidR="005D0428" w:rsidRDefault="00000000" w:rsidP="006C6746">
      <w:pPr>
        <w:numPr>
          <w:ilvl w:val="0"/>
          <w:numId w:val="4"/>
        </w:numPr>
        <w:jc w:val="both"/>
      </w:pPr>
      <w:r>
        <w:rPr>
          <w:b/>
          <w:bCs/>
        </w:rPr>
        <w:t>Satış Sonrası Servis:</w:t>
      </w:r>
      <w:r>
        <w:t xml:space="preserve"> Tedarikçinin, cihazın kurulumu sonrasında sağlayacağı teknik destek ve servis hizmetleri teklif karşılaştırmasında mutlaka değerlendirilmelidir. Özellikle kazan gibi kritik ekipmanlarda, olası arıza durumlarında </w:t>
      </w:r>
      <w:r>
        <w:rPr>
          <w:b/>
          <w:bCs/>
        </w:rPr>
        <w:t>7/24 ulaşılabilir teknik servis</w:t>
      </w:r>
      <w:r>
        <w:t xml:space="preserve"> ve </w:t>
      </w:r>
      <w:r>
        <w:rPr>
          <w:i/>
          <w:iCs/>
        </w:rPr>
        <w:t>yerinde müdahale</w:t>
      </w:r>
      <w:r>
        <w:t xml:space="preserve"> imkanı büyük bir avantajdır. Geniş bir servis ağına ve hızlı reaksiyon kabiliyetine sahip tedarikçiler, işletmenizin duruş sürelerini en aza indirebilir. Satış sonrası servis hizmetinin yaygın ve güvenilir olması, teklifin uzun vadeli başarısı için kilit önem taşır</w:t>
      </w:r>
      <w:hyperlink r:id="rId18" w:anchor=":~:text=Image">
        <w:r w:rsidR="005D0428">
          <w:rPr>
            <w:rStyle w:val="Kpr"/>
          </w:rPr>
          <w:t>[11]</w:t>
        </w:r>
      </w:hyperlink>
      <w:r>
        <w:t>. Tedarikçinin geçmiş müşteri referansları, servis memnuniyeti gibi göstergeler de bu kapsamda incelenebilir.</w:t>
      </w:r>
    </w:p>
    <w:p w14:paraId="015C997A" w14:textId="77777777" w:rsidR="005D0428" w:rsidRDefault="00000000" w:rsidP="006C6746">
      <w:pPr>
        <w:numPr>
          <w:ilvl w:val="0"/>
          <w:numId w:val="4"/>
        </w:numPr>
        <w:jc w:val="both"/>
      </w:pPr>
      <w:r>
        <w:rPr>
          <w:b/>
          <w:bCs/>
        </w:rPr>
        <w:t>Yedek Parça Temini ve Maliyeti:</w:t>
      </w:r>
      <w:r>
        <w:t xml:space="preserve"> Cihazın yedek parça ihtiyaçlarının zaman içinde kolayca karşılanıp karşılanamayacağı ve bu parçaların maliyetleri de önemli bir kriterdir. Bazı tedarikçiler kritik parçalar için stok garantisi sunarken, bazılarında parça temini uzun süreler alabilir veya yüksek bedeller gerektirebilir. </w:t>
      </w:r>
      <w:r>
        <w:rPr>
          <w:b/>
          <w:bCs/>
        </w:rPr>
        <w:t>Orijinal yedek parçaların</w:t>
      </w:r>
      <w:r>
        <w:t xml:space="preserve"> kolaylıkla bulunabilmesi ve makul fiyatlarla sunulması, cihazın bakım maliyetlerini azaltır ve arıza durumlarında uzun duruşları önler. Teklifleri karşılaştırırken, her birinin yedek parça fiyat listeleri veya bakım anlaşmalarındaki parça bedelleri incelenebilir. Örneğin bir teklif, cihaz fiyatı düşük olmakla birlikte yedek parça fiyatları çok yüksekse, uzun vadede toplam maliyeti artıracaktır. Bu nedenle yedek parça konusu, toplam sahip olma maliyetinin önemli bir parçası olarak ele alınmalıdır.</w:t>
      </w:r>
    </w:p>
    <w:p w14:paraId="75E265B0" w14:textId="3A20F983" w:rsidR="00762A3E" w:rsidRDefault="00000000" w:rsidP="006C6746">
      <w:pPr>
        <w:numPr>
          <w:ilvl w:val="0"/>
          <w:numId w:val="4"/>
        </w:numPr>
        <w:jc w:val="both"/>
      </w:pPr>
      <w:r>
        <w:rPr>
          <w:b/>
          <w:bCs/>
        </w:rPr>
        <w:t>İşletme ve Bakım Maliyetleri:</w:t>
      </w:r>
      <w:r>
        <w:t xml:space="preserve"> Teklif edilen kazanı çalıştırmanın yıllık tahmini maliyeti de karar sürecine dahil edilmelidir. Yakıt tüketimi, periyodik bakım/kalibrasyon giderleri, operatör ihtiyacı gibi kalemler cihazın </w:t>
      </w:r>
      <w:r>
        <w:rPr>
          <w:b/>
          <w:bCs/>
        </w:rPr>
        <w:t>işletme maliyetlerini</w:t>
      </w:r>
      <w:r>
        <w:t xml:space="preserve"> oluşturur. Ayrıca, verimlilik düşükse yakıt maliyeti artacak; emniyet ekipmanları zayıfsa arıza riskiyle bakım maliyetleri artabilecektir. İhale ve satın alma uygulamalarında da belirtildiği gibi, </w:t>
      </w:r>
      <w:r>
        <w:rPr>
          <w:b/>
          <w:bCs/>
        </w:rPr>
        <w:t>işletme ve bakım maliyeti, maliyet etkinliği</w:t>
      </w:r>
      <w:r>
        <w:t xml:space="preserve"> gibi unsurlar fiyat dışı önemli kriterlerdir ve en az ilk fiyat kadar dikkate alınmalıdır</w:t>
      </w:r>
      <w:hyperlink r:id="rId19" w:anchor=":~:text=%28De%C4%9Fi%C5%9Fik%20ikinci%20f%C4%B1kra%3A%2020%2F11%2F2008,de%C4%9Ferleri%20veya%20nispi%20a%C4%9F%C4%B1rl%C4%B1klar%C4%B1%20belirlenir">
        <w:r w:rsidR="005D0428">
          <w:rPr>
            <w:rStyle w:val="Kpr"/>
          </w:rPr>
          <w:t>[4]</w:t>
        </w:r>
      </w:hyperlink>
      <w:r>
        <w:t>. Teklifleri değerlendirirken her birinin tahmini yıllık işletme giderlerini çıkarmak ve karşılaştırmak, hangi seçeneğin uzun vadede daha ekonomik olduğunu ortaya koyacaktır. Örneğin, bir kazan teklifinin başlangıç fiyatı yüksek olabilir ancak yakıt tüketimi ve bakım ihtiyacı çok düşükse, toplam sahip olma maliyeti diğer ucuz tekliften daha avantajlı hale gelebilir.</w:t>
      </w:r>
      <w:bookmarkStart w:id="8" w:name="örnek-karşılaştırma-tablosu"/>
      <w:bookmarkEnd w:id="4"/>
      <w:bookmarkEnd w:id="7"/>
    </w:p>
    <w:p w14:paraId="2343C033" w14:textId="33F5C063" w:rsidR="005D0428" w:rsidRDefault="00000000" w:rsidP="006C6746">
      <w:pPr>
        <w:pStyle w:val="Balk2"/>
        <w:jc w:val="both"/>
      </w:pPr>
      <w:r>
        <w:lastRenderedPageBreak/>
        <w:t>Örnek Karşılaştırma Tablosu</w:t>
      </w:r>
    </w:p>
    <w:p w14:paraId="79312F01" w14:textId="77777777" w:rsidR="005D0428" w:rsidRDefault="00000000" w:rsidP="006C6746">
      <w:pPr>
        <w:pStyle w:val="FirstParagraph"/>
        <w:jc w:val="both"/>
      </w:pPr>
      <w:r>
        <w:t xml:space="preserve">Farklı tekliflerin </w:t>
      </w:r>
      <w:r>
        <w:rPr>
          <w:b/>
          <w:bCs/>
        </w:rPr>
        <w:t>elma ile elma</w:t>
      </w:r>
      <w:r>
        <w:t xml:space="preserve"> tabir edilen eşdeğer şartlarda kıyaslanabilmesi için standart bir tablo kullanmak faydalı olacaktır. Aşağıda, üç farklı tedarikçiden gelen örnek kazan teklifinin kritik kriterler bazında karşılaştırıldığı basit bir tablo sunulmuştur. Her bir sütunda bir tedarikçinin teklifi, satırlarda ise önceki bölümde anlatılan kriterler yer almaktadır. Bu tabloyu kullanarak her kriter için hangi teklifin daha avantajlı olduğunu kolaylıkla işaretleyebilirsiniz:</w:t>
      </w:r>
    </w:p>
    <w:tbl>
      <w:tblPr>
        <w:tblStyle w:val="Table"/>
        <w:tblW w:w="0" w:type="auto"/>
        <w:tblLook w:val="0020" w:firstRow="1" w:lastRow="0" w:firstColumn="0" w:lastColumn="0" w:noHBand="0" w:noVBand="0"/>
      </w:tblPr>
      <w:tblGrid>
        <w:gridCol w:w="3688"/>
        <w:gridCol w:w="2017"/>
        <w:gridCol w:w="2066"/>
        <w:gridCol w:w="1805"/>
      </w:tblGrid>
      <w:tr w:rsidR="005D0428" w14:paraId="7352E04C" w14:textId="77777777" w:rsidTr="005D0428">
        <w:trPr>
          <w:cnfStyle w:val="100000000000" w:firstRow="1" w:lastRow="0" w:firstColumn="0" w:lastColumn="0" w:oddVBand="0" w:evenVBand="0" w:oddHBand="0" w:evenHBand="0" w:firstRowFirstColumn="0" w:firstRowLastColumn="0" w:lastRowFirstColumn="0" w:lastRowLastColumn="0"/>
          <w:tblHeader/>
        </w:trPr>
        <w:tc>
          <w:tcPr>
            <w:tcW w:w="0" w:type="auto"/>
          </w:tcPr>
          <w:p w14:paraId="6EE52854" w14:textId="77777777" w:rsidR="005D0428" w:rsidRDefault="00000000" w:rsidP="006C6746">
            <w:pPr>
              <w:pStyle w:val="Compact"/>
              <w:jc w:val="both"/>
            </w:pPr>
            <w:r>
              <w:rPr>
                <w:b/>
                <w:bCs/>
              </w:rPr>
              <w:t>Kriter</w:t>
            </w:r>
          </w:p>
        </w:tc>
        <w:tc>
          <w:tcPr>
            <w:tcW w:w="0" w:type="auto"/>
          </w:tcPr>
          <w:p w14:paraId="68491F2A" w14:textId="77777777" w:rsidR="005D0428" w:rsidRDefault="00000000" w:rsidP="006C6746">
            <w:pPr>
              <w:pStyle w:val="Compact"/>
              <w:jc w:val="both"/>
            </w:pPr>
            <w:r>
              <w:rPr>
                <w:b/>
                <w:bCs/>
              </w:rPr>
              <w:t>Tedarikçi A Teklifi</w:t>
            </w:r>
          </w:p>
        </w:tc>
        <w:tc>
          <w:tcPr>
            <w:tcW w:w="0" w:type="auto"/>
          </w:tcPr>
          <w:p w14:paraId="583D89D0" w14:textId="77777777" w:rsidR="005D0428" w:rsidRDefault="00000000" w:rsidP="006C6746">
            <w:pPr>
              <w:pStyle w:val="Compact"/>
              <w:jc w:val="both"/>
            </w:pPr>
            <w:r>
              <w:rPr>
                <w:b/>
                <w:bCs/>
              </w:rPr>
              <w:t>Tedarikçi B Teklifi</w:t>
            </w:r>
          </w:p>
        </w:tc>
        <w:tc>
          <w:tcPr>
            <w:tcW w:w="0" w:type="auto"/>
          </w:tcPr>
          <w:p w14:paraId="4BDCDE8F" w14:textId="77777777" w:rsidR="005D0428" w:rsidRDefault="00000000" w:rsidP="006C6746">
            <w:pPr>
              <w:pStyle w:val="Compact"/>
              <w:jc w:val="both"/>
            </w:pPr>
            <w:r>
              <w:rPr>
                <w:b/>
                <w:bCs/>
              </w:rPr>
              <w:t>Tedarikçi C Teklifi</w:t>
            </w:r>
          </w:p>
        </w:tc>
      </w:tr>
      <w:tr w:rsidR="005D0428" w14:paraId="0FC5C601" w14:textId="77777777">
        <w:tc>
          <w:tcPr>
            <w:tcW w:w="0" w:type="auto"/>
          </w:tcPr>
          <w:p w14:paraId="4D73C755" w14:textId="77777777" w:rsidR="005D0428" w:rsidRDefault="00000000" w:rsidP="006C6746">
            <w:pPr>
              <w:pStyle w:val="Compact"/>
              <w:jc w:val="both"/>
            </w:pPr>
            <w:r>
              <w:rPr>
                <w:b/>
                <w:bCs/>
              </w:rPr>
              <w:t>Kapasite</w:t>
            </w:r>
            <w:r>
              <w:t xml:space="preserve"> (kcal/saat)</w:t>
            </w:r>
          </w:p>
        </w:tc>
        <w:tc>
          <w:tcPr>
            <w:tcW w:w="0" w:type="auto"/>
          </w:tcPr>
          <w:p w14:paraId="6DB2EE4E" w14:textId="77777777" w:rsidR="005D0428" w:rsidRDefault="00000000" w:rsidP="006C6746">
            <w:pPr>
              <w:pStyle w:val="Compact"/>
              <w:jc w:val="both"/>
            </w:pPr>
            <w:r>
              <w:t>1.000.000 (ihtiyaca uygun)</w:t>
            </w:r>
          </w:p>
        </w:tc>
        <w:tc>
          <w:tcPr>
            <w:tcW w:w="0" w:type="auto"/>
          </w:tcPr>
          <w:p w14:paraId="046D0BCB" w14:textId="77777777" w:rsidR="005D0428" w:rsidRDefault="00000000" w:rsidP="006C6746">
            <w:pPr>
              <w:pStyle w:val="Compact"/>
              <w:jc w:val="both"/>
            </w:pPr>
            <w:r>
              <w:t>800.000 (yetersiz kalabilir)</w:t>
            </w:r>
          </w:p>
        </w:tc>
        <w:tc>
          <w:tcPr>
            <w:tcW w:w="0" w:type="auto"/>
          </w:tcPr>
          <w:p w14:paraId="666A1C1F" w14:textId="77777777" w:rsidR="005D0428" w:rsidRDefault="00000000" w:rsidP="006C6746">
            <w:pPr>
              <w:pStyle w:val="Compact"/>
              <w:jc w:val="both"/>
            </w:pPr>
            <w:r>
              <w:t>1.000.000 (ihtiyaca uygun)</w:t>
            </w:r>
          </w:p>
        </w:tc>
      </w:tr>
      <w:tr w:rsidR="005D0428" w14:paraId="0E192770" w14:textId="77777777">
        <w:tc>
          <w:tcPr>
            <w:tcW w:w="0" w:type="auto"/>
          </w:tcPr>
          <w:p w14:paraId="3149C7B1" w14:textId="77777777" w:rsidR="005D0428" w:rsidRDefault="00000000" w:rsidP="006C6746">
            <w:pPr>
              <w:pStyle w:val="Compact"/>
              <w:jc w:val="both"/>
            </w:pPr>
            <w:r>
              <w:rPr>
                <w:b/>
                <w:bCs/>
              </w:rPr>
              <w:t>Verimlilik</w:t>
            </w:r>
            <w:r>
              <w:t xml:space="preserve"> (%)</w:t>
            </w:r>
          </w:p>
        </w:tc>
        <w:tc>
          <w:tcPr>
            <w:tcW w:w="0" w:type="auto"/>
          </w:tcPr>
          <w:p w14:paraId="767E9508" w14:textId="77777777" w:rsidR="005D0428" w:rsidRDefault="00000000" w:rsidP="006C6746">
            <w:pPr>
              <w:pStyle w:val="Compact"/>
              <w:jc w:val="both"/>
            </w:pPr>
            <w:r>
              <w:t>%92 (Yüksek)</w:t>
            </w:r>
          </w:p>
        </w:tc>
        <w:tc>
          <w:tcPr>
            <w:tcW w:w="0" w:type="auto"/>
          </w:tcPr>
          <w:p w14:paraId="71285BE6" w14:textId="77777777" w:rsidR="005D0428" w:rsidRDefault="00000000" w:rsidP="006C6746">
            <w:pPr>
              <w:pStyle w:val="Compact"/>
              <w:jc w:val="both"/>
            </w:pPr>
            <w:r>
              <w:t>%85 (Düşük)</w:t>
            </w:r>
          </w:p>
        </w:tc>
        <w:tc>
          <w:tcPr>
            <w:tcW w:w="0" w:type="auto"/>
          </w:tcPr>
          <w:p w14:paraId="345A7A78" w14:textId="77777777" w:rsidR="005D0428" w:rsidRDefault="00000000" w:rsidP="006C6746">
            <w:pPr>
              <w:pStyle w:val="Compact"/>
              <w:jc w:val="both"/>
            </w:pPr>
            <w:r>
              <w:t>%90 (Yüksek)</w:t>
            </w:r>
          </w:p>
        </w:tc>
      </w:tr>
      <w:tr w:rsidR="005D0428" w14:paraId="4E5364A8" w14:textId="77777777">
        <w:tc>
          <w:tcPr>
            <w:tcW w:w="0" w:type="auto"/>
          </w:tcPr>
          <w:p w14:paraId="760A9EFE" w14:textId="77777777" w:rsidR="005D0428" w:rsidRDefault="00000000" w:rsidP="006C6746">
            <w:pPr>
              <w:pStyle w:val="Compact"/>
              <w:jc w:val="both"/>
            </w:pPr>
            <w:r>
              <w:rPr>
                <w:b/>
                <w:bCs/>
              </w:rPr>
              <w:t>Yakıt Tüketimi</w:t>
            </w:r>
            <w:r>
              <w:t xml:space="preserve"> (Nm&lt;sup&gt;3&lt;/sup&gt;/saat)</w:t>
            </w:r>
          </w:p>
        </w:tc>
        <w:tc>
          <w:tcPr>
            <w:tcW w:w="0" w:type="auto"/>
          </w:tcPr>
          <w:p w14:paraId="10827608" w14:textId="77777777" w:rsidR="005D0428" w:rsidRDefault="00000000" w:rsidP="006C6746">
            <w:pPr>
              <w:pStyle w:val="Compact"/>
              <w:jc w:val="both"/>
            </w:pPr>
            <w:r>
              <w:t>120 (doğalgaz)</w:t>
            </w:r>
          </w:p>
        </w:tc>
        <w:tc>
          <w:tcPr>
            <w:tcW w:w="0" w:type="auto"/>
          </w:tcPr>
          <w:p w14:paraId="77F6B8D7" w14:textId="77777777" w:rsidR="005D0428" w:rsidRDefault="00000000" w:rsidP="006C6746">
            <w:pPr>
              <w:pStyle w:val="Compact"/>
              <w:jc w:val="both"/>
            </w:pPr>
            <w:r>
              <w:t>130 (doğalgaz)</w:t>
            </w:r>
          </w:p>
        </w:tc>
        <w:tc>
          <w:tcPr>
            <w:tcW w:w="0" w:type="auto"/>
          </w:tcPr>
          <w:p w14:paraId="4F1E0930" w14:textId="77777777" w:rsidR="005D0428" w:rsidRDefault="00000000" w:rsidP="006C6746">
            <w:pPr>
              <w:pStyle w:val="Compact"/>
              <w:jc w:val="both"/>
            </w:pPr>
            <w:r>
              <w:t>125 (doğalgaz)</w:t>
            </w:r>
          </w:p>
        </w:tc>
      </w:tr>
      <w:tr w:rsidR="005D0428" w14:paraId="01A0EB2F" w14:textId="77777777">
        <w:tc>
          <w:tcPr>
            <w:tcW w:w="0" w:type="auto"/>
          </w:tcPr>
          <w:p w14:paraId="70496249" w14:textId="77777777" w:rsidR="005D0428" w:rsidRDefault="00000000" w:rsidP="006C6746">
            <w:pPr>
              <w:pStyle w:val="Compact"/>
              <w:jc w:val="both"/>
            </w:pPr>
            <w:r>
              <w:rPr>
                <w:b/>
                <w:bCs/>
              </w:rPr>
              <w:t>Emisyon (NO&lt;sub&gt;x&lt;/sub&gt;)</w:t>
            </w:r>
            <w:r>
              <w:t xml:space="preserve"> (mg/Nm&lt;sup&gt;3&lt;/sup&gt;)</w:t>
            </w:r>
          </w:p>
        </w:tc>
        <w:tc>
          <w:tcPr>
            <w:tcW w:w="0" w:type="auto"/>
          </w:tcPr>
          <w:p w14:paraId="4A4C81E1" w14:textId="77777777" w:rsidR="005D0428" w:rsidRDefault="00000000" w:rsidP="006C6746">
            <w:pPr>
              <w:pStyle w:val="Compact"/>
              <w:jc w:val="both"/>
            </w:pPr>
            <w:r>
              <w:t>80 (Düşük, yönetmelik uyumlu)</w:t>
            </w:r>
          </w:p>
        </w:tc>
        <w:tc>
          <w:tcPr>
            <w:tcW w:w="0" w:type="auto"/>
          </w:tcPr>
          <w:p w14:paraId="741F7C36" w14:textId="77777777" w:rsidR="005D0428" w:rsidRDefault="00000000" w:rsidP="006C6746">
            <w:pPr>
              <w:pStyle w:val="Compact"/>
              <w:jc w:val="both"/>
            </w:pPr>
            <w:r>
              <w:t>150 (Yüksek, ek filtre gerekebilir)</w:t>
            </w:r>
          </w:p>
        </w:tc>
        <w:tc>
          <w:tcPr>
            <w:tcW w:w="0" w:type="auto"/>
          </w:tcPr>
          <w:p w14:paraId="76ED1DE6" w14:textId="77777777" w:rsidR="005D0428" w:rsidRDefault="00000000" w:rsidP="006C6746">
            <w:pPr>
              <w:pStyle w:val="Compact"/>
              <w:jc w:val="both"/>
            </w:pPr>
            <w:r>
              <w:t>100 (Sınır değere yakın)</w:t>
            </w:r>
          </w:p>
        </w:tc>
      </w:tr>
      <w:tr w:rsidR="005D0428" w14:paraId="14A3A113" w14:textId="77777777">
        <w:tc>
          <w:tcPr>
            <w:tcW w:w="0" w:type="auto"/>
          </w:tcPr>
          <w:p w14:paraId="156B0979" w14:textId="77777777" w:rsidR="005D0428" w:rsidRDefault="00000000" w:rsidP="006C6746">
            <w:pPr>
              <w:pStyle w:val="Compact"/>
              <w:jc w:val="both"/>
            </w:pPr>
            <w:r>
              <w:rPr>
                <w:b/>
                <w:bCs/>
              </w:rPr>
              <w:t>Teslim Süresi</w:t>
            </w:r>
            <w:r>
              <w:t xml:space="preserve"> (hafta)</w:t>
            </w:r>
          </w:p>
        </w:tc>
        <w:tc>
          <w:tcPr>
            <w:tcW w:w="0" w:type="auto"/>
          </w:tcPr>
          <w:p w14:paraId="46571E8E" w14:textId="77777777" w:rsidR="005D0428" w:rsidRDefault="00000000" w:rsidP="006C6746">
            <w:pPr>
              <w:pStyle w:val="Compact"/>
              <w:jc w:val="both"/>
            </w:pPr>
            <w:r>
              <w:t>8 hafta</w:t>
            </w:r>
          </w:p>
        </w:tc>
        <w:tc>
          <w:tcPr>
            <w:tcW w:w="0" w:type="auto"/>
          </w:tcPr>
          <w:p w14:paraId="173C0A63" w14:textId="77777777" w:rsidR="005D0428" w:rsidRDefault="00000000" w:rsidP="006C6746">
            <w:pPr>
              <w:pStyle w:val="Compact"/>
              <w:jc w:val="both"/>
            </w:pPr>
            <w:r>
              <w:t>12 hafta</w:t>
            </w:r>
          </w:p>
        </w:tc>
        <w:tc>
          <w:tcPr>
            <w:tcW w:w="0" w:type="auto"/>
          </w:tcPr>
          <w:p w14:paraId="75673D32" w14:textId="77777777" w:rsidR="005D0428" w:rsidRDefault="00000000" w:rsidP="006C6746">
            <w:pPr>
              <w:pStyle w:val="Compact"/>
              <w:jc w:val="both"/>
            </w:pPr>
            <w:r>
              <w:t>10 hafta</w:t>
            </w:r>
          </w:p>
        </w:tc>
      </w:tr>
      <w:tr w:rsidR="005D0428" w14:paraId="0CBDD242" w14:textId="77777777">
        <w:tc>
          <w:tcPr>
            <w:tcW w:w="0" w:type="auto"/>
          </w:tcPr>
          <w:p w14:paraId="64671DC2" w14:textId="77777777" w:rsidR="005D0428" w:rsidRDefault="00000000" w:rsidP="006C6746">
            <w:pPr>
              <w:pStyle w:val="Compact"/>
              <w:jc w:val="both"/>
            </w:pPr>
            <w:r>
              <w:rPr>
                <w:b/>
                <w:bCs/>
              </w:rPr>
              <w:t>Garanti Süresi</w:t>
            </w:r>
            <w:r>
              <w:t xml:space="preserve"> (yıl)</w:t>
            </w:r>
          </w:p>
        </w:tc>
        <w:tc>
          <w:tcPr>
            <w:tcW w:w="0" w:type="auto"/>
          </w:tcPr>
          <w:p w14:paraId="62ED7CBB" w14:textId="77777777" w:rsidR="005D0428" w:rsidRDefault="00000000" w:rsidP="006C6746">
            <w:pPr>
              <w:pStyle w:val="Compact"/>
              <w:jc w:val="both"/>
            </w:pPr>
            <w:r>
              <w:t>3 yıl</w:t>
            </w:r>
          </w:p>
        </w:tc>
        <w:tc>
          <w:tcPr>
            <w:tcW w:w="0" w:type="auto"/>
          </w:tcPr>
          <w:p w14:paraId="4BD7094B" w14:textId="77777777" w:rsidR="005D0428" w:rsidRDefault="00000000" w:rsidP="006C6746">
            <w:pPr>
              <w:pStyle w:val="Compact"/>
              <w:jc w:val="both"/>
            </w:pPr>
            <w:r>
              <w:t>2 yıl</w:t>
            </w:r>
          </w:p>
        </w:tc>
        <w:tc>
          <w:tcPr>
            <w:tcW w:w="0" w:type="auto"/>
          </w:tcPr>
          <w:p w14:paraId="138C69A6" w14:textId="77777777" w:rsidR="005D0428" w:rsidRDefault="00000000" w:rsidP="006C6746">
            <w:pPr>
              <w:pStyle w:val="Compact"/>
              <w:jc w:val="both"/>
            </w:pPr>
            <w:r>
              <w:t>2 yıl</w:t>
            </w:r>
          </w:p>
        </w:tc>
      </w:tr>
      <w:tr w:rsidR="005D0428" w14:paraId="0473C25B" w14:textId="77777777">
        <w:tc>
          <w:tcPr>
            <w:tcW w:w="0" w:type="auto"/>
          </w:tcPr>
          <w:p w14:paraId="6937F65B" w14:textId="77777777" w:rsidR="005D0428" w:rsidRDefault="00000000" w:rsidP="006C6746">
            <w:pPr>
              <w:pStyle w:val="Compact"/>
              <w:jc w:val="both"/>
            </w:pPr>
            <w:r>
              <w:rPr>
                <w:b/>
                <w:bCs/>
              </w:rPr>
              <w:t>Servis Ağı</w:t>
            </w:r>
            <w:r>
              <w:t xml:space="preserve"> (yaygınlık)</w:t>
            </w:r>
          </w:p>
        </w:tc>
        <w:tc>
          <w:tcPr>
            <w:tcW w:w="0" w:type="auto"/>
          </w:tcPr>
          <w:p w14:paraId="22F2ECBC" w14:textId="77777777" w:rsidR="005D0428" w:rsidRDefault="00000000" w:rsidP="006C6746">
            <w:pPr>
              <w:pStyle w:val="Compact"/>
              <w:jc w:val="both"/>
            </w:pPr>
            <w:r>
              <w:t>Ulusal çapta yaygın servis</w:t>
            </w:r>
          </w:p>
        </w:tc>
        <w:tc>
          <w:tcPr>
            <w:tcW w:w="0" w:type="auto"/>
          </w:tcPr>
          <w:p w14:paraId="5C709C72" w14:textId="77777777" w:rsidR="005D0428" w:rsidRDefault="00000000" w:rsidP="006C6746">
            <w:pPr>
              <w:pStyle w:val="Compact"/>
              <w:jc w:val="both"/>
            </w:pPr>
            <w:r>
              <w:t>Bölgesel servis imkanı</w:t>
            </w:r>
          </w:p>
        </w:tc>
        <w:tc>
          <w:tcPr>
            <w:tcW w:w="0" w:type="auto"/>
          </w:tcPr>
          <w:p w14:paraId="672EAB6F" w14:textId="77777777" w:rsidR="005D0428" w:rsidRDefault="00000000" w:rsidP="006C6746">
            <w:pPr>
              <w:pStyle w:val="Compact"/>
              <w:jc w:val="both"/>
            </w:pPr>
            <w:r>
              <w:t>Ulusal çapta yaygın servis</w:t>
            </w:r>
          </w:p>
        </w:tc>
      </w:tr>
      <w:tr w:rsidR="005D0428" w14:paraId="6BCC22F4" w14:textId="77777777">
        <w:tc>
          <w:tcPr>
            <w:tcW w:w="0" w:type="auto"/>
          </w:tcPr>
          <w:p w14:paraId="67F3C84A" w14:textId="77777777" w:rsidR="005D0428" w:rsidRDefault="00000000" w:rsidP="006C6746">
            <w:pPr>
              <w:pStyle w:val="Compact"/>
              <w:jc w:val="both"/>
            </w:pPr>
            <w:r>
              <w:rPr>
                <w:b/>
                <w:bCs/>
              </w:rPr>
              <w:t>Yıllık Bakım/Yedek Parça Maliyeti (tahmini)</w:t>
            </w:r>
          </w:p>
        </w:tc>
        <w:tc>
          <w:tcPr>
            <w:tcW w:w="0" w:type="auto"/>
          </w:tcPr>
          <w:p w14:paraId="0E57B7AC" w14:textId="77777777" w:rsidR="005D0428" w:rsidRDefault="00000000" w:rsidP="006C6746">
            <w:pPr>
              <w:pStyle w:val="Compact"/>
              <w:jc w:val="both"/>
            </w:pPr>
            <w:r>
              <w:t>50.000 TL</w:t>
            </w:r>
          </w:p>
        </w:tc>
        <w:tc>
          <w:tcPr>
            <w:tcW w:w="0" w:type="auto"/>
          </w:tcPr>
          <w:p w14:paraId="562DED77" w14:textId="77777777" w:rsidR="005D0428" w:rsidRDefault="00000000" w:rsidP="006C6746">
            <w:pPr>
              <w:pStyle w:val="Compact"/>
              <w:jc w:val="both"/>
            </w:pPr>
            <w:r>
              <w:t>60.000 TL</w:t>
            </w:r>
          </w:p>
        </w:tc>
        <w:tc>
          <w:tcPr>
            <w:tcW w:w="0" w:type="auto"/>
          </w:tcPr>
          <w:p w14:paraId="3AFBDFF9" w14:textId="77777777" w:rsidR="005D0428" w:rsidRDefault="00000000" w:rsidP="006C6746">
            <w:pPr>
              <w:pStyle w:val="Compact"/>
              <w:jc w:val="both"/>
            </w:pPr>
            <w:r>
              <w:t>55.000 TL</w:t>
            </w:r>
          </w:p>
        </w:tc>
      </w:tr>
      <w:tr w:rsidR="005D0428" w14:paraId="292DA347" w14:textId="77777777">
        <w:tc>
          <w:tcPr>
            <w:tcW w:w="0" w:type="auto"/>
          </w:tcPr>
          <w:p w14:paraId="1165E022" w14:textId="77777777" w:rsidR="005D0428" w:rsidRDefault="00000000" w:rsidP="006C6746">
            <w:pPr>
              <w:pStyle w:val="Compact"/>
              <w:jc w:val="both"/>
            </w:pPr>
            <w:r>
              <w:rPr>
                <w:b/>
                <w:bCs/>
              </w:rPr>
              <w:t>Teklif Fiyatı</w:t>
            </w:r>
            <w:r>
              <w:t xml:space="preserve"> (TL)</w:t>
            </w:r>
          </w:p>
        </w:tc>
        <w:tc>
          <w:tcPr>
            <w:tcW w:w="0" w:type="auto"/>
          </w:tcPr>
          <w:p w14:paraId="0C5424A3" w14:textId="77777777" w:rsidR="005D0428" w:rsidRDefault="00000000" w:rsidP="006C6746">
            <w:pPr>
              <w:pStyle w:val="Compact"/>
              <w:jc w:val="both"/>
            </w:pPr>
            <w:r>
              <w:t>500.000 TL</w:t>
            </w:r>
          </w:p>
        </w:tc>
        <w:tc>
          <w:tcPr>
            <w:tcW w:w="0" w:type="auto"/>
          </w:tcPr>
          <w:p w14:paraId="130E421B" w14:textId="77777777" w:rsidR="005D0428" w:rsidRDefault="00000000" w:rsidP="006C6746">
            <w:pPr>
              <w:pStyle w:val="Compact"/>
              <w:jc w:val="both"/>
            </w:pPr>
            <w:r>
              <w:t>450.000 TL</w:t>
            </w:r>
          </w:p>
        </w:tc>
        <w:tc>
          <w:tcPr>
            <w:tcW w:w="0" w:type="auto"/>
          </w:tcPr>
          <w:p w14:paraId="250AC4D3" w14:textId="77777777" w:rsidR="005D0428" w:rsidRDefault="00000000" w:rsidP="006C6746">
            <w:pPr>
              <w:pStyle w:val="Compact"/>
              <w:jc w:val="both"/>
            </w:pPr>
            <w:r>
              <w:t>480.000 TL</w:t>
            </w:r>
          </w:p>
        </w:tc>
      </w:tr>
    </w:tbl>
    <w:p w14:paraId="56DD9F5A" w14:textId="77777777" w:rsidR="005D0428" w:rsidRDefault="00000000" w:rsidP="006C6746">
      <w:pPr>
        <w:pStyle w:val="GvdeMetni"/>
        <w:jc w:val="both"/>
      </w:pPr>
      <w:r>
        <w:t xml:space="preserve">Yukarıdaki tabloda her bir teklifin güçlü ve zayıf yönleri açıkça görülebilmektedir. Örneğin </w:t>
      </w:r>
      <w:r>
        <w:rPr>
          <w:b/>
          <w:bCs/>
        </w:rPr>
        <w:t>verimlilik</w:t>
      </w:r>
      <w:r>
        <w:t xml:space="preserve"> kriterine baktığımızda Tedarikçi A’nın kazanı %92 verimlilik ile en yüksek değere sahiptir. Bu yüksek verim, işletme sırasında yakıtın daha verimli kullanılması anlamına gelir ve uzun vadede yakıt maliyetlerini önemli ölçüde azaltır</w:t>
      </w:r>
      <w:hyperlink r:id="rId20" w:anchor=":~:text=birlikte%2C%20kazanlar%20ve%20%C4%B1s%C4%B1tma%20sistemleri%2C,i%C5%9Fletme%20maliyetlerini%20%C3%B6nemli%20%C3%B6l%C3%A7%C3%BCde%20d%C3%BC%C5%9F%C3%BCr%C3%BCr">
        <w:r w:rsidR="005D0428">
          <w:rPr>
            <w:rStyle w:val="Kpr"/>
          </w:rPr>
          <w:t>[6]</w:t>
        </w:r>
      </w:hyperlink>
      <w:r>
        <w:t xml:space="preserve">. Buna karşılık Tedarikçi B’nin kazan verimlilik değeri %85 ile en düşük seviyededir; bu, daha fazla yakıt tüketimi ve dolayısıyla daha yüksek işletme gideri demektir. </w:t>
      </w:r>
      <w:r>
        <w:rPr>
          <w:b/>
          <w:bCs/>
        </w:rPr>
        <w:t>Teklif fiyatı</w:t>
      </w:r>
      <w:r>
        <w:t xml:space="preserve"> açısından Tedarikçi B en düşük fiyatı sunmaktadır; ancak tabloda da görüldüğü üzere kapasite yetersiz, verimlilik düşük ve garanti süresi daha kısa olduğundan, ilk bakışta ucuz olan bu teklif uzun vadede işletmeye daha pahalıya mal olabilir. </w:t>
      </w:r>
      <w:r>
        <w:rPr>
          <w:b/>
          <w:bCs/>
        </w:rPr>
        <w:t>Emisyon</w:t>
      </w:r>
      <w:r>
        <w:t xml:space="preserve"> değerlerinde de Tedarikçi B’nin teklifi en olumsuz durumdadır (NO&lt;sub&gt;x&lt;/sub&gt; = 150 mg/Nm&lt;sup&gt;3&lt;/sup&gt;), bu da muhtemelen ek emisyon kontrol sistemleri gerektirecek ve çevresel uyum açısından risk oluşturacaktır.</w:t>
      </w:r>
    </w:p>
    <w:p w14:paraId="0F372141" w14:textId="77777777" w:rsidR="005D0428" w:rsidRDefault="00000000" w:rsidP="006C6746">
      <w:pPr>
        <w:pStyle w:val="GvdeMetni"/>
        <w:jc w:val="both"/>
      </w:pPr>
      <w:r>
        <w:t xml:space="preserve">Diğer yandan Tedarikçi A, başlangıç fiyatı en yüksek olmasına rağmen, teknik ve operasyonel kriterlerde daha üstün bir profil sergiliyor: Yüksek verimlilik (%92), uzun </w:t>
      </w:r>
      <w:r>
        <w:lastRenderedPageBreak/>
        <w:t xml:space="preserve">garanti (3 yıl) ve yaygın servis ağı ile toplam sahip olma maliyeti perspektifinden daha avantajlı olabilir. Tedarikçi C’nin teklifi ise çoğu kriterde ortalama veya iyi düzeydedir; fiyatı B’den yüksek olsa da A’dan düşüktür ve teknik özellikleri büyük ölçüde yeterlidir. Bu tabloyu doldurduktan sonra her kriterde hangi teklifin öne çıktığını işaretlemek, görsel olarak en dengeli ve </w:t>
      </w:r>
      <w:r>
        <w:rPr>
          <w:b/>
          <w:bCs/>
        </w:rPr>
        <w:t>toplam değeri en yüksek</w:t>
      </w:r>
      <w:r>
        <w:t xml:space="preserve"> teklifi belirlemenizi kolaylaştıracaktır. Gerekirse her bir kritere bir skor vererek (örneğin 1 ile 3 arasında) hangi teklifin o başlıkta birinci, ikinci veya üçüncü olduğunu not alabilirsiniz. Bu sayede tablo, bir sonraki bölümde anlatılan puanlama sistemine temel oluşturacak nitelikte bir ön analiz sağlar.</w:t>
      </w:r>
    </w:p>
    <w:p w14:paraId="5103811F" w14:textId="77777777" w:rsidR="005D0428" w:rsidRDefault="00000000" w:rsidP="006C6746">
      <w:pPr>
        <w:pStyle w:val="Balk2"/>
        <w:jc w:val="both"/>
      </w:pPr>
      <w:bookmarkStart w:id="9" w:name="değerlendirme-ve-puanlama"/>
      <w:bookmarkEnd w:id="8"/>
      <w:r>
        <w:t>Değerlendirme ve Puanlama</w:t>
      </w:r>
    </w:p>
    <w:p w14:paraId="0E7D592F" w14:textId="77777777" w:rsidR="005D0428" w:rsidRDefault="00000000" w:rsidP="006C6746">
      <w:pPr>
        <w:pStyle w:val="FirstParagraph"/>
        <w:jc w:val="both"/>
      </w:pPr>
      <w:r>
        <w:t xml:space="preserve">Kriter bazlı karşılaştırma sonrasında, </w:t>
      </w:r>
      <w:r>
        <w:rPr>
          <w:b/>
          <w:bCs/>
        </w:rPr>
        <w:t>objektif bir karar</w:t>
      </w:r>
      <w:r>
        <w:t xml:space="preserve"> verebilmek için sistematik bir puanlama yöntemine başvurulabilir. Puanlama, her teklife her kriter altında belirli puanlar verip bunları ağırlıklandırarak toplamda en yüksek puanı alan teklifi belirleme esasına dayanır. Bu aşamada, şirket önceliklerinizi ve risk toleransınızı yansıtacak bir </w:t>
      </w:r>
      <w:r>
        <w:rPr>
          <w:b/>
          <w:bCs/>
        </w:rPr>
        <w:t>ağırlıklandırma</w:t>
      </w:r>
      <w:r>
        <w:t xml:space="preserve"> yapmanız gerekir. Örneğin enerji maliyetlerinin çok kritik olduğu bir işletmede verimlilik ve yakıt tüketimi gibi kriterlere, ilk satın alma fiyatına kıyasla daha yüksek ağırlık verilebilir. Benzer şekilde, </w:t>
      </w:r>
      <w:r>
        <w:rPr>
          <w:i/>
          <w:iCs/>
        </w:rPr>
        <w:t>hayati güvenlik kriterleri veya yasal uyumluluk</w:t>
      </w:r>
      <w:r>
        <w:t xml:space="preserve"> gereklilikleri varsa, bunlar için ya yüksek puan ağırlıkları tanımlanmalı ya da bu gereklilikleri karşılamayan tekliflere direkt </w:t>
      </w:r>
      <w:r>
        <w:rPr>
          <w:b/>
          <w:bCs/>
        </w:rPr>
        <w:t>sıfır puan</w:t>
      </w:r>
      <w:r>
        <w:t xml:space="preserve"> (veya </w:t>
      </w:r>
      <w:r>
        <w:rPr>
          <w:i/>
          <w:iCs/>
        </w:rPr>
        <w:t>eleme</w:t>
      </w:r>
      <w:r>
        <w:t>) uygulanmalıdır.</w:t>
      </w:r>
    </w:p>
    <w:p w14:paraId="79D30828" w14:textId="77777777" w:rsidR="005D0428" w:rsidRDefault="00000000" w:rsidP="006C6746">
      <w:pPr>
        <w:pStyle w:val="GvdeMetni"/>
        <w:jc w:val="both"/>
      </w:pPr>
      <w:r>
        <w:t>Öncelikle her bir kriterin toplam puan içerisindeki yüzdesini belirleyerek başlayın. Örneğin 100 puan üzerinden bir değerlendirme yapacaksanız, dağılımını şirket önceliklerine göre şöyle kurgulayabilirsiniz:</w:t>
      </w:r>
    </w:p>
    <w:p w14:paraId="2FECED8E" w14:textId="77777777" w:rsidR="005D0428" w:rsidRDefault="00000000" w:rsidP="006C6746">
      <w:pPr>
        <w:pStyle w:val="Compact"/>
        <w:numPr>
          <w:ilvl w:val="0"/>
          <w:numId w:val="5"/>
        </w:numPr>
        <w:jc w:val="both"/>
      </w:pPr>
      <w:r>
        <w:t>Fiyat: 30 puan (Toplam puanın %30’u)</w:t>
      </w:r>
    </w:p>
    <w:p w14:paraId="2F62205A" w14:textId="77777777" w:rsidR="005D0428" w:rsidRDefault="00000000" w:rsidP="006C6746">
      <w:pPr>
        <w:pStyle w:val="Compact"/>
        <w:numPr>
          <w:ilvl w:val="0"/>
          <w:numId w:val="5"/>
        </w:numPr>
        <w:jc w:val="both"/>
      </w:pPr>
      <w:r>
        <w:t>Teknik kriterler (kapasite, verim, emisyon vb.): 50 puan (%50)</w:t>
      </w:r>
    </w:p>
    <w:p w14:paraId="627FE646" w14:textId="77777777" w:rsidR="005D0428" w:rsidRDefault="00000000" w:rsidP="006C6746">
      <w:pPr>
        <w:pStyle w:val="Compact"/>
        <w:numPr>
          <w:ilvl w:val="0"/>
          <w:numId w:val="5"/>
        </w:numPr>
        <w:jc w:val="both"/>
      </w:pPr>
      <w:r>
        <w:t>Operasyonel kriterler (servis, yedek parça, bakım maliyeti): 20 puan (%20)</w:t>
      </w:r>
    </w:p>
    <w:p w14:paraId="5FB1F381" w14:textId="77777777" w:rsidR="005D0428" w:rsidRDefault="00000000" w:rsidP="006C6746">
      <w:pPr>
        <w:pStyle w:val="FirstParagraph"/>
        <w:jc w:val="both"/>
      </w:pPr>
      <w:r>
        <w:t xml:space="preserve">Yukarıdaki gibi bir ağırlıklandırmada teknik özelliklerin önemi daha fazla vurgulanmıştır. Alternatif olarak, bazı durumlarda </w:t>
      </w:r>
      <w:r>
        <w:rPr>
          <w:b/>
          <w:bCs/>
        </w:rPr>
        <w:t>fiyat ve teknik puan</w:t>
      </w:r>
      <w:r>
        <w:t xml:space="preserve"> ağırlıklarının eşit tutulduğu (ör. 50’ye 50) bir yöntem de kullanılabilir. Nitekim pek çok ihale değerlendirmesinde teklif puanlaması, fiyat ve kalite teknik değer olmak üzere iki ana kısma ayrılır. Örneğin bir yöntem olarak </w:t>
      </w:r>
      <w:r>
        <w:rPr>
          <w:i/>
          <w:iCs/>
        </w:rPr>
        <w:t>“teklif fiyatı puanı”</w:t>
      </w:r>
      <w:r>
        <w:t xml:space="preserve"> 50 tam puan üzerinden hesaplanırken, en düşük fiyat teklifi 50 puan alır ve diğerleri orantılı olarak daha düşük puan alır</w:t>
      </w:r>
      <w:hyperlink r:id="rId21" w:anchor=":~:text=A">
        <w:r w:rsidR="005D0428">
          <w:rPr>
            <w:rStyle w:val="Kpr"/>
          </w:rPr>
          <w:t>[12]</w:t>
        </w:r>
      </w:hyperlink>
      <w:r>
        <w:t xml:space="preserve">. Bu yöntemde, </w:t>
      </w:r>
      <w:r>
        <w:rPr>
          <w:b/>
          <w:bCs/>
        </w:rPr>
        <w:t>en düşük fiyat teklifi</w:t>
      </w:r>
      <w:r>
        <w:t xml:space="preserve"> referans alınarak diğer tekliflerin fiyat puanı şu formülle bulunur:</w:t>
      </w:r>
    </w:p>
    <w:p w14:paraId="48D7812B" w14:textId="77777777" w:rsidR="005D0428" w:rsidRDefault="00000000" w:rsidP="006C6746">
      <w:pPr>
        <w:pStyle w:val="GvdeMetni"/>
        <w:jc w:val="both"/>
      </w:pPr>
      <m:oMathPara>
        <m:oMathParaPr>
          <m:jc m:val="center"/>
        </m:oMathParaPr>
        <m:oMath>
          <m:r>
            <m:rPr>
              <m:nor/>
            </m:rPr>
            <m:t>Fiyat Puanı</m:t>
          </m:r>
          <m:r>
            <m:rPr>
              <m:sty m:val="p"/>
            </m:rPr>
            <w:rPr>
              <w:rFonts w:ascii="Cambria Math" w:hAnsi="Cambria Math"/>
            </w:rPr>
            <m:t>=</m:t>
          </m:r>
          <m:d>
            <m:dPr>
              <m:ctrlPr>
                <w:rPr>
                  <w:rFonts w:ascii="Cambria Math" w:hAnsi="Cambria Math"/>
                </w:rPr>
              </m:ctrlPr>
            </m:dPr>
            <m:e>
              <m:r>
                <m:rPr>
                  <m:nor/>
                </m:rPr>
                <m:t>En Düşük Teklif Fiyatı</m:t>
              </m:r>
              <m:r>
                <m:rPr>
                  <m:sty m:val="p"/>
                </m:rPr>
                <w:rPr>
                  <w:rFonts w:ascii="Cambria Math" w:hAnsi="Cambria Math"/>
                </w:rPr>
                <m:t>×</m:t>
              </m:r>
              <m:r>
                <w:rPr>
                  <w:rFonts w:ascii="Cambria Math" w:hAnsi="Cambria Math"/>
                </w:rPr>
                <m:t>50</m:t>
              </m:r>
            </m:e>
          </m:d>
          <m:r>
            <w:rPr>
              <w:rFonts w:ascii="Cambria Math" w:hAnsi="Cambria Math"/>
            </w:rPr>
            <m:t> </m:t>
          </m:r>
          <m:r>
            <m:rPr>
              <m:sty m:val="p"/>
            </m:rPr>
            <w:rPr>
              <w:rFonts w:ascii="Cambria Math" w:hAnsi="Cambria Math"/>
            </w:rPr>
            <m:t>/</m:t>
          </m:r>
          <m:r>
            <w:rPr>
              <w:rFonts w:ascii="Cambria Math" w:hAnsi="Cambria Math"/>
            </w:rPr>
            <m:t> </m:t>
          </m:r>
          <m:r>
            <m:rPr>
              <m:nor/>
            </m:rPr>
            <m:t>Teklif Fiyatı</m:t>
          </m:r>
        </m:oMath>
      </m:oMathPara>
    </w:p>
    <w:p w14:paraId="0E831847" w14:textId="77777777" w:rsidR="005D0428" w:rsidRDefault="00000000" w:rsidP="006C6746">
      <w:pPr>
        <w:pStyle w:val="FirstParagraph"/>
        <w:jc w:val="both"/>
      </w:pPr>
      <w:r>
        <w:t xml:space="preserve">Bu formüle göre fiyat arttıkça alınan puan düşer, böylece ekonomik olarak avantajlı fiyatlar daha yüksek puanla ödüllendirilir. Teknik kriterler için de benzer bir toplam 50 puanlık skala kullanılabilir; burada puanlama her bir teknik alt kriterdeki performansa göre verilir ve önceden belirlenmiş bir değerlendirme tablosuna dayanır. Örneğin verimlilik kriterine 15 puan tahsis edildiyse, en yüksek verimli kazana 15, diğerlerine oransal olarak daha düşük puan verilebilir. Benzer şekilde kapasite uygunluğu, emisyon değeri, garanti süresi gibi alt </w:t>
      </w:r>
      <w:r>
        <w:lastRenderedPageBreak/>
        <w:t>başlıklara da puanlar dağıtılabilir ve ilgili uzmanlar tarafından her teklife bu puanlar takdir edilebilir.</w:t>
      </w:r>
    </w:p>
    <w:p w14:paraId="56472479" w14:textId="77777777" w:rsidR="005D0428" w:rsidRDefault="00000000" w:rsidP="006C6746">
      <w:pPr>
        <w:pStyle w:val="GvdeMetni"/>
        <w:jc w:val="both"/>
      </w:pPr>
      <w:r>
        <w:t xml:space="preserve">Puanlama sürecinde </w:t>
      </w:r>
      <w:r>
        <w:rPr>
          <w:b/>
          <w:bCs/>
        </w:rPr>
        <w:t>kritik önem taşıyan alanlara ekstra ağırlık vermeyi</w:t>
      </w:r>
      <w:r>
        <w:t xml:space="preserve"> unutmayın. Örneğin, </w:t>
      </w:r>
      <w:r>
        <w:rPr>
          <w:i/>
          <w:iCs/>
        </w:rPr>
        <w:t>iş sağlığı ve güvenliğiyle ilgili zorunlu standartlar</w:t>
      </w:r>
      <w:r>
        <w:t xml:space="preserve"> varsa, bu kriterleri sağlamayan tekliflere teknik puan verilmemesi veya çok düşük verilmesi gerekebilir (hatta bu tür tekliflerin tamamen elenmesi en doğru yaklaşımdır). Diğer her şeyin eşit olduğu durumda, tek bir kritik kriter bile (örneğin yasal emisyon sınırlarına uygunluk) seçimi belirleyebilir. Bu nedenle puanlama sisteminizi oluştururken, işletmenizin </w:t>
      </w:r>
      <w:r>
        <w:rPr>
          <w:i/>
          <w:iCs/>
        </w:rPr>
        <w:t>“olmazsa olmaz”</w:t>
      </w:r>
      <w:r>
        <w:t xml:space="preserve"> kabul ettiği konulara (örneğin </w:t>
      </w:r>
      <w:r>
        <w:rPr>
          <w:b/>
          <w:bCs/>
        </w:rPr>
        <w:t>emniyet valflerinin standartlara uygunluğu</w:t>
      </w:r>
      <w:r>
        <w:t xml:space="preserve">, </w:t>
      </w:r>
      <w:r>
        <w:rPr>
          <w:b/>
          <w:bCs/>
        </w:rPr>
        <w:t>belirli bir emisyon limitinin altında olma şartı</w:t>
      </w:r>
      <w:r>
        <w:t xml:space="preserve"> vb.) ya çok yüksek puan ağırlığı tanımlayın ya da bu koşulları karşılamayanlara sıfır puan vererek sistem dışında bırakın.</w:t>
      </w:r>
    </w:p>
    <w:p w14:paraId="024F1725" w14:textId="77777777" w:rsidR="005D0428" w:rsidRDefault="00000000" w:rsidP="006C6746">
      <w:pPr>
        <w:pStyle w:val="GvdeMetni"/>
        <w:jc w:val="both"/>
      </w:pPr>
      <w:r>
        <w:t xml:space="preserve">Tüm kriterler puanlanıp ağırlıklarına göre hesaplandıktan sonra her teklif için bir </w:t>
      </w:r>
      <w:r>
        <w:rPr>
          <w:b/>
          <w:bCs/>
        </w:rPr>
        <w:t>toplam puan</w:t>
      </w:r>
      <w:r>
        <w:t xml:space="preserve"> ortaya çıkacaktır. Örneğin, diyelim ki A, B ve C teklifleri için yaptığınız puanlama sonucunda toplam puanlar şöyle hesaplandı: A Teklifi 90 puan, B Teklifi 80 puan, C Teklifi 87 puan. Bu durumda en yüksek puanı alan A Teklifi, değerlendirme açısından en avantajlı teklif olarak öne çıkar. Bu puanları ve dağılımlarını yönetime sunarken anlaşılır kılmak için grafiksel bir özet kullanabilirsiniz (aşağıya bakınız). Puanların detayları (hangi teklife hangi kriterde kaç puan verildiği) ek bir tabloyla desteklenebilir. Böylece karar vericiler, seçilen teklifin </w:t>
      </w:r>
      <w:r>
        <w:rPr>
          <w:b/>
          <w:bCs/>
        </w:rPr>
        <w:t>hangi alanlarda güçlü</w:t>
      </w:r>
      <w:r>
        <w:t xml:space="preserve"> olduğunu, diğer tekliflerin ise nerelerde geri kaldığını net bir biçimde görebilirler.</w:t>
      </w:r>
    </w:p>
    <w:p w14:paraId="2F378A1C" w14:textId="77777777" w:rsidR="005D0428" w:rsidRDefault="00000000" w:rsidP="006C6746">
      <w:pPr>
        <w:pStyle w:val="GvdeMetni"/>
        <w:jc w:val="both"/>
      </w:pPr>
      <w:r>
        <w:rPr>
          <w:noProof/>
        </w:rPr>
        <w:drawing>
          <wp:inline distT="0" distB="0" distL="0" distR="0" wp14:anchorId="63F8CF0B" wp14:editId="5B2BD66D">
            <wp:extent cx="5334000" cy="3113292"/>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7" name="Picture" descr="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"/>
                    <pic:cNvPicPr>
                      <a:picLocks noChangeAspect="1" noChangeArrowheads="1"/>
                    </pic:cNvPicPr>
                  </pic:nvPicPr>
                  <pic:blipFill>
                    <a:blip r:embed="rId22"/>
                    <a:stretch>
                      <a:fillRect/>
                    </a:stretch>
                  </pic:blipFill>
                  <pic:spPr bwMode="auto">
                    <a:xfrm>
                      <a:off x="0" y="0"/>
                      <a:ext cx="5334000" cy="3113292"/>
                    </a:xfrm>
                    <a:prstGeom prst="rect">
                      <a:avLst/>
                    </a:prstGeom>
                    <a:noFill/>
                    <a:ln w="9525">
                      <a:noFill/>
                      <a:headEnd/>
                      <a:tailEnd/>
                    </a:ln>
                  </pic:spPr>
                </pic:pic>
              </a:graphicData>
            </a:graphic>
          </wp:inline>
        </w:drawing>
      </w:r>
      <w:r>
        <w:br/>
      </w:r>
      <w:r>
        <w:rPr>
          <w:i/>
          <w:iCs/>
        </w:rPr>
        <w:t xml:space="preserve">Örnek bir puanlama sonucunda, üç farklı teklifin toplam puanlarının karşılaştırılması. Bu hipotetik senaryoda A Teklifi teknik kriterlerde üstün geldiği için en yüksek toplam puanı almıştır (90 puan). B Teklifi ise en düşük fiyat avantajına rağmen teknik ve operasyonel kriterlerde geride kaldığından toplam puanı en düşük kalmıştır (80 puan). C Teklifi bazı alanlarda A’ya yaklaşsa da toplamda 87 puan ile ikinci sırada kalmıştır. Bu tür grafik </w:t>
      </w:r>
      <w:r>
        <w:rPr>
          <w:i/>
          <w:iCs/>
        </w:rPr>
        <w:lastRenderedPageBreak/>
        <w:t>destekli özetler, karar sürecini üst yönetime sunarken kritik bilgileri kolay anlaşılır şekilde iletmeyi sağlar.</w:t>
      </w:r>
    </w:p>
    <w:p w14:paraId="00BA1956" w14:textId="77777777" w:rsidR="005D0428" w:rsidRDefault="00000000" w:rsidP="006C6746">
      <w:pPr>
        <w:pStyle w:val="Balk2"/>
        <w:jc w:val="both"/>
      </w:pPr>
      <w:bookmarkStart w:id="10" w:name="sonuç"/>
      <w:bookmarkEnd w:id="9"/>
      <w:r>
        <w:t>Sonuç</w:t>
      </w:r>
    </w:p>
    <w:p w14:paraId="7E6AB575" w14:textId="77777777" w:rsidR="005D0428" w:rsidRDefault="00000000" w:rsidP="006C6746">
      <w:pPr>
        <w:pStyle w:val="FirstParagraph"/>
        <w:jc w:val="both"/>
      </w:pPr>
      <w:r>
        <w:t xml:space="preserve">Bu kılavuzda belirtilen adımları izleyerek ve önerilen kriter/puanlama sistemini kullanarak, satın alma ekibiniz </w:t>
      </w:r>
      <w:r>
        <w:rPr>
          <w:b/>
          <w:bCs/>
        </w:rPr>
        <w:t>farklı kazan tekliflerini objektif bir biçimde karşılaştırıp değerlendirebilecektir</w:t>
      </w:r>
      <w:r>
        <w:t xml:space="preserve">. Nihai amaç, sadece ilk satın alma fiyatı en düşük teklifi seçmek değil, tüm teknik, ticari ve operasyonel açılardan kuruma </w:t>
      </w:r>
      <w:r>
        <w:rPr>
          <w:b/>
          <w:bCs/>
        </w:rPr>
        <w:t>en yüksek faydayı sağlayacak</w:t>
      </w:r>
      <w:r>
        <w:t xml:space="preserve"> teklifi belirlemektir. Böyle bir kapsamlı değerlendirme sonucunda, çoğu zaman en ucuz teklifin uzun vadede en ekonomik seçenek olmadığını görebilirsiniz. Toplam sahip olma maliyeti yaklaşımıyla yapılan hesaplar, yüksek verimli, güvenilir ve güçlü servis desteği sunan bir tedarikçinin başlangıçta biraz daha pahalı olsa bile işletme ömrü boyunca daha kârlı olabileceğini ortaya koyar</w:t>
      </w:r>
      <w:hyperlink r:id="rId23" w:anchor=":~:text=Bir%20%C3%BCr%C3%BCn%C3%BCn%20veya%20hizmetin%20maliyetini,TCO%29%20de%20odaklanmal%C4%B1s%C4%B1n%C4%B1z">
        <w:r w:rsidR="005D0428">
          <w:rPr>
            <w:rStyle w:val="Kpr"/>
          </w:rPr>
          <w:t>[13]</w:t>
        </w:r>
      </w:hyperlink>
      <w:hyperlink r:id="rId24" w:anchor=":~:text=birlikte%2C%20kazanlar%20ve%20%C4%B1s%C4%B1tma%20sistemleri%2C,i%C5%9Fletme%20maliyetlerini%20%C3%B6nemli%20%C3%B6l%C3%A7%C3%BCde%20d%C3%BC%C5%9F%C3%BCr%C3%BCr">
        <w:r w:rsidR="005D0428">
          <w:rPr>
            <w:rStyle w:val="Kpr"/>
          </w:rPr>
          <w:t>[6]</w:t>
        </w:r>
      </w:hyperlink>
      <w:r>
        <w:t>.</w:t>
      </w:r>
    </w:p>
    <w:p w14:paraId="5EC032B4" w14:textId="77777777" w:rsidR="005D0428" w:rsidRDefault="00000000" w:rsidP="006C6746">
      <w:pPr>
        <w:pStyle w:val="GvdeMetni"/>
        <w:jc w:val="both"/>
      </w:pPr>
      <w:r>
        <w:t xml:space="preserve">Elde ettiğiniz bulguları üst yönetime veya karar vericilere sunarken, </w:t>
      </w:r>
      <w:r>
        <w:rPr>
          <w:b/>
          <w:bCs/>
        </w:rPr>
        <w:t>özet bir rapor ve görsellerle desteklemek</w:t>
      </w:r>
      <w:r>
        <w:t xml:space="preserve"> karar sürecini kolaylaştıracaktır. Örneğin, her teklifin puanlamasını gösteren bir grafik, hangi teklifin neden öne çıktığını hızlıca anlatabilir. Ayrıca, her bir kriter bazında hangi teklifin önde olduğuna dair tablolar veya işaretlemeler içeren bir </w:t>
      </w:r>
      <w:r>
        <w:rPr>
          <w:b/>
          <w:bCs/>
        </w:rPr>
        <w:t>karar matrisi</w:t>
      </w:r>
      <w:r>
        <w:t xml:space="preserve">, yöneticilerin detayları anlamasını sağlar. Bu kılavuz kapsamında hazırlayacağınız karşılaştırma formunu (ister kendi oluşturduğunuz bir Excel tablosu, ister şirketinizin sunacağı hazır bir şablon olsun) toplantılarda kullanarak, kararınızı sayısal verilere dayalı bir temele oturtabilirsiniz. Böylece subjektif yaklaşımların ötesine geçerek, </w:t>
      </w:r>
      <w:r>
        <w:rPr>
          <w:b/>
          <w:bCs/>
        </w:rPr>
        <w:t>veriye dayalı ve savunulabilir bir yatırım kararı</w:t>
      </w:r>
      <w:r>
        <w:t xml:space="preserve"> alınmasına katkı sağlarsınız.</w:t>
      </w:r>
    </w:p>
    <w:p w14:paraId="0E6609AC" w14:textId="77777777" w:rsidR="005D0428" w:rsidRDefault="00000000" w:rsidP="006C6746">
      <w:pPr>
        <w:pStyle w:val="GvdeMetni"/>
        <w:jc w:val="both"/>
      </w:pPr>
      <w:r>
        <w:t xml:space="preserve">Unutulmamalıdır ki bir teklifin değeri, </w:t>
      </w:r>
      <w:r>
        <w:rPr>
          <w:b/>
          <w:bCs/>
        </w:rPr>
        <w:t>sadece fiyatından değil</w:t>
      </w:r>
      <w:r>
        <w:t xml:space="preserve">, sunduğu toplam avantajlardan oluşur. Bu kılavuzun sonunda hedeflenen, </w:t>
      </w:r>
      <w:r>
        <w:rPr>
          <w:i/>
          <w:iCs/>
        </w:rPr>
        <w:t>“uygun teklifin her zaman en ucuz olan değil, en yüksek değeri sunan teklif olduğu”</w:t>
      </w:r>
      <w:r>
        <w:t xml:space="preserve"> </w:t>
      </w:r>
      <w:r>
        <w:rPr>
          <w:rFonts w:hint="eastAsia"/>
        </w:rPr>
        <w:t>bilincini（yeniden）kazandırmaktır</w:t>
      </w:r>
      <w:hyperlink r:id="rId25" w:anchor=":~:text=Stratejik%20fiyat%20y%C3%B6netimi%2C%20yaln%C4%B1zca%20d%C3%BC%C5%9F%C3%BCk,hale%20getirmek%20i%C3%A7in%20neler%20yapabilirsiniz">
        <w:r w:rsidR="005D0428">
          <w:rPr>
            <w:rStyle w:val="Kpr"/>
          </w:rPr>
          <w:t>[2]</w:t>
        </w:r>
      </w:hyperlink>
      <w:r>
        <w:t>. Bu bilinçle hareket eden satınalma ekipleri, şirketlerinin hem bugünkü ihtiyaçlarına uygun hem de gelecekte sürdürülebilir tasarruf ve verimlilik sağlayacak en doğru seçimi yapacaktır.</w:t>
      </w:r>
    </w:p>
    <w:p w14:paraId="7B8DBCA2" w14:textId="77777777" w:rsidR="005D0428" w:rsidRDefault="00000000" w:rsidP="006C6746">
      <w:pPr>
        <w:pStyle w:val="GvdeMetni"/>
        <w:jc w:val="both"/>
      </w:pPr>
      <w:r>
        <w:rPr>
          <w:b/>
          <w:bCs/>
        </w:rPr>
        <w:t>Kaynaklar:</w:t>
      </w:r>
      <w:r>
        <w:t xml:space="preserve"> Bu kılavuz hazırlanırken kamu ihale mevzuatı hükümleri</w:t>
      </w:r>
      <w:hyperlink r:id="rId26" w:anchor=":~:text=%28De%C4%9Fi%C5%9Fik%20ikinci%20f%C4%B1kra%3A%2020%2F11%2F2008,de%C4%9Ferleri%20veya%20nispi%20a%C4%9F%C4%B1rl%C4%B1klar%C4%B1%20belirlenir">
        <w:r w:rsidR="005D0428">
          <w:rPr>
            <w:rStyle w:val="Kpr"/>
          </w:rPr>
          <w:t>[4]</w:t>
        </w:r>
      </w:hyperlink>
      <w:hyperlink r:id="rId27" w:anchor=":~:text=A">
        <w:r w:rsidR="005D0428">
          <w:rPr>
            <w:rStyle w:val="Kpr"/>
          </w:rPr>
          <w:t>[12]</w:t>
        </w:r>
      </w:hyperlink>
      <w:r>
        <w:t>, sektörel uzman blogları</w:t>
      </w:r>
      <w:hyperlink r:id="rId28" w:anchor=":~:text=Bir%20%C3%BCr%C3%BCn%C3%BCn%20veya%20hizmetin%20maliyetini,TCO%29%20de%20odaklanmal%C4%B1s%C4%B1n%C4%B1z">
        <w:r w:rsidR="005D0428">
          <w:rPr>
            <w:rStyle w:val="Kpr"/>
          </w:rPr>
          <w:t>[13]</w:t>
        </w:r>
      </w:hyperlink>
      <w:hyperlink r:id="rId29" w:anchor=":~:text=%E2%9C%94%EF%B8%8F%20D%C3%BC%C5%9F%C3%BCk%20fiyatl%C4%B1%20ancak%20uzun,yaratabilecek%20tedarik%C3%A7ilere%20kar%C5%9F%C4%B1%20dikkatli%20olun">
        <w:r w:rsidR="005D0428">
          <w:rPr>
            <w:rStyle w:val="Kpr"/>
          </w:rPr>
          <w:t>[10]</w:t>
        </w:r>
      </w:hyperlink>
      <w:r>
        <w:t xml:space="preserve"> ve endüstriyel kazan teknik dökümanları</w:t>
      </w:r>
      <w:hyperlink r:id="rId30" w:anchor=":~:text=birlikte%2C%20kazanlar%20ve%20%C4%B1s%C4%B1tma%20sistemleri%2C,i%C5%9Fletme%20maliyetlerini%20%C3%B6nemli%20%C3%B6l%C3%A7%C3%BCde%20d%C3%BC%C5%9F%C3%BCr%C3%BCr">
        <w:r w:rsidR="005D0428">
          <w:rPr>
            <w:rStyle w:val="Kpr"/>
          </w:rPr>
          <w:t>[6]</w:t>
        </w:r>
      </w:hyperlink>
      <w:hyperlink r:id="rId31" w:anchor=":~:text=4,filtreleme%20sistemleriyle%20emisyon%20seviyeleri%20d%C3%BC%C5%9F%C3%BCr%C3%BClebilir">
        <w:r w:rsidR="005D0428">
          <w:rPr>
            <w:rStyle w:val="Kpr"/>
          </w:rPr>
          <w:t>[9]</w:t>
        </w:r>
      </w:hyperlink>
      <w:r>
        <w:t xml:space="preserve"> gibi çeşitli kaynaklardan faydalanılmıştır. Bu sayede önerilen yaklaşım hem yasal çerçeveye hem de pratik saha tecrübelerine dayandırılmıştır. Artık elinizde, farklı kazan tekliflerini çok yönlü değerlendirip en optimal seçimi yapmanızı sağlayacak kapsamlı bir araç bulunmaktadır. </w:t>
      </w:r>
      <w:r>
        <w:rPr>
          <w:b/>
          <w:bCs/>
        </w:rPr>
        <w:t>En iyi kararı vermek için tüm verilere bakın, toplam değeri hesaplayın ve uzun vadeli düşünün – başarıyla alacağınız yatırım kararları bunun doğal sonucu olacaktır.</w:t>
      </w:r>
      <w:hyperlink r:id="rId32" w:anchor=":~:text=Stratejik%20fiyat%20y%C3%B6netimi%2C%20yaln%C4%B1zca%20d%C3%BC%C5%9F%C3%BCk,hale%20getirmek%20i%C3%A7in%20neler%20yapabilirsiniz">
        <w:r w:rsidR="005D0428">
          <w:rPr>
            <w:rStyle w:val="Kpr"/>
          </w:rPr>
          <w:t>[2]</w:t>
        </w:r>
      </w:hyperlink>
    </w:p>
    <w:bookmarkEnd w:id="1"/>
    <w:bookmarkEnd w:id="2"/>
    <w:bookmarkEnd w:id="10"/>
    <w:p w14:paraId="078A990D" w14:textId="77777777" w:rsidR="005D0428" w:rsidRDefault="00000000" w:rsidP="006C6746">
      <w:pPr>
        <w:jc w:val="both"/>
      </w:pPr>
      <w:r>
        <w:pict w14:anchorId="3BCDEFFC">
          <v:rect id="_x0000_i1025" style="width:0;height:1.5pt" o:hralign="center" o:hrstd="t" o:hr="t"/>
        </w:pict>
      </w:r>
    </w:p>
    <w:bookmarkStart w:id="11" w:name="citations"/>
    <w:p w14:paraId="6B1E477C" w14:textId="77777777" w:rsidR="005D0428" w:rsidRDefault="00000000" w:rsidP="006C6746">
      <w:pPr>
        <w:pStyle w:val="FirstParagraph"/>
        <w:jc w:val="both"/>
      </w:pPr>
      <w:r>
        <w:fldChar w:fldCharType="begin"/>
      </w:r>
      <w:r>
        <w:instrText>HYPERLINK "https://www.teamprocure.com/tr/blog/rfq-sureci" \l ":~:text=,bir%20tedarik%C3%A7i%20se%C3%A7imini%20garanti%20eder" \h</w:instrText>
      </w:r>
      <w:r>
        <w:fldChar w:fldCharType="separate"/>
      </w:r>
      <w:r>
        <w:rPr>
          <w:rStyle w:val="Kpr"/>
        </w:rPr>
        <w:t>[1]</w:t>
      </w:r>
      <w:r>
        <w:fldChar w:fldCharType="end"/>
      </w:r>
      <w:r>
        <w:t xml:space="preserve"> RFQ Süreci: Başarılı Bir Tedarikçi Bulma İçin Temel Kılavuz</w:t>
      </w:r>
    </w:p>
    <w:p w14:paraId="03A94FFE" w14:textId="77777777" w:rsidR="005D0428" w:rsidRDefault="005D0428" w:rsidP="006C6746">
      <w:pPr>
        <w:pStyle w:val="GvdeMetni"/>
        <w:jc w:val="both"/>
      </w:pPr>
      <w:hyperlink r:id="rId33">
        <w:r>
          <w:rPr>
            <w:rStyle w:val="Kpr"/>
          </w:rPr>
          <w:t>https://www.teamprocure.com/tr/blog/rfq-sureci</w:t>
        </w:r>
      </w:hyperlink>
    </w:p>
    <w:p w14:paraId="116E8523" w14:textId="77777777" w:rsidR="005D0428" w:rsidRDefault="005D0428" w:rsidP="006C6746">
      <w:pPr>
        <w:pStyle w:val="GvdeMetni"/>
        <w:jc w:val="both"/>
      </w:pPr>
      <w:hyperlink r:id="rId34" w:anchor=":~:text=Stratejik%20fiyat%20y%C3%B6netimi%2C%20yaln%C4%B1zca%20d%C3%BC%C5%9F%C3%BCk,hale%20getirmek%20i%C3%A7in%20neler%20yapabilirsiniz">
        <w:r>
          <w:rPr>
            <w:rStyle w:val="Kpr"/>
          </w:rPr>
          <w:t>[2]</w:t>
        </w:r>
      </w:hyperlink>
      <w:r w:rsidR="00000000">
        <w:t xml:space="preserve"> </w:t>
      </w:r>
      <w:hyperlink r:id="rId35" w:anchor=":~:text=Bir%20%C3%BCr%C3%BCn%C3%BCn%20veya%20hizmetin%20maliyetini,TCO%29%20de%20odaklanmal%C4%B1s%C4%B1n%C4%B1z">
        <w:r>
          <w:rPr>
            <w:rStyle w:val="Kpr"/>
          </w:rPr>
          <w:t>[3]</w:t>
        </w:r>
      </w:hyperlink>
      <w:r w:rsidR="00000000">
        <w:t xml:space="preserve"> </w:t>
      </w:r>
      <w:hyperlink r:id="rId36" w:anchor=":~:text=%E2%9C%94%EF%B8%8F%20D%C3%BC%C5%9F%C3%BCk%20fiyatl%C4%B1%20ancak%20uzun,yaratabilecek%20tedarik%C3%A7ilere%20kar%C5%9F%C4%B1%20dikkatli%20olun">
        <w:r>
          <w:rPr>
            <w:rStyle w:val="Kpr"/>
          </w:rPr>
          <w:t>[10]</w:t>
        </w:r>
      </w:hyperlink>
      <w:r w:rsidR="00000000">
        <w:t xml:space="preserve"> </w:t>
      </w:r>
      <w:hyperlink r:id="rId37" w:anchor=":~:text=Bir%20%C3%BCr%C3%BCn%C3%BCn%20veya%20hizmetin%20maliyetini,TCO%29%20de%20odaklanmal%C4%B1s%C4%B1n%C4%B1z">
        <w:r>
          <w:rPr>
            <w:rStyle w:val="Kpr"/>
          </w:rPr>
          <w:t>[13]</w:t>
        </w:r>
      </w:hyperlink>
      <w:r w:rsidR="00000000">
        <w:t xml:space="preserve">  Satın Almada Stratejik Fiyat Yönetimi Nasıl Yapılır? | Teklifz </w:t>
      </w:r>
    </w:p>
    <w:p w14:paraId="57F65C97" w14:textId="77777777" w:rsidR="005D0428" w:rsidRDefault="005D0428" w:rsidP="006C6746">
      <w:pPr>
        <w:pStyle w:val="GvdeMetni"/>
        <w:jc w:val="both"/>
      </w:pPr>
      <w:hyperlink r:id="rId38">
        <w:r>
          <w:rPr>
            <w:rStyle w:val="Kpr"/>
          </w:rPr>
          <w:t>https://teklifz.com/en/blog/satin-almada-stratejik-fiyat-yonetimi-nasil-yapilir</w:t>
        </w:r>
      </w:hyperlink>
    </w:p>
    <w:p w14:paraId="214AF4A2" w14:textId="77777777" w:rsidR="005D0428" w:rsidRDefault="005D0428" w:rsidP="006C6746">
      <w:pPr>
        <w:pStyle w:val="GvdeMetni"/>
        <w:jc w:val="both"/>
      </w:pPr>
      <w:hyperlink r:id="rId39" w:anchor=":~:text=%28De%C4%9Fi%C5%9Fik%20ikinci%20f%C4%B1kra%3A%2020%2F11%2F2008,de%C4%9Ferleri%20veya%20nispi%20a%C4%9F%C4%B1rl%C4%B1klar%C4%B1%20belirlenir">
        <w:r>
          <w:rPr>
            <w:rStyle w:val="Kpr"/>
          </w:rPr>
          <w:t>[4]</w:t>
        </w:r>
      </w:hyperlink>
      <w:r w:rsidR="00000000">
        <w:t xml:space="preserve"> </w:t>
      </w:r>
      <w:hyperlink r:id="rId40" w:anchor=":~:text=A">
        <w:r>
          <w:rPr>
            <w:rStyle w:val="Kpr"/>
          </w:rPr>
          <w:t>[12]</w:t>
        </w:r>
      </w:hyperlink>
      <w:r w:rsidR="00000000">
        <w:t xml:space="preserve"> Tekliflerin değerlendirilmesinde fiyat dışı unsur. - Yaka Danışmanlık</w:t>
      </w:r>
    </w:p>
    <w:p w14:paraId="5397B448" w14:textId="77777777" w:rsidR="005D0428" w:rsidRDefault="005D0428" w:rsidP="006C6746">
      <w:pPr>
        <w:pStyle w:val="GvdeMetni"/>
        <w:jc w:val="both"/>
      </w:pPr>
      <w:hyperlink r:id="rId41">
        <w:r>
          <w:rPr>
            <w:rStyle w:val="Kpr"/>
          </w:rPr>
          <w:t>https://www.yakadanismanlik.com/kararlar/tekliflerin-degerlendirilmesinde-fiyat-disi-unsur</w:t>
        </w:r>
      </w:hyperlink>
    </w:p>
    <w:p w14:paraId="7DEC084B" w14:textId="77777777" w:rsidR="005D0428" w:rsidRDefault="005D0428" w:rsidP="006C6746">
      <w:pPr>
        <w:pStyle w:val="GvdeMetni"/>
        <w:jc w:val="both"/>
      </w:pPr>
      <w:hyperlink r:id="rId42" w:anchor=":~:text=1,verimli%20kazanlar%2C%20i%C5%9Fletme%20maliyetlerini%20d%C3%BC%C5%9F%C3%BCr%C3%BCr">
        <w:r>
          <w:rPr>
            <w:rStyle w:val="Kpr"/>
          </w:rPr>
          <w:t>[5]</w:t>
        </w:r>
      </w:hyperlink>
      <w:r w:rsidR="00000000">
        <w:t xml:space="preserve"> </w:t>
      </w:r>
      <w:hyperlink r:id="rId43" w:anchor=":~:text=Do%C4%9Falgazl%C4%B1%20end%C3%BCstriyel%20buhar%20kazanlar%C4%B1%2C%20do%C4%9Fal,bu%20s%C3%BCre%C3%A7te%20%C4%B1s%C4%B1%20transferini%20art%C4%B1r%C4%B1r">
        <w:r>
          <w:rPr>
            <w:rStyle w:val="Kpr"/>
          </w:rPr>
          <w:t>[7]</w:t>
        </w:r>
      </w:hyperlink>
      <w:r w:rsidR="00000000">
        <w:t xml:space="preserve"> </w:t>
      </w:r>
      <w:hyperlink r:id="rId44" w:anchor=":~:text=Yatakl%C4%B1%20Kazanlar,kazanlar%C4%B1n%20kullan%C4%B1m%C4%B1nda%20%C3%B6nemli%20zorluklar%20yaratmaktad%C4%B1r">
        <w:r>
          <w:rPr>
            <w:rStyle w:val="Kpr"/>
          </w:rPr>
          <w:t>[8]</w:t>
        </w:r>
      </w:hyperlink>
      <w:r w:rsidR="00000000">
        <w:t xml:space="preserve"> </w:t>
      </w:r>
      <w:hyperlink r:id="rId45" w:anchor=":~:text=4,filtreleme%20sistemleriyle%20emisyon%20seviyeleri%20d%C3%BC%C5%9F%C3%BCr%C3%BClebilir">
        <w:r>
          <w:rPr>
            <w:rStyle w:val="Kpr"/>
          </w:rPr>
          <w:t>[9]</w:t>
        </w:r>
      </w:hyperlink>
      <w:r w:rsidR="00000000">
        <w:t xml:space="preserve"> Endüstriyel Buhar Kazanları - PLANETUS Teknoloji ve Enerji Yatırım Danışmanlığı A.Ş.</w:t>
      </w:r>
    </w:p>
    <w:p w14:paraId="630712CA" w14:textId="77777777" w:rsidR="005D0428" w:rsidRDefault="005D0428" w:rsidP="006C6746">
      <w:pPr>
        <w:pStyle w:val="GvdeMetni"/>
        <w:jc w:val="both"/>
      </w:pPr>
      <w:hyperlink r:id="rId46">
        <w:r>
          <w:rPr>
            <w:rStyle w:val="Kpr"/>
          </w:rPr>
          <w:t>https://planetus.com.tr/endustriyel-buhar-kazanlari/</w:t>
        </w:r>
      </w:hyperlink>
    </w:p>
    <w:p w14:paraId="2168BECE" w14:textId="77777777" w:rsidR="005D0428" w:rsidRDefault="005D0428" w:rsidP="006C6746">
      <w:pPr>
        <w:pStyle w:val="GvdeMetni"/>
        <w:jc w:val="both"/>
      </w:pPr>
      <w:hyperlink r:id="rId47" w:anchor=":~:text=birlikte%2C%20kazanlar%20ve%20%C4%B1s%C4%B1tma%20sistemleri%2C,i%C5%9Fletme%20maliyetlerini%20%C3%B6nemli%20%C3%B6l%C3%A7%C3%BCde%20d%C3%BC%C5%9F%C3%BCr%C3%BCr">
        <w:r>
          <w:rPr>
            <w:rStyle w:val="Kpr"/>
          </w:rPr>
          <w:t>[6]</w:t>
        </w:r>
      </w:hyperlink>
      <w:r w:rsidR="00000000">
        <w:t xml:space="preserve"> Kazan Verimliliği Isıtma Sistemlerinde Ve İyileştirme Yöntemleri Analizi - Raadman Brülöru</w:t>
      </w:r>
    </w:p>
    <w:p w14:paraId="4A6C9C22" w14:textId="77777777" w:rsidR="005D0428" w:rsidRDefault="005D0428" w:rsidP="006C6746">
      <w:pPr>
        <w:pStyle w:val="GvdeMetni"/>
        <w:jc w:val="both"/>
      </w:pPr>
      <w:hyperlink r:id="rId48">
        <w:r>
          <w:rPr>
            <w:rStyle w:val="Kpr"/>
          </w:rPr>
          <w:t>https://raadmanburner.com/tr/blog/package-boiler-efficiency/</w:t>
        </w:r>
      </w:hyperlink>
    </w:p>
    <w:p w14:paraId="43AEA024" w14:textId="77777777" w:rsidR="005D0428" w:rsidRDefault="005D0428" w:rsidP="006C6746">
      <w:pPr>
        <w:pStyle w:val="GvdeMetni"/>
        <w:jc w:val="both"/>
      </w:pPr>
      <w:hyperlink r:id="rId49" w:anchor=":~:text=Image">
        <w:r>
          <w:rPr>
            <w:rStyle w:val="Kpr"/>
          </w:rPr>
          <w:t>[11]</w:t>
        </w:r>
      </w:hyperlink>
      <w:r w:rsidR="00000000">
        <w:t xml:space="preserve"> Servis ve Bakım - Sözer Makina</w:t>
      </w:r>
    </w:p>
    <w:p w14:paraId="1D424C1D" w14:textId="77777777" w:rsidR="005D0428" w:rsidRDefault="005D0428" w:rsidP="006C6746">
      <w:pPr>
        <w:pStyle w:val="GvdeMetni"/>
        <w:jc w:val="both"/>
      </w:pPr>
      <w:hyperlink r:id="rId50">
        <w:r>
          <w:rPr>
            <w:rStyle w:val="Kpr"/>
          </w:rPr>
          <w:t>https://www.sozer.com/servis-ve-bakim/</w:t>
        </w:r>
      </w:hyperlink>
      <w:bookmarkEnd w:id="11"/>
    </w:p>
    <w:sectPr w:rsidR="005D0428">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F349" w14:textId="77777777" w:rsidR="000F2AE9" w:rsidRDefault="000F2AE9" w:rsidP="006C6746">
      <w:pPr>
        <w:spacing w:after="0"/>
      </w:pPr>
      <w:r>
        <w:separator/>
      </w:r>
    </w:p>
  </w:endnote>
  <w:endnote w:type="continuationSeparator" w:id="0">
    <w:p w14:paraId="172F415F" w14:textId="77777777" w:rsidR="000F2AE9" w:rsidRDefault="000F2AE9" w:rsidP="006C6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66E5" w14:textId="77777777" w:rsidR="006C6746" w:rsidRDefault="006C674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9667" w14:textId="77777777" w:rsidR="006C6746" w:rsidRDefault="006C674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585D" w14:textId="77777777" w:rsidR="006C6746" w:rsidRDefault="006C67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FFCB" w14:textId="77777777" w:rsidR="000F2AE9" w:rsidRDefault="000F2AE9" w:rsidP="006C6746">
      <w:pPr>
        <w:spacing w:after="0"/>
      </w:pPr>
      <w:r>
        <w:separator/>
      </w:r>
    </w:p>
  </w:footnote>
  <w:footnote w:type="continuationSeparator" w:id="0">
    <w:p w14:paraId="41F7963C" w14:textId="77777777" w:rsidR="000F2AE9" w:rsidRDefault="000F2AE9" w:rsidP="006C67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0F1E" w14:textId="3E78EBA5" w:rsidR="006C6746" w:rsidRDefault="006C6746">
    <w:pPr>
      <w:pStyle w:val="stBilgi"/>
    </w:pPr>
    <w:r>
      <w:rPr>
        <w:noProof/>
      </w:rPr>
      <w:pict w14:anchorId="3FF4F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3469" o:spid="_x0000_s1026" type="#_x0000_t75" style="position:absolute;margin-left:0;margin-top:0;width:467.75pt;height:467.75pt;z-index:-251657216;mso-position-horizontal:center;mso-position-horizontal-relative:margin;mso-position-vertical:center;mso-position-vertical-relative:margin" o:allowincell="f">
          <v:imagedata r:id="rId1" o:title="logo-dJo4bqepZntVk70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80A9" w14:textId="330CF496" w:rsidR="006C6746" w:rsidRDefault="006C6746">
    <w:pPr>
      <w:pStyle w:val="stBilgi"/>
    </w:pPr>
    <w:r>
      <w:rPr>
        <w:noProof/>
      </w:rPr>
      <w:pict w14:anchorId="13100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3470" o:spid="_x0000_s1027" type="#_x0000_t75" style="position:absolute;margin-left:0;margin-top:0;width:467.75pt;height:467.75pt;z-index:-251656192;mso-position-horizontal:center;mso-position-horizontal-relative:margin;mso-position-vertical:center;mso-position-vertical-relative:margin" o:allowincell="f">
          <v:imagedata r:id="rId1" o:title="logo-dJo4bqepZntVk70J" gain="19661f" blacklevel="22938f"/>
        </v:shape>
      </w:pict>
    </w:r>
    <w:hyperlink r:id="rId2" w:history="1">
      <w:r w:rsidRPr="007E56EA">
        <w:rPr>
          <w:rStyle w:val="Kpr"/>
        </w:rPr>
        <w:t>www.kazanbakim.com</w:t>
      </w:r>
    </w:hyperlink>
    <w:r>
      <w:t xml:space="preserve"> – tüm hakları saklıdır.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8FA6" w14:textId="538FF2C7" w:rsidR="006C6746" w:rsidRDefault="006C6746">
    <w:pPr>
      <w:pStyle w:val="stBilgi"/>
    </w:pPr>
    <w:r>
      <w:rPr>
        <w:noProof/>
      </w:rPr>
      <w:pict w14:anchorId="5461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13468" o:spid="_x0000_s1025" type="#_x0000_t75" style="position:absolute;margin-left:0;margin-top:0;width:467.75pt;height:467.75pt;z-index:-251658240;mso-position-horizontal:center;mso-position-horizontal-relative:margin;mso-position-vertical:center;mso-position-vertical-relative:margin" o:allowincell="f">
          <v:imagedata r:id="rId1" o:title="logo-dJo4bqepZntVk70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7707C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EC24D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81072332">
    <w:abstractNumId w:val="0"/>
  </w:num>
  <w:num w:numId="2" w16cid:durableId="947468645">
    <w:abstractNumId w:val="1"/>
  </w:num>
  <w:num w:numId="3" w16cid:durableId="1627395578">
    <w:abstractNumId w:val="1"/>
  </w:num>
  <w:num w:numId="4" w16cid:durableId="1076899439">
    <w:abstractNumId w:val="1"/>
  </w:num>
  <w:num w:numId="5" w16cid:durableId="102343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428"/>
    <w:rsid w:val="00017A8F"/>
    <w:rsid w:val="000F2AE9"/>
    <w:rsid w:val="005D0428"/>
    <w:rsid w:val="006C6746"/>
    <w:rsid w:val="00762A3E"/>
    <w:rsid w:val="00C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505AF"/>
  <w15:docId w15:val="{E51A0C45-4634-42BE-81B5-407752ED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stBilgi">
    <w:name w:val="header"/>
    <w:basedOn w:val="Normal"/>
    <w:link w:val="stBilgiChar"/>
    <w:rsid w:val="006C6746"/>
    <w:pPr>
      <w:tabs>
        <w:tab w:val="center" w:pos="4513"/>
        <w:tab w:val="right" w:pos="9026"/>
      </w:tabs>
      <w:spacing w:after="0"/>
    </w:pPr>
  </w:style>
  <w:style w:type="character" w:customStyle="1" w:styleId="stBilgiChar">
    <w:name w:val="Üst Bilgi Char"/>
    <w:basedOn w:val="VarsaylanParagrafYazTipi"/>
    <w:link w:val="stBilgi"/>
    <w:rsid w:val="006C6746"/>
  </w:style>
  <w:style w:type="paragraph" w:styleId="AltBilgi">
    <w:name w:val="footer"/>
    <w:basedOn w:val="Normal"/>
    <w:link w:val="AltBilgiChar"/>
    <w:rsid w:val="006C6746"/>
    <w:pPr>
      <w:tabs>
        <w:tab w:val="center" w:pos="4513"/>
        <w:tab w:val="right" w:pos="9026"/>
      </w:tabs>
      <w:spacing w:after="0"/>
    </w:pPr>
  </w:style>
  <w:style w:type="character" w:customStyle="1" w:styleId="AltBilgiChar">
    <w:name w:val="Alt Bilgi Char"/>
    <w:basedOn w:val="VarsaylanParagrafYazTipi"/>
    <w:link w:val="AltBilgi"/>
    <w:rsid w:val="006C6746"/>
  </w:style>
  <w:style w:type="character" w:styleId="zmlenmeyenBahsetme">
    <w:name w:val="Unresolved Mention"/>
    <w:basedOn w:val="VarsaylanParagrafYazTipi"/>
    <w:uiPriority w:val="99"/>
    <w:semiHidden/>
    <w:unhideWhenUsed/>
    <w:rsid w:val="006C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etus.com.tr/endustriyel-buhar-kazanlari/" TargetMode="External"/><Relationship Id="rId18" Type="http://schemas.openxmlformats.org/officeDocument/2006/relationships/hyperlink" Target="https://www.sozer.com/servis-ve-bakim/" TargetMode="External"/><Relationship Id="rId26" Type="http://schemas.openxmlformats.org/officeDocument/2006/relationships/hyperlink" Target="https://www.yakadanismanlik.com/kararlar/tekliflerin-degerlendirilmesinde-fiyat-disi-unsur" TargetMode="External"/><Relationship Id="rId39" Type="http://schemas.openxmlformats.org/officeDocument/2006/relationships/hyperlink" Target="https://www.yakadanismanlik.com/kararlar/tekliflerin-degerlendirilmesinde-fiyat-disi-unsur" TargetMode="External"/><Relationship Id="rId21" Type="http://schemas.openxmlformats.org/officeDocument/2006/relationships/hyperlink" Target="https://www.yakadanismanlik.com/kararlar/tekliflerin-degerlendirilmesinde-fiyat-disi-unsur" TargetMode="External"/><Relationship Id="rId34" Type="http://schemas.openxmlformats.org/officeDocument/2006/relationships/hyperlink" Target="https://teklifz.com/en/blog/satin-almada-stratejik-fiyat-yonetimi-nasil-yapilir" TargetMode="External"/><Relationship Id="rId42" Type="http://schemas.openxmlformats.org/officeDocument/2006/relationships/hyperlink" Target="https://planetus.com.tr/endustriyel-buhar-kazanlari/" TargetMode="External"/><Relationship Id="rId47" Type="http://schemas.openxmlformats.org/officeDocument/2006/relationships/hyperlink" Target="https://raadmanburner.com/tr/blog/package-boiler-efficiency/" TargetMode="External"/><Relationship Id="rId50" Type="http://schemas.openxmlformats.org/officeDocument/2006/relationships/hyperlink" Target="https://www.sozer.com/servis-ve-bakim/" TargetMode="External"/><Relationship Id="rId55" Type="http://schemas.openxmlformats.org/officeDocument/2006/relationships/header" Target="header3.xml"/><Relationship Id="rId7" Type="http://schemas.openxmlformats.org/officeDocument/2006/relationships/hyperlink" Target="https://www.teamprocure.com/tr/blog/rfq-sureci" TargetMode="External"/><Relationship Id="rId2" Type="http://schemas.openxmlformats.org/officeDocument/2006/relationships/styles" Target="styles.xml"/><Relationship Id="rId16" Type="http://schemas.openxmlformats.org/officeDocument/2006/relationships/hyperlink" Target="https://planetus.com.tr/endustriyel-buhar-kazanlari/" TargetMode="External"/><Relationship Id="rId29" Type="http://schemas.openxmlformats.org/officeDocument/2006/relationships/hyperlink" Target="https://teklifz.com/en/blog/satin-almada-stratejik-fiyat-yonetimi-nasil-yapilir" TargetMode="External"/><Relationship Id="rId11" Type="http://schemas.openxmlformats.org/officeDocument/2006/relationships/hyperlink" Target="https://planetus.com.tr/endustriyel-buhar-kazanlari/" TargetMode="External"/><Relationship Id="rId24" Type="http://schemas.openxmlformats.org/officeDocument/2006/relationships/hyperlink" Target="https://raadmanburner.com/tr/blog/package-boiler-efficiency/" TargetMode="External"/><Relationship Id="rId32" Type="http://schemas.openxmlformats.org/officeDocument/2006/relationships/hyperlink" Target="https://teklifz.com/en/blog/satin-almada-stratejik-fiyat-yonetimi-nasil-yapilir" TargetMode="External"/><Relationship Id="rId37" Type="http://schemas.openxmlformats.org/officeDocument/2006/relationships/hyperlink" Target="https://teklifz.com/en/blog/satin-almada-stratejik-fiyat-yonetimi-nasil-yapilir" TargetMode="External"/><Relationship Id="rId40" Type="http://schemas.openxmlformats.org/officeDocument/2006/relationships/hyperlink" Target="https://www.yakadanismanlik.com/kararlar/tekliflerin-degerlendirilmesinde-fiyat-disi-unsur" TargetMode="External"/><Relationship Id="rId45" Type="http://schemas.openxmlformats.org/officeDocument/2006/relationships/hyperlink" Target="https://planetus.com.tr/endustriyel-buhar-kazanlari/"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yakadanismanlik.com/kararlar/tekliflerin-degerlendirilmesinde-fiyat-disi-unsur" TargetMode="External"/><Relationship Id="rId4" Type="http://schemas.openxmlformats.org/officeDocument/2006/relationships/webSettings" Target="webSettings.xml"/><Relationship Id="rId9" Type="http://schemas.openxmlformats.org/officeDocument/2006/relationships/hyperlink" Target="https://teklifz.com/en/blog/satin-almada-stratejik-fiyat-yonetimi-nasil-yapilir" TargetMode="External"/><Relationship Id="rId14" Type="http://schemas.openxmlformats.org/officeDocument/2006/relationships/hyperlink" Target="https://planetus.com.tr/endustriyel-buhar-kazanlari/" TargetMode="External"/><Relationship Id="rId22" Type="http://schemas.openxmlformats.org/officeDocument/2006/relationships/image" Target="media/image1.png"/><Relationship Id="rId27" Type="http://schemas.openxmlformats.org/officeDocument/2006/relationships/hyperlink" Target="https://www.yakadanismanlik.com/kararlar/tekliflerin-degerlendirilmesinde-fiyat-disi-unsur" TargetMode="External"/><Relationship Id="rId30" Type="http://schemas.openxmlformats.org/officeDocument/2006/relationships/hyperlink" Target="https://raadmanburner.com/tr/blog/package-boiler-efficiency/" TargetMode="External"/><Relationship Id="rId35" Type="http://schemas.openxmlformats.org/officeDocument/2006/relationships/hyperlink" Target="https://teklifz.com/en/blog/satin-almada-stratejik-fiyat-yonetimi-nasil-yapilir" TargetMode="External"/><Relationship Id="rId43" Type="http://schemas.openxmlformats.org/officeDocument/2006/relationships/hyperlink" Target="https://planetus.com.tr/endustriyel-buhar-kazanlari/" TargetMode="External"/><Relationship Id="rId48" Type="http://schemas.openxmlformats.org/officeDocument/2006/relationships/hyperlink" Target="https://raadmanburner.com/tr/blog/package-boiler-efficiency/" TargetMode="External"/><Relationship Id="rId56" Type="http://schemas.openxmlformats.org/officeDocument/2006/relationships/footer" Target="footer3.xml"/><Relationship Id="rId8" Type="http://schemas.openxmlformats.org/officeDocument/2006/relationships/hyperlink" Target="https://teklifz.com/en/blog/satin-almada-stratejik-fiyat-yonetimi-nasil-yapilir"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raadmanburner.com/tr/blog/package-boiler-efficiency/" TargetMode="External"/><Relationship Id="rId17" Type="http://schemas.openxmlformats.org/officeDocument/2006/relationships/hyperlink" Target="https://teklifz.com/en/blog/satin-almada-stratejik-fiyat-yonetimi-nasil-yapilir" TargetMode="External"/><Relationship Id="rId25" Type="http://schemas.openxmlformats.org/officeDocument/2006/relationships/hyperlink" Target="https://teklifz.com/en/blog/satin-almada-stratejik-fiyat-yonetimi-nasil-yapilir" TargetMode="External"/><Relationship Id="rId33" Type="http://schemas.openxmlformats.org/officeDocument/2006/relationships/hyperlink" Target="https://www.teamprocure.com/tr/blog/rfq-sureci" TargetMode="External"/><Relationship Id="rId38" Type="http://schemas.openxmlformats.org/officeDocument/2006/relationships/hyperlink" Target="https://teklifz.com/en/blog/satin-almada-stratejik-fiyat-yonetimi-nasil-yapilir" TargetMode="External"/><Relationship Id="rId46" Type="http://schemas.openxmlformats.org/officeDocument/2006/relationships/hyperlink" Target="https://planetus.com.tr/endustriyel-buhar-kazanlari/" TargetMode="External"/><Relationship Id="rId20" Type="http://schemas.openxmlformats.org/officeDocument/2006/relationships/hyperlink" Target="https://raadmanburner.com/tr/blog/package-boiler-efficiency/" TargetMode="External"/><Relationship Id="rId41" Type="http://schemas.openxmlformats.org/officeDocument/2006/relationships/hyperlink" Target="https://www.yakadanismanlik.com/kararlar/tekliflerin-degerlendirilmesinde-fiyat-disi-unsur"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lanetus.com.tr/endustriyel-buhar-kazanlari/" TargetMode="External"/><Relationship Id="rId23" Type="http://schemas.openxmlformats.org/officeDocument/2006/relationships/hyperlink" Target="https://teklifz.com/en/blog/satin-almada-stratejik-fiyat-yonetimi-nasil-yapilir" TargetMode="External"/><Relationship Id="rId28" Type="http://schemas.openxmlformats.org/officeDocument/2006/relationships/hyperlink" Target="https://teklifz.com/en/blog/satin-almada-stratejik-fiyat-yonetimi-nasil-yapilir" TargetMode="External"/><Relationship Id="rId36" Type="http://schemas.openxmlformats.org/officeDocument/2006/relationships/hyperlink" Target="https://teklifz.com/en/blog/satin-almada-stratejik-fiyat-yonetimi-nasil-yapilir" TargetMode="External"/><Relationship Id="rId49" Type="http://schemas.openxmlformats.org/officeDocument/2006/relationships/hyperlink" Target="https://www.sozer.com/servis-ve-bakim/" TargetMode="External"/><Relationship Id="rId57" Type="http://schemas.openxmlformats.org/officeDocument/2006/relationships/fontTable" Target="fontTable.xml"/><Relationship Id="rId10" Type="http://schemas.openxmlformats.org/officeDocument/2006/relationships/hyperlink" Target="https://www.yakadanismanlik.com/kararlar/tekliflerin-degerlendirilmesinde-fiyat-disi-unsur" TargetMode="External"/><Relationship Id="rId31" Type="http://schemas.openxmlformats.org/officeDocument/2006/relationships/hyperlink" Target="https://planetus.com.tr/endustriyel-buhar-kazanlari/" TargetMode="External"/><Relationship Id="rId44" Type="http://schemas.openxmlformats.org/officeDocument/2006/relationships/hyperlink" Target="https://planetus.com.tr/endustriyel-buhar-kazanlari/"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kazanbakim.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4611</Words>
  <Characters>26289</Characters>
  <Application>Microsoft Office Word</Application>
  <DocSecurity>0</DocSecurity>
  <Lines>219</Lines>
  <Paragraphs>61</Paragraphs>
  <ScaleCrop>false</ScaleCrop>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Renklidere Omer Candas (HC/STR-L2O-INB)</cp:lastModifiedBy>
  <cp:revision>4</cp:revision>
  <dcterms:created xsi:type="dcterms:W3CDTF">2025-12-20T18:34:00Z</dcterms:created>
  <dcterms:modified xsi:type="dcterms:W3CDTF">2025-12-30T11:01:00Z</dcterms:modified>
  <dc:language>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