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B26E" w14:textId="77777777" w:rsidR="0029621D" w:rsidRDefault="00000000" w:rsidP="00995260">
      <w:pPr>
        <w:spacing w:before="600" w:after="60"/>
        <w:jc w:val="both"/>
      </w:pPr>
      <w:r>
        <w:rPr>
          <w:b/>
          <w:bCs/>
          <w:color w:val="CC2200"/>
          <w:sz w:val="56"/>
          <w:szCs w:val="56"/>
        </w:rPr>
        <w:t>BK-01</w:t>
      </w:r>
    </w:p>
    <w:p w14:paraId="4DA90438" w14:textId="77777777" w:rsidR="0029621D" w:rsidRDefault="00000000" w:rsidP="00995260">
      <w:pPr>
        <w:spacing w:after="160"/>
        <w:jc w:val="both"/>
      </w:pPr>
      <w:r>
        <w:rPr>
          <w:b/>
          <w:bCs/>
          <w:sz w:val="38"/>
          <w:szCs w:val="38"/>
        </w:rPr>
        <w:t>Endüstriyel Buhar Kazanı, Sıcak Su Kazanı,</w:t>
      </w:r>
    </w:p>
    <w:p w14:paraId="6813C583" w14:textId="77777777" w:rsidR="0029621D" w:rsidRDefault="00000000" w:rsidP="00995260">
      <w:pPr>
        <w:spacing w:after="400"/>
        <w:jc w:val="both"/>
      </w:pPr>
      <w:r>
        <w:rPr>
          <w:b/>
          <w:bCs/>
          <w:sz w:val="38"/>
          <w:szCs w:val="38"/>
        </w:rPr>
        <w:t>Brülör ve Buhar Hatları Bakım Prosedürü</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7892BD44" w14:textId="77777777">
        <w:tblPrEx>
          <w:tblCellMar>
            <w:top w:w="0" w:type="dxa"/>
            <w:bottom w:w="0" w:type="dxa"/>
          </w:tblCellMar>
        </w:tblPrEx>
        <w:tc>
          <w:tcPr>
            <w:tcW w:w="9500" w:type="dxa"/>
            <w:tcBorders>
              <w:top w:val="single" w:sz="12" w:space="0" w:color="CC2200"/>
              <w:left w:val="single" w:sz="12" w:space="0" w:color="CC2200"/>
              <w:bottom w:val="single" w:sz="4" w:space="0" w:color="DDE3EA"/>
              <w:right w:val="single" w:sz="4" w:space="0" w:color="DDE3EA"/>
            </w:tcBorders>
            <w:shd w:val="clear" w:color="auto" w:fill="FFF0EE"/>
            <w:tcMar>
              <w:top w:w="160" w:type="dxa"/>
              <w:left w:w="200" w:type="dxa"/>
              <w:bottom w:w="160" w:type="dxa"/>
              <w:right w:w="160" w:type="dxa"/>
            </w:tcMar>
          </w:tcPr>
          <w:p w14:paraId="598D2561" w14:textId="77777777" w:rsidR="0029621D" w:rsidRDefault="00000000" w:rsidP="00995260">
            <w:pPr>
              <w:spacing w:after="80"/>
              <w:jc w:val="both"/>
            </w:pPr>
            <w:r>
              <w:rPr>
                <w:b/>
                <w:bCs/>
                <w:color w:val="CC2200"/>
                <w:sz w:val="23"/>
                <w:szCs w:val="23"/>
              </w:rPr>
              <w:t>Amaç ve Kapsam</w:t>
            </w:r>
          </w:p>
          <w:p w14:paraId="16DFDE92" w14:textId="77777777" w:rsidR="0029621D" w:rsidRDefault="00000000" w:rsidP="00995260">
            <w:pPr>
              <w:spacing w:after="80"/>
              <w:jc w:val="both"/>
            </w:pPr>
            <w:r>
              <w:rPr>
                <w:sz w:val="20"/>
                <w:szCs w:val="20"/>
              </w:rPr>
              <w:t>Bu prosedür; endüstriyel buhar kazanları, sıcak su (kalorifer) kazanları, brülörler ve buhar hatlarının güvenli ve verimli çalıştırılması için gerekli bakım adımlarını tanımlar. TS EN standartları, üretici kılavuzları ve sektör uygulamalarıyla uyumludur.</w:t>
            </w:r>
          </w:p>
          <w:p w14:paraId="256A42D5" w14:textId="77777777" w:rsidR="0029621D" w:rsidRDefault="00000000" w:rsidP="00995260">
            <w:pPr>
              <w:spacing w:after="160"/>
              <w:jc w:val="both"/>
            </w:pPr>
            <w:r>
              <w:rPr>
                <w:color w:val="5A6B7D"/>
                <w:sz w:val="20"/>
                <w:szCs w:val="20"/>
              </w:rPr>
              <w:t>Kapsam: Saha teknisyeni, bakım mühendisi ve işletme bakım sorumlularının günlük, haftalık, aylık ve yıllık periyotlarda uygulayacağı görev ve kontrol listeleri.</w:t>
            </w:r>
          </w:p>
        </w:tc>
      </w:tr>
    </w:tbl>
    <w:p w14:paraId="3073DC61"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3BD6926C" w14:textId="77777777">
        <w:tblPrEx>
          <w:tblCellMar>
            <w:top w:w="0" w:type="dxa"/>
            <w:bottom w:w="0" w:type="dxa"/>
          </w:tblCellMar>
        </w:tblPrEx>
        <w:tc>
          <w:tcPr>
            <w:tcW w:w="9500" w:type="dxa"/>
            <w:tcBorders>
              <w:top w:val="single" w:sz="4" w:space="0" w:color="DDE3EA"/>
              <w:left w:val="single" w:sz="20" w:space="0" w:color="CC2200"/>
              <w:bottom w:val="single" w:sz="4" w:space="0" w:color="DDE3EA"/>
              <w:right w:val="single" w:sz="4" w:space="0" w:color="DDE3EA"/>
            </w:tcBorders>
            <w:shd w:val="clear" w:color="auto" w:fill="FFF0EE"/>
            <w:tcMar>
              <w:top w:w="120" w:type="dxa"/>
              <w:left w:w="180" w:type="dxa"/>
              <w:bottom w:w="120" w:type="dxa"/>
              <w:right w:w="120" w:type="dxa"/>
            </w:tcMar>
          </w:tcPr>
          <w:p w14:paraId="67DA46AF" w14:textId="77777777" w:rsidR="0029621D" w:rsidRDefault="00000000" w:rsidP="00995260">
            <w:pPr>
              <w:jc w:val="both"/>
            </w:pPr>
            <w:proofErr w:type="gramStart"/>
            <w:r>
              <w:rPr>
                <w:i/>
                <w:iCs/>
                <w:sz w:val="20"/>
                <w:szCs w:val="20"/>
              </w:rPr>
              <w:t>⚠  Genel</w:t>
            </w:r>
            <w:proofErr w:type="gramEnd"/>
            <w:r>
              <w:rPr>
                <w:i/>
                <w:iCs/>
                <w:sz w:val="20"/>
                <w:szCs w:val="20"/>
              </w:rPr>
              <w:t xml:space="preserve"> Güvenlik: Kazan içinde çalışılacaksa basınç tamamen düşürülmeli, tüm vanalar kapatılarak kilitleme/etiketleme (LOTO) yapılmalı ve kazan soğuması için yeterli süre tanınmalıdır. Basınçlı ekipmanlar, İş Ekipmanlarının Kullanımında Sağlık ve Güvenlik Şartları Yönetmeliği uyarınca yılda en az bir kez yetkili mühendis kontrolünden geçirilmelidir (TS EN 12952-6, TS EN 13445-5).</w:t>
            </w:r>
          </w:p>
        </w:tc>
      </w:tr>
    </w:tbl>
    <w:p w14:paraId="31BC13D3" w14:textId="77777777" w:rsidR="0029621D" w:rsidRDefault="0029621D" w:rsidP="00995260">
      <w:pPr>
        <w:jc w:val="both"/>
      </w:pPr>
    </w:p>
    <w:p w14:paraId="17515049" w14:textId="77777777" w:rsidR="0029621D" w:rsidRDefault="0029621D" w:rsidP="00995260">
      <w:pPr>
        <w:jc w:val="both"/>
      </w:pPr>
    </w:p>
    <w:p w14:paraId="2581B0B3" w14:textId="77777777" w:rsidR="0029621D" w:rsidRDefault="00000000" w:rsidP="00995260">
      <w:pPr>
        <w:pStyle w:val="Balk2"/>
        <w:pBdr>
          <w:bottom w:val="single" w:sz="6" w:space="0" w:color="DDE3EA"/>
        </w:pBdr>
        <w:jc w:val="both"/>
      </w:pPr>
      <w:r>
        <w:t>İçindekiler</w:t>
      </w:r>
    </w:p>
    <w:p w14:paraId="7B6494FF" w14:textId="77777777" w:rsidR="0029621D" w:rsidRDefault="00000000" w:rsidP="00995260">
      <w:pPr>
        <w:spacing w:after="160"/>
        <w:jc w:val="both"/>
      </w:pPr>
      <w:r>
        <w:rPr>
          <w:sz w:val="21"/>
          <w:szCs w:val="21"/>
        </w:rPr>
        <w:t>1.  Buhar Kazanı Bakım Prosedürü</w:t>
      </w:r>
    </w:p>
    <w:p w14:paraId="5CB4EFE6" w14:textId="77777777" w:rsidR="0029621D" w:rsidRDefault="00000000" w:rsidP="00995260">
      <w:pPr>
        <w:spacing w:after="160"/>
        <w:jc w:val="both"/>
      </w:pPr>
      <w:r>
        <w:rPr>
          <w:sz w:val="21"/>
          <w:szCs w:val="21"/>
        </w:rPr>
        <w:t>2.  Sıcak Su Kazanı Bakım Prosedürü</w:t>
      </w:r>
    </w:p>
    <w:p w14:paraId="24642EBC" w14:textId="77777777" w:rsidR="0029621D" w:rsidRDefault="00000000" w:rsidP="00995260">
      <w:pPr>
        <w:spacing w:after="160"/>
        <w:jc w:val="both"/>
      </w:pPr>
      <w:r>
        <w:rPr>
          <w:sz w:val="21"/>
          <w:szCs w:val="21"/>
        </w:rPr>
        <w:t>3.  Brülör Bakım Prosedürü</w:t>
      </w:r>
    </w:p>
    <w:p w14:paraId="3261B684" w14:textId="77777777" w:rsidR="0029621D" w:rsidRDefault="00000000" w:rsidP="00995260">
      <w:pPr>
        <w:spacing w:after="160"/>
        <w:jc w:val="both"/>
      </w:pPr>
      <w:r>
        <w:rPr>
          <w:sz w:val="21"/>
          <w:szCs w:val="21"/>
        </w:rPr>
        <w:t>4.  Buhar Hattı ve Ekipmanları Bakım Prosedürü</w:t>
      </w:r>
    </w:p>
    <w:p w14:paraId="69A3C615" w14:textId="77777777" w:rsidR="0029621D" w:rsidRDefault="0029621D" w:rsidP="00995260">
      <w:pPr>
        <w:jc w:val="both"/>
      </w:pPr>
    </w:p>
    <w:p w14:paraId="68A665AA" w14:textId="77777777" w:rsidR="00995260" w:rsidRDefault="00995260" w:rsidP="00995260">
      <w:pPr>
        <w:jc w:val="both"/>
      </w:pPr>
    </w:p>
    <w:p w14:paraId="77987EB1" w14:textId="77777777" w:rsidR="00995260" w:rsidRDefault="00995260" w:rsidP="00995260">
      <w:pPr>
        <w:jc w:val="both"/>
      </w:pPr>
    </w:p>
    <w:p w14:paraId="541DE2D0" w14:textId="77777777" w:rsidR="00995260" w:rsidRDefault="00995260" w:rsidP="00995260">
      <w:pPr>
        <w:jc w:val="both"/>
      </w:pPr>
    </w:p>
    <w:p w14:paraId="3ECC05B3" w14:textId="77777777" w:rsidR="00995260" w:rsidRDefault="00995260" w:rsidP="00995260">
      <w:pPr>
        <w:jc w:val="both"/>
      </w:pPr>
    </w:p>
    <w:p w14:paraId="0387F044" w14:textId="77777777" w:rsidR="00995260" w:rsidRDefault="00995260" w:rsidP="00995260">
      <w:pPr>
        <w:jc w:val="both"/>
      </w:pPr>
    </w:p>
    <w:p w14:paraId="0A811661" w14:textId="77777777" w:rsidR="00995260" w:rsidRDefault="00995260" w:rsidP="00995260">
      <w:pPr>
        <w:jc w:val="both"/>
      </w:pPr>
    </w:p>
    <w:p w14:paraId="739646C8" w14:textId="77777777" w:rsidR="00995260" w:rsidRDefault="00995260" w:rsidP="00995260">
      <w:pPr>
        <w:jc w:val="both"/>
      </w:pPr>
    </w:p>
    <w:p w14:paraId="460B85D7" w14:textId="77777777" w:rsidR="00995260" w:rsidRDefault="00995260" w:rsidP="00995260">
      <w:pPr>
        <w:jc w:val="both"/>
      </w:pPr>
    </w:p>
    <w:p w14:paraId="66ABCB93" w14:textId="77777777" w:rsidR="00995260" w:rsidRDefault="00995260" w:rsidP="00995260">
      <w:pPr>
        <w:jc w:val="both"/>
      </w:pPr>
    </w:p>
    <w:p w14:paraId="0EB1F09E" w14:textId="77777777" w:rsidR="00995260" w:rsidRDefault="00995260" w:rsidP="00995260">
      <w:pPr>
        <w:jc w:val="both"/>
      </w:pPr>
    </w:p>
    <w:p w14:paraId="54516124" w14:textId="77777777" w:rsidR="00995260" w:rsidRDefault="00995260" w:rsidP="00995260">
      <w:pPr>
        <w:jc w:val="both"/>
      </w:pPr>
    </w:p>
    <w:p w14:paraId="5188E9DF" w14:textId="77777777" w:rsidR="00995260" w:rsidRDefault="00995260" w:rsidP="00995260">
      <w:pPr>
        <w:jc w:val="both"/>
      </w:pPr>
    </w:p>
    <w:p w14:paraId="4C441794" w14:textId="77777777" w:rsidR="00995260" w:rsidRDefault="00995260" w:rsidP="00995260">
      <w:pPr>
        <w:jc w:val="both"/>
      </w:pPr>
    </w:p>
    <w:p w14:paraId="788C8F29" w14:textId="77777777" w:rsidR="00995260" w:rsidRDefault="00995260" w:rsidP="00995260">
      <w:pPr>
        <w:jc w:val="both"/>
      </w:pPr>
    </w:p>
    <w:p w14:paraId="633EE22D" w14:textId="77777777" w:rsidR="00995260" w:rsidRDefault="00995260" w:rsidP="00995260">
      <w:pPr>
        <w:jc w:val="both"/>
      </w:pPr>
    </w:p>
    <w:p w14:paraId="52463E3C" w14:textId="77777777" w:rsidR="00995260" w:rsidRDefault="00995260" w:rsidP="00995260">
      <w:pPr>
        <w:jc w:val="both"/>
      </w:pPr>
    </w:p>
    <w:p w14:paraId="6A941DB9" w14:textId="77777777" w:rsidR="00995260" w:rsidRDefault="00995260" w:rsidP="00995260">
      <w:pPr>
        <w:jc w:val="both"/>
      </w:pPr>
    </w:p>
    <w:p w14:paraId="2EE389E3" w14:textId="77777777" w:rsidR="00995260" w:rsidRDefault="00995260" w:rsidP="00995260">
      <w:pPr>
        <w:jc w:val="both"/>
      </w:pPr>
    </w:p>
    <w:p w14:paraId="722F8C67" w14:textId="77777777" w:rsidR="00995260" w:rsidRDefault="00995260" w:rsidP="00995260">
      <w:pPr>
        <w:jc w:val="both"/>
      </w:pPr>
    </w:p>
    <w:p w14:paraId="63395DC8" w14:textId="77777777" w:rsidR="00995260" w:rsidRDefault="00995260" w:rsidP="00995260">
      <w:pPr>
        <w:jc w:val="both"/>
      </w:pPr>
    </w:p>
    <w:p w14:paraId="7CE8A223" w14:textId="77777777" w:rsidR="00995260" w:rsidRDefault="00995260" w:rsidP="00995260">
      <w:pPr>
        <w:jc w:val="both"/>
      </w:pPr>
    </w:p>
    <w:p w14:paraId="558529B5" w14:textId="77777777" w:rsidR="00995260" w:rsidRDefault="00995260" w:rsidP="00995260">
      <w:pPr>
        <w:jc w:val="both"/>
      </w:pPr>
    </w:p>
    <w:p w14:paraId="4AF3158E" w14:textId="77777777" w:rsidR="0029621D" w:rsidRDefault="00000000" w:rsidP="00995260">
      <w:pPr>
        <w:pStyle w:val="Balk2"/>
        <w:pBdr>
          <w:bottom w:val="single" w:sz="6" w:space="0" w:color="DDE3EA"/>
        </w:pBdr>
        <w:jc w:val="both"/>
      </w:pPr>
      <w:r>
        <w:t>Periyodik Bakım — Hızlı Başvuru Tablosu</w:t>
      </w:r>
    </w:p>
    <w:p w14:paraId="6A8EC113" w14:textId="77777777" w:rsidR="0029621D" w:rsidRDefault="00000000" w:rsidP="00995260">
      <w:pPr>
        <w:spacing w:after="160"/>
        <w:jc w:val="both"/>
      </w:pPr>
      <w:r>
        <w:rPr>
          <w:color w:val="5A6B7D"/>
          <w:sz w:val="20"/>
          <w:szCs w:val="20"/>
        </w:rPr>
        <w:t>Aşağıdaki tablo; dört sistem için tüm bakım kalemlerini ve hangi periyotta yapılması gerektiğini özetlemektedir. Ayrıntılı adımlar ilgili bölümlerde açıklanmıştır.</w:t>
      </w:r>
    </w:p>
    <w:p w14:paraId="0191E39A"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600"/>
        <w:gridCol w:w="1600"/>
        <w:gridCol w:w="1600"/>
        <w:gridCol w:w="1900"/>
      </w:tblGrid>
      <w:tr w:rsidR="0029621D" w14:paraId="02A789C2" w14:textId="77777777">
        <w:tblPrEx>
          <w:tblCellMar>
            <w:top w:w="0" w:type="dxa"/>
            <w:bottom w:w="0" w:type="dxa"/>
          </w:tblCellMar>
        </w:tblPrEx>
        <w:trPr>
          <w:tblHeader/>
        </w:trPr>
        <w:tc>
          <w:tcPr>
            <w:tcW w:w="2800" w:type="dxa"/>
            <w:tcBorders>
              <w:top w:val="single" w:sz="4" w:space="0" w:color="DDE3EA"/>
              <w:left w:val="single" w:sz="4" w:space="0" w:color="DDE3EA"/>
              <w:bottom w:val="single" w:sz="4" w:space="0" w:color="DDE3EA"/>
              <w:right w:val="single" w:sz="4" w:space="0" w:color="DDE3EA"/>
            </w:tcBorders>
            <w:shd w:val="clear" w:color="auto" w:fill="1C2B3A"/>
            <w:tcMar>
              <w:top w:w="80" w:type="dxa"/>
              <w:left w:w="100" w:type="dxa"/>
              <w:bottom w:w="80" w:type="dxa"/>
              <w:right w:w="80" w:type="dxa"/>
            </w:tcMar>
            <w:vAlign w:val="center"/>
          </w:tcPr>
          <w:p w14:paraId="54D53B6C" w14:textId="77777777" w:rsidR="0029621D" w:rsidRDefault="00000000" w:rsidP="00995260">
            <w:pPr>
              <w:jc w:val="both"/>
            </w:pPr>
            <w:r>
              <w:rPr>
                <w:b/>
                <w:bCs/>
                <w:color w:val="FFFFFF"/>
                <w:sz w:val="19"/>
                <w:szCs w:val="19"/>
              </w:rPr>
              <w:t>Kontrol Kalemi</w:t>
            </w:r>
          </w:p>
        </w:tc>
        <w:tc>
          <w:tcPr>
            <w:tcW w:w="1600" w:type="dxa"/>
            <w:tcBorders>
              <w:top w:val="single" w:sz="4" w:space="0" w:color="DDE3EA"/>
              <w:left w:val="single" w:sz="4" w:space="0" w:color="DDE3EA"/>
              <w:bottom w:val="single" w:sz="4" w:space="0" w:color="DDE3EA"/>
              <w:right w:val="single" w:sz="4" w:space="0" w:color="DDE3EA"/>
            </w:tcBorders>
            <w:shd w:val="clear" w:color="auto" w:fill="1C2B3A"/>
            <w:tcMar>
              <w:top w:w="80" w:type="dxa"/>
              <w:left w:w="100" w:type="dxa"/>
              <w:bottom w:w="80" w:type="dxa"/>
              <w:right w:w="80" w:type="dxa"/>
            </w:tcMar>
            <w:vAlign w:val="center"/>
          </w:tcPr>
          <w:p w14:paraId="13558C15" w14:textId="77777777" w:rsidR="0029621D" w:rsidRDefault="00000000" w:rsidP="00995260">
            <w:pPr>
              <w:jc w:val="both"/>
            </w:pPr>
            <w:r>
              <w:rPr>
                <w:b/>
                <w:bCs/>
                <w:color w:val="FFFFFF"/>
                <w:sz w:val="19"/>
                <w:szCs w:val="19"/>
              </w:rPr>
              <w:t>Günlük</w:t>
            </w:r>
          </w:p>
        </w:tc>
        <w:tc>
          <w:tcPr>
            <w:tcW w:w="1600" w:type="dxa"/>
            <w:tcBorders>
              <w:top w:val="single" w:sz="4" w:space="0" w:color="DDE3EA"/>
              <w:left w:val="single" w:sz="4" w:space="0" w:color="DDE3EA"/>
              <w:bottom w:val="single" w:sz="4" w:space="0" w:color="DDE3EA"/>
              <w:right w:val="single" w:sz="4" w:space="0" w:color="DDE3EA"/>
            </w:tcBorders>
            <w:shd w:val="clear" w:color="auto" w:fill="1C2B3A"/>
            <w:tcMar>
              <w:top w:w="80" w:type="dxa"/>
              <w:left w:w="100" w:type="dxa"/>
              <w:bottom w:w="80" w:type="dxa"/>
              <w:right w:w="80" w:type="dxa"/>
            </w:tcMar>
            <w:vAlign w:val="center"/>
          </w:tcPr>
          <w:p w14:paraId="53EBCB82" w14:textId="77777777" w:rsidR="0029621D" w:rsidRDefault="00000000" w:rsidP="00995260">
            <w:pPr>
              <w:jc w:val="both"/>
            </w:pPr>
            <w:r>
              <w:rPr>
                <w:b/>
                <w:bCs/>
                <w:color w:val="FFFFFF"/>
                <w:sz w:val="19"/>
                <w:szCs w:val="19"/>
              </w:rPr>
              <w:t>Haftalık</w:t>
            </w:r>
          </w:p>
        </w:tc>
        <w:tc>
          <w:tcPr>
            <w:tcW w:w="1600" w:type="dxa"/>
            <w:tcBorders>
              <w:top w:val="single" w:sz="4" w:space="0" w:color="DDE3EA"/>
              <w:left w:val="single" w:sz="4" w:space="0" w:color="DDE3EA"/>
              <w:bottom w:val="single" w:sz="4" w:space="0" w:color="DDE3EA"/>
              <w:right w:val="single" w:sz="4" w:space="0" w:color="DDE3EA"/>
            </w:tcBorders>
            <w:shd w:val="clear" w:color="auto" w:fill="1C2B3A"/>
            <w:tcMar>
              <w:top w:w="80" w:type="dxa"/>
              <w:left w:w="100" w:type="dxa"/>
              <w:bottom w:w="80" w:type="dxa"/>
              <w:right w:w="80" w:type="dxa"/>
            </w:tcMar>
            <w:vAlign w:val="center"/>
          </w:tcPr>
          <w:p w14:paraId="17EB17D1" w14:textId="77777777" w:rsidR="0029621D" w:rsidRDefault="00000000" w:rsidP="00995260">
            <w:pPr>
              <w:jc w:val="both"/>
            </w:pPr>
            <w:r>
              <w:rPr>
                <w:b/>
                <w:bCs/>
                <w:color w:val="FFFFFF"/>
                <w:sz w:val="19"/>
                <w:szCs w:val="19"/>
              </w:rPr>
              <w:t>Aylık</w:t>
            </w:r>
          </w:p>
        </w:tc>
        <w:tc>
          <w:tcPr>
            <w:tcW w:w="1900" w:type="dxa"/>
            <w:tcBorders>
              <w:top w:val="single" w:sz="4" w:space="0" w:color="DDE3EA"/>
              <w:left w:val="single" w:sz="4" w:space="0" w:color="DDE3EA"/>
              <w:bottom w:val="single" w:sz="4" w:space="0" w:color="DDE3EA"/>
              <w:right w:val="single" w:sz="4" w:space="0" w:color="DDE3EA"/>
            </w:tcBorders>
            <w:shd w:val="clear" w:color="auto" w:fill="1C2B3A"/>
            <w:tcMar>
              <w:top w:w="80" w:type="dxa"/>
              <w:left w:w="100" w:type="dxa"/>
              <w:bottom w:w="80" w:type="dxa"/>
              <w:right w:w="80" w:type="dxa"/>
            </w:tcMar>
            <w:vAlign w:val="center"/>
          </w:tcPr>
          <w:p w14:paraId="30FD5B62" w14:textId="77777777" w:rsidR="0029621D" w:rsidRDefault="00000000" w:rsidP="00995260">
            <w:pPr>
              <w:jc w:val="both"/>
            </w:pPr>
            <w:r>
              <w:rPr>
                <w:b/>
                <w:bCs/>
                <w:color w:val="FFFFFF"/>
                <w:sz w:val="19"/>
                <w:szCs w:val="19"/>
              </w:rPr>
              <w:t>Yıllık</w:t>
            </w:r>
          </w:p>
        </w:tc>
      </w:tr>
      <w:tr w:rsidR="0029621D" w14:paraId="1162CB42" w14:textId="77777777">
        <w:tblPrEx>
          <w:tblCellMar>
            <w:top w:w="0" w:type="dxa"/>
            <w:bottom w:w="0" w:type="dxa"/>
          </w:tblCellMar>
        </w:tblPrEx>
        <w:tc>
          <w:tcPr>
            <w:tcW w:w="2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705C9211" w14:textId="77777777" w:rsidR="0029621D" w:rsidRDefault="00000000" w:rsidP="00995260">
            <w:pPr>
              <w:jc w:val="both"/>
            </w:pPr>
            <w:r>
              <w:rPr>
                <w:sz w:val="19"/>
                <w:szCs w:val="19"/>
              </w:rPr>
              <w:t>Su seviyesi / basınç / sıcaklık</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2A5C9808" w14:textId="77777777" w:rsidR="0029621D" w:rsidRDefault="00000000" w:rsidP="00995260">
            <w:pPr>
              <w:jc w:val="both"/>
            </w:pPr>
            <w:r>
              <w:rPr>
                <w:color w:val="1A6B3C"/>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3D412D12" w14:textId="77777777" w:rsidR="0029621D" w:rsidRDefault="00000000" w:rsidP="00995260">
            <w:pPr>
              <w:jc w:val="both"/>
            </w:pPr>
            <w:r>
              <w:rPr>
                <w:color w:val="1A6B3C"/>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086ACDEE" w14:textId="77777777" w:rsidR="0029621D" w:rsidRDefault="00000000" w:rsidP="00995260">
            <w:pPr>
              <w:jc w:val="both"/>
            </w:pPr>
            <w:r>
              <w:rPr>
                <w:color w:val="1A6B3C"/>
                <w:sz w:val="19"/>
                <w:szCs w:val="19"/>
              </w:rPr>
              <w:t>✓</w:t>
            </w:r>
          </w:p>
        </w:tc>
        <w:tc>
          <w:tcPr>
            <w:tcW w:w="19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046AD465" w14:textId="77777777" w:rsidR="0029621D" w:rsidRDefault="00000000" w:rsidP="00995260">
            <w:pPr>
              <w:jc w:val="both"/>
            </w:pPr>
            <w:r>
              <w:rPr>
                <w:color w:val="1A6B3C"/>
                <w:sz w:val="19"/>
                <w:szCs w:val="19"/>
              </w:rPr>
              <w:t>✓</w:t>
            </w:r>
          </w:p>
        </w:tc>
      </w:tr>
      <w:tr w:rsidR="0029621D" w14:paraId="1EF2E7B6" w14:textId="77777777">
        <w:tblPrEx>
          <w:tblCellMar>
            <w:top w:w="0" w:type="dxa"/>
            <w:bottom w:w="0" w:type="dxa"/>
          </w:tblCellMar>
        </w:tblPrEx>
        <w:tc>
          <w:tcPr>
            <w:tcW w:w="2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161C6F08" w14:textId="77777777" w:rsidR="0029621D" w:rsidRDefault="00000000" w:rsidP="00995260">
            <w:pPr>
              <w:jc w:val="both"/>
            </w:pPr>
            <w:r>
              <w:rPr>
                <w:sz w:val="19"/>
                <w:szCs w:val="19"/>
              </w:rPr>
              <w:t>Brülör alev kontrolü</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5BDC4764" w14:textId="77777777" w:rsidR="0029621D" w:rsidRDefault="00000000" w:rsidP="00995260">
            <w:pPr>
              <w:jc w:val="both"/>
            </w:pPr>
            <w:r>
              <w:rPr>
                <w:color w:val="1A6B3C"/>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2CABBE17" w14:textId="77777777" w:rsidR="0029621D" w:rsidRDefault="00000000" w:rsidP="00995260">
            <w:pPr>
              <w:jc w:val="both"/>
            </w:pPr>
            <w:r>
              <w:rPr>
                <w:color w:val="1A6B3C"/>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53A84E5F" w14:textId="77777777" w:rsidR="0029621D" w:rsidRDefault="00000000" w:rsidP="00995260">
            <w:pPr>
              <w:jc w:val="both"/>
            </w:pPr>
            <w:r>
              <w:rPr>
                <w:color w:val="1A6B3C"/>
                <w:sz w:val="19"/>
                <w:szCs w:val="19"/>
              </w:rPr>
              <w:t>✓</w:t>
            </w:r>
          </w:p>
        </w:tc>
        <w:tc>
          <w:tcPr>
            <w:tcW w:w="19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7AD3806E" w14:textId="77777777" w:rsidR="0029621D" w:rsidRDefault="00000000" w:rsidP="00995260">
            <w:pPr>
              <w:jc w:val="both"/>
            </w:pPr>
            <w:r>
              <w:rPr>
                <w:color w:val="1A6B3C"/>
                <w:sz w:val="19"/>
                <w:szCs w:val="19"/>
              </w:rPr>
              <w:t>✓</w:t>
            </w:r>
          </w:p>
        </w:tc>
      </w:tr>
      <w:tr w:rsidR="0029621D" w14:paraId="67ED63FE" w14:textId="77777777">
        <w:tblPrEx>
          <w:tblCellMar>
            <w:top w:w="0" w:type="dxa"/>
            <w:bottom w:w="0" w:type="dxa"/>
          </w:tblCellMar>
        </w:tblPrEx>
        <w:tc>
          <w:tcPr>
            <w:tcW w:w="2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67AFEC62" w14:textId="77777777" w:rsidR="0029621D" w:rsidRDefault="00000000" w:rsidP="00995260">
            <w:pPr>
              <w:jc w:val="both"/>
            </w:pPr>
            <w:r>
              <w:rPr>
                <w:sz w:val="19"/>
                <w:szCs w:val="19"/>
              </w:rPr>
              <w:t>Kaçak / sızıntı turu</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630C5F70" w14:textId="77777777" w:rsidR="0029621D" w:rsidRDefault="00000000" w:rsidP="00995260">
            <w:pPr>
              <w:jc w:val="both"/>
            </w:pPr>
            <w:r>
              <w:rPr>
                <w:color w:val="1A6B3C"/>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6CB644D8" w14:textId="77777777" w:rsidR="0029621D" w:rsidRDefault="00000000" w:rsidP="00995260">
            <w:pPr>
              <w:jc w:val="both"/>
            </w:pPr>
            <w:r>
              <w:rPr>
                <w:color w:val="1A6B3C"/>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277C07A9" w14:textId="77777777" w:rsidR="0029621D" w:rsidRDefault="00000000" w:rsidP="00995260">
            <w:pPr>
              <w:jc w:val="both"/>
            </w:pPr>
            <w:r>
              <w:rPr>
                <w:color w:val="1A6B3C"/>
                <w:sz w:val="19"/>
                <w:szCs w:val="19"/>
              </w:rPr>
              <w:t>✓</w:t>
            </w:r>
          </w:p>
        </w:tc>
        <w:tc>
          <w:tcPr>
            <w:tcW w:w="19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5C3E952A" w14:textId="77777777" w:rsidR="0029621D" w:rsidRDefault="00000000" w:rsidP="00995260">
            <w:pPr>
              <w:jc w:val="both"/>
            </w:pPr>
            <w:r>
              <w:rPr>
                <w:color w:val="1A6B3C"/>
                <w:sz w:val="19"/>
                <w:szCs w:val="19"/>
              </w:rPr>
              <w:t>✓</w:t>
            </w:r>
          </w:p>
        </w:tc>
      </w:tr>
      <w:tr w:rsidR="0029621D" w14:paraId="4747AE64" w14:textId="77777777">
        <w:tblPrEx>
          <w:tblCellMar>
            <w:top w:w="0" w:type="dxa"/>
            <w:bottom w:w="0" w:type="dxa"/>
          </w:tblCellMar>
        </w:tblPrEx>
        <w:tc>
          <w:tcPr>
            <w:tcW w:w="2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1921EB28" w14:textId="77777777" w:rsidR="0029621D" w:rsidRDefault="00000000" w:rsidP="00995260">
            <w:pPr>
              <w:jc w:val="both"/>
            </w:pPr>
            <w:r>
              <w:rPr>
                <w:sz w:val="19"/>
                <w:szCs w:val="19"/>
              </w:rPr>
              <w:t>Dip blöf (buhar kazanı)</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454715E1" w14:textId="77777777" w:rsidR="0029621D" w:rsidRDefault="00000000" w:rsidP="00995260">
            <w:pPr>
              <w:jc w:val="both"/>
            </w:pPr>
            <w:r>
              <w:rPr>
                <w:color w:val="1A6B3C"/>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531F22FE"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6C8E4456" w14:textId="77777777" w:rsidR="0029621D" w:rsidRDefault="00000000" w:rsidP="00995260">
            <w:pPr>
              <w:jc w:val="both"/>
            </w:pPr>
            <w:r>
              <w:rPr>
                <w:color w:val="5A6B7D"/>
                <w:sz w:val="19"/>
                <w:szCs w:val="19"/>
              </w:rPr>
              <w:t>—</w:t>
            </w:r>
          </w:p>
        </w:tc>
        <w:tc>
          <w:tcPr>
            <w:tcW w:w="19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28E07DD2" w14:textId="77777777" w:rsidR="0029621D" w:rsidRDefault="00000000" w:rsidP="00995260">
            <w:pPr>
              <w:jc w:val="both"/>
            </w:pPr>
            <w:r>
              <w:rPr>
                <w:color w:val="5A6B7D"/>
                <w:sz w:val="19"/>
                <w:szCs w:val="19"/>
              </w:rPr>
              <w:t>—</w:t>
            </w:r>
          </w:p>
        </w:tc>
      </w:tr>
      <w:tr w:rsidR="0029621D" w14:paraId="323C8436" w14:textId="77777777">
        <w:tblPrEx>
          <w:tblCellMar>
            <w:top w:w="0" w:type="dxa"/>
            <w:bottom w:w="0" w:type="dxa"/>
          </w:tblCellMar>
        </w:tblPrEx>
        <w:tc>
          <w:tcPr>
            <w:tcW w:w="2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23FA08A6" w14:textId="77777777" w:rsidR="0029621D" w:rsidRDefault="00000000" w:rsidP="00995260">
            <w:pPr>
              <w:jc w:val="both"/>
            </w:pPr>
            <w:r>
              <w:rPr>
                <w:sz w:val="19"/>
                <w:szCs w:val="19"/>
              </w:rPr>
              <w:t>Hava filtresi temizliği</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4A2A855F"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5C4B68C6" w14:textId="77777777" w:rsidR="0029621D" w:rsidRDefault="00000000" w:rsidP="00995260">
            <w:pPr>
              <w:jc w:val="both"/>
            </w:pPr>
            <w:r>
              <w:rPr>
                <w:color w:val="1A6B3C"/>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53FF56E9" w14:textId="77777777" w:rsidR="0029621D" w:rsidRDefault="00000000" w:rsidP="00995260">
            <w:pPr>
              <w:jc w:val="both"/>
            </w:pPr>
            <w:r>
              <w:rPr>
                <w:color w:val="1A6B3C"/>
                <w:sz w:val="19"/>
                <w:szCs w:val="19"/>
              </w:rPr>
              <w:t>✓</w:t>
            </w:r>
          </w:p>
        </w:tc>
        <w:tc>
          <w:tcPr>
            <w:tcW w:w="19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05B60077" w14:textId="77777777" w:rsidR="0029621D" w:rsidRDefault="00000000" w:rsidP="00995260">
            <w:pPr>
              <w:jc w:val="both"/>
            </w:pPr>
            <w:r>
              <w:rPr>
                <w:color w:val="1A6B3C"/>
                <w:sz w:val="19"/>
                <w:szCs w:val="19"/>
              </w:rPr>
              <w:t>✓</w:t>
            </w:r>
          </w:p>
        </w:tc>
      </w:tr>
      <w:tr w:rsidR="0029621D" w14:paraId="2BFE4887" w14:textId="77777777">
        <w:tblPrEx>
          <w:tblCellMar>
            <w:top w:w="0" w:type="dxa"/>
            <w:bottom w:w="0" w:type="dxa"/>
          </w:tblCellMar>
        </w:tblPrEx>
        <w:tc>
          <w:tcPr>
            <w:tcW w:w="2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56A8E12F" w14:textId="77777777" w:rsidR="0029621D" w:rsidRDefault="00000000" w:rsidP="00995260">
            <w:pPr>
              <w:jc w:val="both"/>
            </w:pPr>
            <w:r>
              <w:rPr>
                <w:sz w:val="19"/>
                <w:szCs w:val="19"/>
              </w:rPr>
              <w:t>Emniyet şalteri / LWCO testi</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27D3B28D"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7F7582F7" w14:textId="77777777" w:rsidR="0029621D" w:rsidRDefault="00000000" w:rsidP="00995260">
            <w:pPr>
              <w:jc w:val="both"/>
            </w:pPr>
            <w:r>
              <w:rPr>
                <w:color w:val="1A6B3C"/>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5A2E4354" w14:textId="77777777" w:rsidR="0029621D" w:rsidRDefault="00000000" w:rsidP="00995260">
            <w:pPr>
              <w:jc w:val="both"/>
            </w:pPr>
            <w:r>
              <w:rPr>
                <w:color w:val="1A6B3C"/>
                <w:sz w:val="19"/>
                <w:szCs w:val="19"/>
              </w:rPr>
              <w:t>✓</w:t>
            </w:r>
          </w:p>
        </w:tc>
        <w:tc>
          <w:tcPr>
            <w:tcW w:w="19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3BD9C243" w14:textId="77777777" w:rsidR="0029621D" w:rsidRDefault="00000000" w:rsidP="00995260">
            <w:pPr>
              <w:jc w:val="both"/>
            </w:pPr>
            <w:r>
              <w:rPr>
                <w:color w:val="1A6B3C"/>
                <w:sz w:val="19"/>
                <w:szCs w:val="19"/>
              </w:rPr>
              <w:t>✓</w:t>
            </w:r>
          </w:p>
        </w:tc>
      </w:tr>
      <w:tr w:rsidR="0029621D" w14:paraId="47AE6DD7" w14:textId="77777777">
        <w:tblPrEx>
          <w:tblCellMar>
            <w:top w:w="0" w:type="dxa"/>
            <w:bottom w:w="0" w:type="dxa"/>
          </w:tblCellMar>
        </w:tblPrEx>
        <w:tc>
          <w:tcPr>
            <w:tcW w:w="2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553121C2" w14:textId="77777777" w:rsidR="0029621D" w:rsidRDefault="00000000" w:rsidP="00995260">
            <w:pPr>
              <w:jc w:val="both"/>
            </w:pPr>
            <w:r>
              <w:rPr>
                <w:sz w:val="19"/>
                <w:szCs w:val="19"/>
              </w:rPr>
              <w:t>Su kalitesi (pH, sertlik)</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58E8EA97"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7A7C77E5" w14:textId="77777777" w:rsidR="0029621D" w:rsidRDefault="00000000" w:rsidP="00995260">
            <w:pPr>
              <w:jc w:val="both"/>
            </w:pPr>
            <w:r>
              <w:rPr>
                <w:color w:val="1A6B3C"/>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1410929E" w14:textId="77777777" w:rsidR="0029621D" w:rsidRDefault="00000000" w:rsidP="00995260">
            <w:pPr>
              <w:jc w:val="both"/>
            </w:pPr>
            <w:r>
              <w:rPr>
                <w:color w:val="1A6B3C"/>
                <w:sz w:val="19"/>
                <w:szCs w:val="19"/>
              </w:rPr>
              <w:t>✓</w:t>
            </w:r>
          </w:p>
        </w:tc>
        <w:tc>
          <w:tcPr>
            <w:tcW w:w="19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5AD565C7" w14:textId="77777777" w:rsidR="0029621D" w:rsidRDefault="00000000" w:rsidP="00995260">
            <w:pPr>
              <w:jc w:val="both"/>
            </w:pPr>
            <w:r>
              <w:rPr>
                <w:color w:val="1A6B3C"/>
                <w:sz w:val="19"/>
                <w:szCs w:val="19"/>
              </w:rPr>
              <w:t>✓</w:t>
            </w:r>
          </w:p>
        </w:tc>
      </w:tr>
      <w:tr w:rsidR="0029621D" w14:paraId="09432317" w14:textId="77777777">
        <w:tblPrEx>
          <w:tblCellMar>
            <w:top w:w="0" w:type="dxa"/>
            <w:bottom w:w="0" w:type="dxa"/>
          </w:tblCellMar>
        </w:tblPrEx>
        <w:tc>
          <w:tcPr>
            <w:tcW w:w="2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09B8B630" w14:textId="77777777" w:rsidR="0029621D" w:rsidRDefault="00000000" w:rsidP="00995260">
            <w:pPr>
              <w:jc w:val="both"/>
            </w:pPr>
            <w:r>
              <w:rPr>
                <w:sz w:val="19"/>
                <w:szCs w:val="19"/>
              </w:rPr>
              <w:t>Baca gazı analizi &amp; yanma ayarı</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0E320431"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2FD77A7C"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7882A0BD" w14:textId="77777777" w:rsidR="0029621D" w:rsidRDefault="00000000" w:rsidP="00995260">
            <w:pPr>
              <w:jc w:val="both"/>
            </w:pPr>
            <w:r>
              <w:rPr>
                <w:color w:val="1A6B3C"/>
                <w:sz w:val="19"/>
                <w:szCs w:val="19"/>
              </w:rPr>
              <w:t>✓</w:t>
            </w:r>
          </w:p>
        </w:tc>
        <w:tc>
          <w:tcPr>
            <w:tcW w:w="19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465D6D9E" w14:textId="77777777" w:rsidR="0029621D" w:rsidRDefault="00000000" w:rsidP="00995260">
            <w:pPr>
              <w:jc w:val="both"/>
            </w:pPr>
            <w:r>
              <w:rPr>
                <w:color w:val="1A6B3C"/>
                <w:sz w:val="19"/>
                <w:szCs w:val="19"/>
              </w:rPr>
              <w:t>✓</w:t>
            </w:r>
          </w:p>
        </w:tc>
      </w:tr>
      <w:tr w:rsidR="0029621D" w14:paraId="41A49446" w14:textId="77777777">
        <w:tblPrEx>
          <w:tblCellMar>
            <w:top w:w="0" w:type="dxa"/>
            <w:bottom w:w="0" w:type="dxa"/>
          </w:tblCellMar>
        </w:tblPrEx>
        <w:tc>
          <w:tcPr>
            <w:tcW w:w="2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6FA5D0EA" w14:textId="77777777" w:rsidR="0029621D" w:rsidRDefault="00000000" w:rsidP="00995260">
            <w:pPr>
              <w:jc w:val="both"/>
            </w:pPr>
            <w:r>
              <w:rPr>
                <w:sz w:val="19"/>
                <w:szCs w:val="19"/>
              </w:rPr>
              <w:t>Brülör detaylı söküm &amp; temizlik</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474C9D9D"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61476C92"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0C1D0365" w14:textId="77777777" w:rsidR="0029621D" w:rsidRDefault="00000000" w:rsidP="00995260">
            <w:pPr>
              <w:jc w:val="both"/>
            </w:pPr>
            <w:r>
              <w:rPr>
                <w:color w:val="1A6B3C"/>
                <w:sz w:val="19"/>
                <w:szCs w:val="19"/>
              </w:rPr>
              <w:t>✓</w:t>
            </w:r>
          </w:p>
        </w:tc>
        <w:tc>
          <w:tcPr>
            <w:tcW w:w="19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5017F1D0" w14:textId="77777777" w:rsidR="0029621D" w:rsidRDefault="00000000" w:rsidP="00995260">
            <w:pPr>
              <w:jc w:val="both"/>
            </w:pPr>
            <w:r>
              <w:rPr>
                <w:color w:val="1A6B3C"/>
                <w:sz w:val="19"/>
                <w:szCs w:val="19"/>
              </w:rPr>
              <w:t>✓</w:t>
            </w:r>
          </w:p>
        </w:tc>
      </w:tr>
      <w:tr w:rsidR="0029621D" w14:paraId="7462DF2A" w14:textId="77777777">
        <w:tblPrEx>
          <w:tblCellMar>
            <w:top w:w="0" w:type="dxa"/>
            <w:bottom w:w="0" w:type="dxa"/>
          </w:tblCellMar>
        </w:tblPrEx>
        <w:tc>
          <w:tcPr>
            <w:tcW w:w="2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61D927DB" w14:textId="77777777" w:rsidR="0029621D" w:rsidRDefault="00000000" w:rsidP="00995260">
            <w:pPr>
              <w:jc w:val="both"/>
            </w:pPr>
            <w:r>
              <w:rPr>
                <w:sz w:val="19"/>
                <w:szCs w:val="19"/>
              </w:rPr>
              <w:t>Emniyet ventili kalibrasyon</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62DAE202"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021D64AF"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3CAC4E03" w14:textId="77777777" w:rsidR="0029621D" w:rsidRDefault="00000000" w:rsidP="00995260">
            <w:pPr>
              <w:jc w:val="both"/>
            </w:pPr>
            <w:r>
              <w:rPr>
                <w:color w:val="5A6B7D"/>
                <w:sz w:val="19"/>
                <w:szCs w:val="19"/>
              </w:rPr>
              <w:t>—</w:t>
            </w:r>
          </w:p>
        </w:tc>
        <w:tc>
          <w:tcPr>
            <w:tcW w:w="19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3939AB06" w14:textId="77777777" w:rsidR="0029621D" w:rsidRDefault="00000000" w:rsidP="00995260">
            <w:pPr>
              <w:jc w:val="both"/>
            </w:pPr>
            <w:r>
              <w:rPr>
                <w:color w:val="1A6B3C"/>
                <w:sz w:val="19"/>
                <w:szCs w:val="19"/>
              </w:rPr>
              <w:t>✓</w:t>
            </w:r>
          </w:p>
        </w:tc>
      </w:tr>
      <w:tr w:rsidR="0029621D" w14:paraId="2E743FEA" w14:textId="77777777">
        <w:tblPrEx>
          <w:tblCellMar>
            <w:top w:w="0" w:type="dxa"/>
            <w:bottom w:w="0" w:type="dxa"/>
          </w:tblCellMar>
        </w:tblPrEx>
        <w:tc>
          <w:tcPr>
            <w:tcW w:w="2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1018543C" w14:textId="77777777" w:rsidR="0029621D" w:rsidRDefault="00000000" w:rsidP="00995260">
            <w:pPr>
              <w:jc w:val="both"/>
            </w:pPr>
            <w:r>
              <w:rPr>
                <w:sz w:val="19"/>
                <w:szCs w:val="19"/>
              </w:rPr>
              <w:t>Kazan iç yüzey temizliği</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10642C96"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6E0F1F1A"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55291384" w14:textId="77777777" w:rsidR="0029621D" w:rsidRDefault="00000000" w:rsidP="00995260">
            <w:pPr>
              <w:jc w:val="both"/>
            </w:pPr>
            <w:r>
              <w:rPr>
                <w:color w:val="5A6B7D"/>
                <w:sz w:val="19"/>
                <w:szCs w:val="19"/>
              </w:rPr>
              <w:t>—</w:t>
            </w:r>
          </w:p>
        </w:tc>
        <w:tc>
          <w:tcPr>
            <w:tcW w:w="19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23DE9E86" w14:textId="77777777" w:rsidR="0029621D" w:rsidRDefault="00000000" w:rsidP="00995260">
            <w:pPr>
              <w:jc w:val="both"/>
            </w:pPr>
            <w:r>
              <w:rPr>
                <w:color w:val="1A6B3C"/>
                <w:sz w:val="19"/>
                <w:szCs w:val="19"/>
              </w:rPr>
              <w:t>✓</w:t>
            </w:r>
          </w:p>
        </w:tc>
      </w:tr>
      <w:tr w:rsidR="0029621D" w14:paraId="67A9EEC2" w14:textId="77777777">
        <w:tblPrEx>
          <w:tblCellMar>
            <w:top w:w="0" w:type="dxa"/>
            <w:bottom w:w="0" w:type="dxa"/>
          </w:tblCellMar>
        </w:tblPrEx>
        <w:tc>
          <w:tcPr>
            <w:tcW w:w="2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3CC4C78E" w14:textId="77777777" w:rsidR="0029621D" w:rsidRDefault="00000000" w:rsidP="00995260">
            <w:pPr>
              <w:jc w:val="both"/>
            </w:pPr>
            <w:r>
              <w:rPr>
                <w:sz w:val="19"/>
                <w:szCs w:val="19"/>
              </w:rPr>
              <w:t>Kondenstop genel tarama</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64285A5E"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7B1FA26F"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07A777CF" w14:textId="77777777" w:rsidR="0029621D" w:rsidRDefault="00000000" w:rsidP="00995260">
            <w:pPr>
              <w:jc w:val="both"/>
            </w:pPr>
            <w:r>
              <w:rPr>
                <w:sz w:val="19"/>
                <w:szCs w:val="19"/>
              </w:rPr>
              <w:t>Kısmi</w:t>
            </w:r>
          </w:p>
        </w:tc>
        <w:tc>
          <w:tcPr>
            <w:tcW w:w="19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3EAC00DD" w14:textId="77777777" w:rsidR="0029621D" w:rsidRDefault="00000000" w:rsidP="00995260">
            <w:pPr>
              <w:jc w:val="both"/>
            </w:pPr>
            <w:r>
              <w:rPr>
                <w:sz w:val="19"/>
                <w:szCs w:val="19"/>
              </w:rPr>
              <w:t>Tam</w:t>
            </w:r>
          </w:p>
        </w:tc>
      </w:tr>
      <w:tr w:rsidR="0029621D" w14:paraId="34847024" w14:textId="77777777">
        <w:tblPrEx>
          <w:tblCellMar>
            <w:top w:w="0" w:type="dxa"/>
            <w:bottom w:w="0" w:type="dxa"/>
          </w:tblCellMar>
        </w:tblPrEx>
        <w:tc>
          <w:tcPr>
            <w:tcW w:w="2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7D396576" w14:textId="77777777" w:rsidR="0029621D" w:rsidRDefault="00000000" w:rsidP="00995260">
            <w:pPr>
              <w:jc w:val="both"/>
            </w:pPr>
            <w:r>
              <w:rPr>
                <w:sz w:val="19"/>
                <w:szCs w:val="19"/>
              </w:rPr>
              <w:t>İzolasyon yenileme</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1DF649AB"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0C74EAE2"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7C6397B2" w14:textId="77777777" w:rsidR="0029621D" w:rsidRDefault="00000000" w:rsidP="00995260">
            <w:pPr>
              <w:jc w:val="both"/>
            </w:pPr>
            <w:r>
              <w:rPr>
                <w:sz w:val="19"/>
                <w:szCs w:val="19"/>
              </w:rPr>
              <w:t>Kontrol</w:t>
            </w:r>
          </w:p>
        </w:tc>
        <w:tc>
          <w:tcPr>
            <w:tcW w:w="19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13BF7F54" w14:textId="77777777" w:rsidR="0029621D" w:rsidRDefault="00000000" w:rsidP="00995260">
            <w:pPr>
              <w:jc w:val="both"/>
            </w:pPr>
            <w:r>
              <w:rPr>
                <w:color w:val="1A6B3C"/>
                <w:sz w:val="19"/>
                <w:szCs w:val="19"/>
              </w:rPr>
              <w:t>✓</w:t>
            </w:r>
          </w:p>
        </w:tc>
      </w:tr>
      <w:tr w:rsidR="0029621D" w14:paraId="1EAD938A" w14:textId="77777777">
        <w:tblPrEx>
          <w:tblCellMar>
            <w:top w:w="0" w:type="dxa"/>
            <w:bottom w:w="0" w:type="dxa"/>
          </w:tblCellMar>
        </w:tblPrEx>
        <w:tc>
          <w:tcPr>
            <w:tcW w:w="2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57CED883" w14:textId="77777777" w:rsidR="0029621D" w:rsidRDefault="00000000" w:rsidP="00995260">
            <w:pPr>
              <w:jc w:val="both"/>
            </w:pPr>
            <w:r>
              <w:rPr>
                <w:sz w:val="19"/>
                <w:szCs w:val="19"/>
              </w:rPr>
              <w:t>Periyodik yasal muayene</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355505B6"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19C8F514" w14:textId="77777777" w:rsidR="0029621D" w:rsidRDefault="00000000" w:rsidP="00995260">
            <w:pPr>
              <w:jc w:val="both"/>
            </w:pPr>
            <w:r>
              <w:rPr>
                <w:color w:val="5A6B7D"/>
                <w:sz w:val="19"/>
                <w:szCs w:val="19"/>
              </w:rPr>
              <w:t>—</w:t>
            </w:r>
          </w:p>
        </w:tc>
        <w:tc>
          <w:tcPr>
            <w:tcW w:w="16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vAlign w:val="center"/>
          </w:tcPr>
          <w:p w14:paraId="4D6ED190" w14:textId="77777777" w:rsidR="0029621D" w:rsidRDefault="00000000" w:rsidP="00995260">
            <w:pPr>
              <w:jc w:val="both"/>
            </w:pPr>
            <w:r>
              <w:rPr>
                <w:color w:val="5A6B7D"/>
                <w:sz w:val="19"/>
                <w:szCs w:val="19"/>
              </w:rPr>
              <w:t>—</w:t>
            </w:r>
          </w:p>
        </w:tc>
        <w:tc>
          <w:tcPr>
            <w:tcW w:w="19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vAlign w:val="center"/>
          </w:tcPr>
          <w:p w14:paraId="2F6A5E3A" w14:textId="77777777" w:rsidR="0029621D" w:rsidRDefault="00000000" w:rsidP="00995260">
            <w:pPr>
              <w:jc w:val="both"/>
            </w:pPr>
            <w:r>
              <w:rPr>
                <w:color w:val="1A6B3C"/>
                <w:sz w:val="19"/>
                <w:szCs w:val="19"/>
              </w:rPr>
              <w:t>✓</w:t>
            </w:r>
          </w:p>
        </w:tc>
      </w:tr>
    </w:tbl>
    <w:p w14:paraId="0401DF04" w14:textId="77777777" w:rsidR="0029621D" w:rsidRDefault="0029621D" w:rsidP="00995260">
      <w:pPr>
        <w:jc w:val="both"/>
      </w:pPr>
    </w:p>
    <w:p w14:paraId="56D553AD" w14:textId="77777777" w:rsidR="0029621D" w:rsidRDefault="0029621D" w:rsidP="00995260">
      <w:pPr>
        <w:jc w:val="both"/>
      </w:pPr>
    </w:p>
    <w:p w14:paraId="50F7E8AA" w14:textId="77777777" w:rsidR="0029621D" w:rsidRDefault="00000000" w:rsidP="00995260">
      <w:pPr>
        <w:jc w:val="both"/>
      </w:pPr>
      <w:r>
        <w:br w:type="page"/>
      </w:r>
    </w:p>
    <w:p w14:paraId="51A5B346" w14:textId="77777777" w:rsidR="0029621D" w:rsidRDefault="00000000" w:rsidP="00995260">
      <w:pPr>
        <w:pStyle w:val="Balk1"/>
        <w:jc w:val="both"/>
      </w:pPr>
      <w:r>
        <w:lastRenderedPageBreak/>
        <w:t>1.  Buhar Kazanı Bakım Prosedürü</w:t>
      </w:r>
    </w:p>
    <w:p w14:paraId="5CDB6563" w14:textId="77777777" w:rsidR="0029621D" w:rsidRDefault="00000000" w:rsidP="00995260">
      <w:pPr>
        <w:spacing w:after="160"/>
        <w:jc w:val="both"/>
      </w:pPr>
      <w:r>
        <w:rPr>
          <w:color w:val="5A6B7D"/>
        </w:rPr>
        <w:t>Endüstriyel buhar kazanının bakımı, işletme güvenliği ve uzun ömrü için kritik öneme sahiptir. Düzenli bakım; arıza riskini azaltır, yakıt verimliliğini korur ve yasal zorunlulukları karşılar. Buhar kazanları yılda en az bir kez yetkili mühendis tarafından periyodik muayeneye tabi tutulmalıdır.</w:t>
      </w:r>
    </w:p>
    <w:p w14:paraId="67CD6273"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304CBE36" w14:textId="77777777">
        <w:tblPrEx>
          <w:tblCellMar>
            <w:top w:w="0" w:type="dxa"/>
            <w:bottom w:w="0" w:type="dxa"/>
          </w:tblCellMar>
        </w:tblPrEx>
        <w:tc>
          <w:tcPr>
            <w:tcW w:w="9500" w:type="dxa"/>
            <w:tcBorders>
              <w:top w:val="single" w:sz="12" w:space="0" w:color="1C2B3A"/>
              <w:left w:val="single" w:sz="12" w:space="0" w:color="1C2B3A"/>
              <w:bottom w:val="single" w:sz="4" w:space="0" w:color="1C2B3A"/>
              <w:right w:val="single" w:sz="4" w:space="0" w:color="1C2B3A"/>
            </w:tcBorders>
            <w:shd w:val="clear" w:color="auto" w:fill="F7F8FA"/>
            <w:tcMar>
              <w:top w:w="100" w:type="dxa"/>
              <w:left w:w="180" w:type="dxa"/>
              <w:bottom w:w="100" w:type="dxa"/>
              <w:right w:w="120" w:type="dxa"/>
            </w:tcMar>
          </w:tcPr>
          <w:p w14:paraId="4D46CDAA" w14:textId="77777777" w:rsidR="0029621D" w:rsidRDefault="00000000" w:rsidP="00995260">
            <w:pPr>
              <w:jc w:val="both"/>
            </w:pPr>
            <w:proofErr w:type="gramStart"/>
            <w:r>
              <w:rPr>
                <w:b/>
                <w:bCs/>
                <w:sz w:val="26"/>
                <w:szCs w:val="26"/>
              </w:rPr>
              <w:t>☀  Günlük</w:t>
            </w:r>
            <w:proofErr w:type="gramEnd"/>
            <w:r>
              <w:rPr>
                <w:b/>
                <w:bCs/>
                <w:sz w:val="26"/>
                <w:szCs w:val="26"/>
              </w:rPr>
              <w:t xml:space="preserve"> Bakım ve Kontroller</w:t>
            </w:r>
          </w:p>
        </w:tc>
      </w:tr>
    </w:tbl>
    <w:p w14:paraId="0B29F417" w14:textId="77777777" w:rsidR="0029621D" w:rsidRDefault="0029621D" w:rsidP="00995260">
      <w:pPr>
        <w:jc w:val="both"/>
      </w:pPr>
    </w:p>
    <w:p w14:paraId="6385BAFE" w14:textId="77777777" w:rsidR="0029621D" w:rsidRDefault="00000000" w:rsidP="00995260">
      <w:pPr>
        <w:spacing w:after="160"/>
        <w:jc w:val="both"/>
      </w:pPr>
      <w:r>
        <w:rPr>
          <w:color w:val="5A6B7D"/>
          <w:sz w:val="20"/>
          <w:szCs w:val="20"/>
        </w:rPr>
        <w:t>Her vardiyada veya mesai günü başında yapılır. Amaç; kazanın emniyetli çalıştığını doğrulamak ve anormallikleri erken yakalamaktır. Tüm değerler işletme günlük defterine kaydedilmelidir.</w:t>
      </w:r>
    </w:p>
    <w:p w14:paraId="1C639BA9" w14:textId="77777777" w:rsidR="0029621D" w:rsidRDefault="00000000" w:rsidP="00995260">
      <w:pPr>
        <w:pStyle w:val="ListeParagraf"/>
        <w:numPr>
          <w:ilvl w:val="0"/>
          <w:numId w:val="2"/>
        </w:numPr>
        <w:spacing w:before="60" w:after="60"/>
        <w:jc w:val="both"/>
      </w:pPr>
      <w:r>
        <w:rPr>
          <w:b/>
          <w:bCs/>
          <w:sz w:val="21"/>
          <w:szCs w:val="21"/>
        </w:rPr>
        <w:t>Su Seviyesi:</w:t>
      </w:r>
      <w:r>
        <w:rPr>
          <w:sz w:val="21"/>
          <w:szCs w:val="21"/>
        </w:rPr>
        <w:t xml:space="preserve"> Seviye camından gözle kontrol edin — sensör olsa bile. Düşük seviye aşırı ısınma, yüksek seviye taşma riski yaratır.</w:t>
      </w:r>
    </w:p>
    <w:p w14:paraId="34575FC3" w14:textId="77777777" w:rsidR="0029621D" w:rsidRDefault="00000000" w:rsidP="00995260">
      <w:pPr>
        <w:pStyle w:val="ListeParagraf"/>
        <w:numPr>
          <w:ilvl w:val="0"/>
          <w:numId w:val="2"/>
        </w:numPr>
        <w:spacing w:before="60" w:after="60"/>
        <w:jc w:val="both"/>
      </w:pPr>
      <w:r>
        <w:rPr>
          <w:b/>
          <w:bCs/>
          <w:sz w:val="21"/>
          <w:szCs w:val="21"/>
        </w:rPr>
        <w:t>Basınç ve Sıcaklık:</w:t>
      </w:r>
      <w:r>
        <w:rPr>
          <w:sz w:val="21"/>
          <w:szCs w:val="21"/>
        </w:rPr>
        <w:t xml:space="preserve"> Manometre ve termometreyi okuyun; nominal değerlerde olduğunu doğrulayın. Ani sapma ciddi arızanın habercisidir.</w:t>
      </w:r>
    </w:p>
    <w:p w14:paraId="17018C9E" w14:textId="77777777" w:rsidR="0029621D" w:rsidRDefault="00000000" w:rsidP="00995260">
      <w:pPr>
        <w:pStyle w:val="ListeParagraf"/>
        <w:numPr>
          <w:ilvl w:val="0"/>
          <w:numId w:val="2"/>
        </w:numPr>
        <w:spacing w:before="60" w:after="60"/>
        <w:jc w:val="both"/>
      </w:pPr>
      <w:r>
        <w:rPr>
          <w:b/>
          <w:bCs/>
          <w:sz w:val="21"/>
          <w:szCs w:val="21"/>
        </w:rPr>
        <w:t>Brülör Alev Kontrolü:</w:t>
      </w:r>
      <w:r>
        <w:rPr>
          <w:sz w:val="21"/>
          <w:szCs w:val="21"/>
        </w:rPr>
        <w:t xml:space="preserve"> Mavi alev tam yanmaya işaret eder; sarı-turuncu veya isli alev eksik yanmayı gösterir. Kararsız alevde hava-yakıt ayarı gözden geçirilmelidir.</w:t>
      </w:r>
    </w:p>
    <w:p w14:paraId="317C3588" w14:textId="77777777" w:rsidR="0029621D" w:rsidRDefault="00000000" w:rsidP="00995260">
      <w:pPr>
        <w:pStyle w:val="ListeParagraf"/>
        <w:numPr>
          <w:ilvl w:val="0"/>
          <w:numId w:val="2"/>
        </w:numPr>
        <w:spacing w:before="60" w:after="60"/>
        <w:jc w:val="both"/>
      </w:pPr>
      <w:r>
        <w:rPr>
          <w:b/>
          <w:bCs/>
          <w:sz w:val="21"/>
          <w:szCs w:val="21"/>
        </w:rPr>
        <w:t>Kaçak Turu:</w:t>
      </w:r>
      <w:r>
        <w:rPr>
          <w:sz w:val="21"/>
          <w:szCs w:val="21"/>
        </w:rPr>
        <w:t xml:space="preserve"> Kazan gövdesi, flanşlar, vanalar ve bağlantı noktalarında buhar, su veya yakıt sızıntısı olup olmadığını dolaşarak kontrol edin.</w:t>
      </w:r>
    </w:p>
    <w:p w14:paraId="051E7BBA" w14:textId="77777777" w:rsidR="0029621D" w:rsidRDefault="00000000" w:rsidP="00995260">
      <w:pPr>
        <w:pStyle w:val="ListeParagraf"/>
        <w:numPr>
          <w:ilvl w:val="0"/>
          <w:numId w:val="2"/>
        </w:numPr>
        <w:spacing w:before="60" w:after="60"/>
        <w:jc w:val="both"/>
      </w:pPr>
      <w:r>
        <w:rPr>
          <w:b/>
          <w:bCs/>
          <w:sz w:val="21"/>
          <w:szCs w:val="21"/>
        </w:rPr>
        <w:t>Dip Blöf:</w:t>
      </w:r>
      <w:r>
        <w:rPr>
          <w:sz w:val="21"/>
          <w:szCs w:val="21"/>
        </w:rPr>
        <w:t xml:space="preserve"> Kazan suyundaki tortu ve çamuru tahliye etmek için günde en az bir kez — tercihen her vardiyanın başında — dip blöf yapın. Blöf suyunun yüksek sıcaklıkta olduğunu unutmayın; güvenlik tedbirlerini alın.</w:t>
      </w:r>
    </w:p>
    <w:p w14:paraId="7D7D2F76" w14:textId="77777777" w:rsidR="0029621D" w:rsidRDefault="00000000" w:rsidP="00995260">
      <w:pPr>
        <w:pStyle w:val="ListeParagraf"/>
        <w:numPr>
          <w:ilvl w:val="0"/>
          <w:numId w:val="2"/>
        </w:numPr>
        <w:spacing w:before="60" w:after="60"/>
        <w:jc w:val="both"/>
      </w:pPr>
      <w:r>
        <w:rPr>
          <w:b/>
          <w:bCs/>
          <w:sz w:val="21"/>
          <w:szCs w:val="21"/>
        </w:rPr>
        <w:t>Gözlem ve Kayıt:</w:t>
      </w:r>
      <w:r>
        <w:rPr>
          <w:sz w:val="21"/>
          <w:szCs w:val="21"/>
        </w:rPr>
        <w:t xml:space="preserve"> Yanma sesini, pompa sesini dinleyin. Brülör kontrol panosunda hata kodu veya ikaz lambası var mı kontrol edin. Tüm değerleri kayıt formuna girin.</w:t>
      </w:r>
    </w:p>
    <w:p w14:paraId="4692B81B"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7334F349" w14:textId="77777777">
        <w:tblPrEx>
          <w:tblCellMar>
            <w:top w:w="0" w:type="dxa"/>
            <w:bottom w:w="0" w:type="dxa"/>
          </w:tblCellMar>
        </w:tblPrEx>
        <w:tc>
          <w:tcPr>
            <w:tcW w:w="9500" w:type="dxa"/>
            <w:tcBorders>
              <w:top w:val="single" w:sz="12" w:space="0" w:color="1C2B3A"/>
              <w:left w:val="single" w:sz="12" w:space="0" w:color="1C2B3A"/>
              <w:bottom w:val="single" w:sz="4" w:space="0" w:color="1C2B3A"/>
              <w:right w:val="single" w:sz="4" w:space="0" w:color="1C2B3A"/>
            </w:tcBorders>
            <w:shd w:val="clear" w:color="auto" w:fill="F7F8FA"/>
            <w:tcMar>
              <w:top w:w="100" w:type="dxa"/>
              <w:left w:w="180" w:type="dxa"/>
              <w:bottom w:w="100" w:type="dxa"/>
              <w:right w:w="120" w:type="dxa"/>
            </w:tcMar>
          </w:tcPr>
          <w:p w14:paraId="05ADAF91" w14:textId="77777777" w:rsidR="0029621D" w:rsidRDefault="00000000" w:rsidP="00995260">
            <w:pPr>
              <w:jc w:val="both"/>
            </w:pPr>
            <w:proofErr w:type="gramStart"/>
            <w:r>
              <w:rPr>
                <w:b/>
                <w:bCs/>
                <w:sz w:val="26"/>
                <w:szCs w:val="26"/>
              </w:rPr>
              <w:t>📅  Haftalık</w:t>
            </w:r>
            <w:proofErr w:type="gramEnd"/>
            <w:r>
              <w:rPr>
                <w:b/>
                <w:bCs/>
                <w:sz w:val="26"/>
                <w:szCs w:val="26"/>
              </w:rPr>
              <w:t xml:space="preserve"> Bakım</w:t>
            </w:r>
          </w:p>
        </w:tc>
      </w:tr>
    </w:tbl>
    <w:p w14:paraId="51663EC4" w14:textId="77777777" w:rsidR="0029621D" w:rsidRDefault="0029621D" w:rsidP="00995260">
      <w:pPr>
        <w:jc w:val="both"/>
      </w:pPr>
    </w:p>
    <w:p w14:paraId="5A82B9CC" w14:textId="77777777" w:rsidR="0029621D" w:rsidRDefault="00000000" w:rsidP="00995260">
      <w:pPr>
        <w:pStyle w:val="ListeParagraf"/>
        <w:numPr>
          <w:ilvl w:val="0"/>
          <w:numId w:val="2"/>
        </w:numPr>
        <w:spacing w:before="60" w:after="60"/>
        <w:jc w:val="both"/>
      </w:pPr>
      <w:r>
        <w:rPr>
          <w:b/>
          <w:bCs/>
          <w:sz w:val="21"/>
          <w:szCs w:val="21"/>
        </w:rPr>
        <w:t>Brülör ve Yanma:</w:t>
      </w:r>
      <w:r>
        <w:rPr>
          <w:sz w:val="21"/>
          <w:szCs w:val="21"/>
        </w:rPr>
        <w:t xml:space="preserve"> Hava filtresini temizleyin/değiştirin, yakıt hattı filtresini kontrol edin. Alev dedektörünü (</w:t>
      </w:r>
      <w:proofErr w:type="spellStart"/>
      <w:r>
        <w:rPr>
          <w:sz w:val="21"/>
          <w:szCs w:val="21"/>
        </w:rPr>
        <w:t>fotokal</w:t>
      </w:r>
      <w:proofErr w:type="spellEnd"/>
      <w:r>
        <w:rPr>
          <w:sz w:val="21"/>
          <w:szCs w:val="21"/>
        </w:rPr>
        <w:t xml:space="preserve"> / iyonizasyon çubuğu) silin. Brülörün start–stop döngüsünü gözlemleyin.</w:t>
      </w:r>
    </w:p>
    <w:p w14:paraId="641EA3B8" w14:textId="77777777" w:rsidR="0029621D" w:rsidRDefault="00000000" w:rsidP="00995260">
      <w:pPr>
        <w:pStyle w:val="ListeParagraf"/>
        <w:numPr>
          <w:ilvl w:val="0"/>
          <w:numId w:val="2"/>
        </w:numPr>
        <w:spacing w:before="60" w:after="60"/>
        <w:jc w:val="both"/>
      </w:pPr>
      <w:r>
        <w:rPr>
          <w:b/>
          <w:bCs/>
          <w:sz w:val="21"/>
          <w:szCs w:val="21"/>
        </w:rPr>
        <w:t>Emniyet Şalteri (LWCO) Testi:</w:t>
      </w:r>
      <w:r>
        <w:rPr>
          <w:sz w:val="21"/>
          <w:szCs w:val="21"/>
        </w:rPr>
        <w:t xml:space="preserve"> Kazan su seviyesini kontrollü düşürerek veya test butonunu kullanarak </w:t>
      </w:r>
      <w:proofErr w:type="spellStart"/>
      <w:r>
        <w:rPr>
          <w:sz w:val="21"/>
          <w:szCs w:val="21"/>
        </w:rPr>
        <w:t>LWCO'nun</w:t>
      </w:r>
      <w:proofErr w:type="spellEnd"/>
      <w:r>
        <w:rPr>
          <w:sz w:val="21"/>
          <w:szCs w:val="21"/>
        </w:rPr>
        <w:t xml:space="preserve"> brülörü durdurduğunu doğrulayın.</w:t>
      </w:r>
    </w:p>
    <w:p w14:paraId="067BB72B" w14:textId="77777777" w:rsidR="0029621D" w:rsidRDefault="00000000" w:rsidP="00995260">
      <w:pPr>
        <w:pStyle w:val="ListeParagraf"/>
        <w:numPr>
          <w:ilvl w:val="0"/>
          <w:numId w:val="2"/>
        </w:numPr>
        <w:spacing w:before="60" w:after="60"/>
        <w:jc w:val="both"/>
      </w:pPr>
      <w:r>
        <w:rPr>
          <w:b/>
          <w:bCs/>
          <w:sz w:val="21"/>
          <w:szCs w:val="21"/>
        </w:rPr>
        <w:t>Emniyet Ventili:</w:t>
      </w:r>
      <w:r>
        <w:rPr>
          <w:sz w:val="21"/>
          <w:szCs w:val="21"/>
        </w:rPr>
        <w:t xml:space="preserve"> Elle kumanda kolu varsa çok kısa süre kaldırarak ventilin sıkışık olmadığını test edin (koruyucu ekipmanla yapın).</w:t>
      </w:r>
    </w:p>
    <w:p w14:paraId="532EA09F" w14:textId="77777777" w:rsidR="0029621D" w:rsidRDefault="00000000" w:rsidP="00995260">
      <w:pPr>
        <w:pStyle w:val="ListeParagraf"/>
        <w:numPr>
          <w:ilvl w:val="0"/>
          <w:numId w:val="2"/>
        </w:numPr>
        <w:spacing w:before="60" w:after="60"/>
        <w:jc w:val="both"/>
      </w:pPr>
      <w:r>
        <w:rPr>
          <w:b/>
          <w:bCs/>
          <w:sz w:val="21"/>
          <w:szCs w:val="21"/>
        </w:rPr>
        <w:t>Besi Suyu Kalitesi:</w:t>
      </w:r>
      <w:r>
        <w:rPr>
          <w:sz w:val="21"/>
          <w:szCs w:val="21"/>
        </w:rPr>
        <w:t xml:space="preserve"> Su sertliğini ölçün </w:t>
      </w:r>
      <w:proofErr w:type="gramStart"/>
      <w:r>
        <w:rPr>
          <w:sz w:val="21"/>
          <w:szCs w:val="21"/>
        </w:rPr>
        <w:t>(&lt; 5</w:t>
      </w:r>
      <w:proofErr w:type="gramEnd"/>
      <w:r>
        <w:rPr>
          <w:sz w:val="21"/>
          <w:szCs w:val="21"/>
        </w:rPr>
        <w:t xml:space="preserve"> </w:t>
      </w:r>
      <w:proofErr w:type="spellStart"/>
      <w:r>
        <w:rPr>
          <w:sz w:val="21"/>
          <w:szCs w:val="21"/>
        </w:rPr>
        <w:t>Fr</w:t>
      </w:r>
      <w:proofErr w:type="spellEnd"/>
      <w:r>
        <w:rPr>
          <w:sz w:val="21"/>
          <w:szCs w:val="21"/>
        </w:rPr>
        <w:t xml:space="preserve"> hedef). </w:t>
      </w:r>
      <w:proofErr w:type="gramStart"/>
      <w:r>
        <w:rPr>
          <w:sz w:val="21"/>
          <w:szCs w:val="21"/>
        </w:rPr>
        <w:t>pH'ı</w:t>
      </w:r>
      <w:proofErr w:type="gramEnd"/>
      <w:r>
        <w:rPr>
          <w:sz w:val="21"/>
          <w:szCs w:val="21"/>
        </w:rPr>
        <w:t xml:space="preserve"> 9–11 aralığında tutun. Yumuşatma cihazı tuz seviyesini ve rejenerasyon döngüsünü kontrol edin.</w:t>
      </w:r>
    </w:p>
    <w:p w14:paraId="3ED4CFD9" w14:textId="77777777" w:rsidR="0029621D" w:rsidRDefault="00000000" w:rsidP="00995260">
      <w:pPr>
        <w:pStyle w:val="ListeParagraf"/>
        <w:numPr>
          <w:ilvl w:val="0"/>
          <w:numId w:val="2"/>
        </w:numPr>
        <w:spacing w:before="60" w:after="60"/>
        <w:jc w:val="both"/>
      </w:pPr>
      <w:r>
        <w:rPr>
          <w:b/>
          <w:bCs/>
          <w:sz w:val="21"/>
          <w:szCs w:val="21"/>
        </w:rPr>
        <w:t>Pompalar:</w:t>
      </w:r>
      <w:r>
        <w:rPr>
          <w:sz w:val="21"/>
          <w:szCs w:val="21"/>
        </w:rPr>
        <w:t xml:space="preserve"> Besi suyu ve kondens pompalarında anormal ses, titreşim veya ısınma var mı kontrol edin. Gerekiyorsa yatakları yağlayın.</w:t>
      </w:r>
    </w:p>
    <w:p w14:paraId="05369ABE" w14:textId="77777777" w:rsidR="0029621D" w:rsidRDefault="00000000" w:rsidP="00995260">
      <w:pPr>
        <w:pStyle w:val="ListeParagraf"/>
        <w:numPr>
          <w:ilvl w:val="0"/>
          <w:numId w:val="2"/>
        </w:numPr>
        <w:spacing w:before="60" w:after="60"/>
        <w:jc w:val="both"/>
      </w:pPr>
      <w:r>
        <w:rPr>
          <w:b/>
          <w:bCs/>
          <w:sz w:val="21"/>
          <w:szCs w:val="21"/>
        </w:rPr>
        <w:t>Kazan Dışı Temizlik:</w:t>
      </w:r>
      <w:r>
        <w:rPr>
          <w:sz w:val="21"/>
          <w:szCs w:val="21"/>
        </w:rPr>
        <w:t xml:space="preserve"> Kazan dış yüzeyini silin; yanıcı malzemelerin kazan dairesinde birikmesine izin vermeyin.</w:t>
      </w:r>
    </w:p>
    <w:p w14:paraId="1ADB1583"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41E25C7F" w14:textId="77777777">
        <w:tblPrEx>
          <w:tblCellMar>
            <w:top w:w="0" w:type="dxa"/>
            <w:bottom w:w="0" w:type="dxa"/>
          </w:tblCellMar>
        </w:tblPrEx>
        <w:tc>
          <w:tcPr>
            <w:tcW w:w="9500" w:type="dxa"/>
            <w:tcBorders>
              <w:top w:val="single" w:sz="12" w:space="0" w:color="1C2B3A"/>
              <w:left w:val="single" w:sz="12" w:space="0" w:color="1C2B3A"/>
              <w:bottom w:val="single" w:sz="4" w:space="0" w:color="1C2B3A"/>
              <w:right w:val="single" w:sz="4" w:space="0" w:color="1C2B3A"/>
            </w:tcBorders>
            <w:shd w:val="clear" w:color="auto" w:fill="F7F8FA"/>
            <w:tcMar>
              <w:top w:w="100" w:type="dxa"/>
              <w:left w:w="180" w:type="dxa"/>
              <w:bottom w:w="100" w:type="dxa"/>
              <w:right w:w="120" w:type="dxa"/>
            </w:tcMar>
          </w:tcPr>
          <w:p w14:paraId="61D4F5B0" w14:textId="77777777" w:rsidR="0029621D" w:rsidRDefault="00000000" w:rsidP="00995260">
            <w:pPr>
              <w:jc w:val="both"/>
            </w:pPr>
            <w:proofErr w:type="gramStart"/>
            <w:r>
              <w:rPr>
                <w:b/>
                <w:bCs/>
                <w:sz w:val="26"/>
                <w:szCs w:val="26"/>
              </w:rPr>
              <w:t>📆  Aylık</w:t>
            </w:r>
            <w:proofErr w:type="gramEnd"/>
            <w:r>
              <w:rPr>
                <w:b/>
                <w:bCs/>
                <w:sz w:val="26"/>
                <w:szCs w:val="26"/>
              </w:rPr>
              <w:t xml:space="preserve"> Bakım</w:t>
            </w:r>
          </w:p>
        </w:tc>
      </w:tr>
    </w:tbl>
    <w:p w14:paraId="24033BC5" w14:textId="77777777" w:rsidR="0029621D" w:rsidRDefault="0029621D" w:rsidP="00995260">
      <w:pPr>
        <w:jc w:val="both"/>
      </w:pPr>
    </w:p>
    <w:p w14:paraId="2B18C0EC" w14:textId="77777777" w:rsidR="0029621D" w:rsidRDefault="00000000" w:rsidP="00995260">
      <w:pPr>
        <w:pStyle w:val="ListeParagraf"/>
        <w:numPr>
          <w:ilvl w:val="0"/>
          <w:numId w:val="2"/>
        </w:numPr>
        <w:spacing w:before="60" w:after="60"/>
        <w:jc w:val="both"/>
      </w:pPr>
      <w:r>
        <w:rPr>
          <w:b/>
          <w:bCs/>
          <w:sz w:val="21"/>
          <w:szCs w:val="21"/>
        </w:rPr>
        <w:t>Brülör Söküm ve Temizlik:</w:t>
      </w:r>
      <w:r>
        <w:rPr>
          <w:sz w:val="21"/>
          <w:szCs w:val="21"/>
        </w:rPr>
        <w:t xml:space="preserve"> Brülör kapağını açın; yanma başlığı, </w:t>
      </w:r>
      <w:proofErr w:type="spellStart"/>
      <w:r>
        <w:rPr>
          <w:sz w:val="21"/>
          <w:szCs w:val="21"/>
        </w:rPr>
        <w:t>türbülatör</w:t>
      </w:r>
      <w:proofErr w:type="spellEnd"/>
      <w:r>
        <w:rPr>
          <w:sz w:val="21"/>
          <w:szCs w:val="21"/>
        </w:rPr>
        <w:t xml:space="preserve"> ve gaz dağıtım borularını temizleyin. Ateşleme elektrotlarını çıkarıp tel fırçayla temizleyin ve aralığı kontrol edin. Alev sensörünü test edin.</w:t>
      </w:r>
    </w:p>
    <w:p w14:paraId="6FADD4BB" w14:textId="77777777" w:rsidR="0029621D" w:rsidRDefault="00000000" w:rsidP="00995260">
      <w:pPr>
        <w:pStyle w:val="ListeParagraf"/>
        <w:numPr>
          <w:ilvl w:val="0"/>
          <w:numId w:val="2"/>
        </w:numPr>
        <w:spacing w:before="60" w:after="60"/>
        <w:jc w:val="both"/>
      </w:pPr>
      <w:r>
        <w:rPr>
          <w:b/>
          <w:bCs/>
          <w:sz w:val="21"/>
          <w:szCs w:val="21"/>
        </w:rPr>
        <w:t>Baca Gazı Analizi:</w:t>
      </w:r>
      <w:r>
        <w:rPr>
          <w:sz w:val="21"/>
          <w:szCs w:val="21"/>
        </w:rPr>
        <w:t xml:space="preserve"> O₂, CO, CO₂ ve baca gazı sıcaklığını ölçün; yanma verimliliğini hesaplayın. Yüksek CO eksik yanmaya işaret eder — hava-yakıt oranını ayarlayın. Tam ve yarı yük değerlerini karşılaştırın.</w:t>
      </w:r>
    </w:p>
    <w:p w14:paraId="7AC6F035" w14:textId="77777777" w:rsidR="0029621D" w:rsidRDefault="00000000" w:rsidP="00995260">
      <w:pPr>
        <w:pStyle w:val="ListeParagraf"/>
        <w:numPr>
          <w:ilvl w:val="0"/>
          <w:numId w:val="2"/>
        </w:numPr>
        <w:spacing w:before="60" w:after="60"/>
        <w:jc w:val="both"/>
      </w:pPr>
      <w:r>
        <w:rPr>
          <w:b/>
          <w:bCs/>
          <w:sz w:val="21"/>
          <w:szCs w:val="21"/>
        </w:rPr>
        <w:t>Emniyet Elemanları Fonksiyon Testi:</w:t>
      </w:r>
      <w:r>
        <w:rPr>
          <w:sz w:val="21"/>
          <w:szCs w:val="21"/>
        </w:rPr>
        <w:t xml:space="preserve"> Basınç ve sıcaklık şalterlerini, </w:t>
      </w:r>
      <w:proofErr w:type="spellStart"/>
      <w:r>
        <w:rPr>
          <w:sz w:val="21"/>
          <w:szCs w:val="21"/>
        </w:rPr>
        <w:t>presostatları</w:t>
      </w:r>
      <w:proofErr w:type="spellEnd"/>
      <w:r>
        <w:rPr>
          <w:sz w:val="21"/>
          <w:szCs w:val="21"/>
        </w:rPr>
        <w:t xml:space="preserve"> kalibre edin. Elektrik kumanda panosundaki göstergeler ve alarm sistemlerini kontrol edin.</w:t>
      </w:r>
    </w:p>
    <w:p w14:paraId="3CFA1F35" w14:textId="77777777" w:rsidR="0029621D" w:rsidRDefault="00000000" w:rsidP="00995260">
      <w:pPr>
        <w:pStyle w:val="ListeParagraf"/>
        <w:numPr>
          <w:ilvl w:val="0"/>
          <w:numId w:val="2"/>
        </w:numPr>
        <w:spacing w:before="60" w:after="60"/>
        <w:jc w:val="both"/>
      </w:pPr>
      <w:r>
        <w:rPr>
          <w:b/>
          <w:bCs/>
          <w:sz w:val="21"/>
          <w:szCs w:val="21"/>
        </w:rPr>
        <w:lastRenderedPageBreak/>
        <w:t>Buhar ve Kondens Hatları:</w:t>
      </w:r>
      <w:r>
        <w:rPr>
          <w:sz w:val="21"/>
          <w:szCs w:val="21"/>
        </w:rPr>
        <w:t xml:space="preserve"> Çıkış vanası, flanş bağlantıları ve kondenstopları sızıntı açısından gözden geçirin. Kondens hattı filtrelerini temizleyin.</w:t>
      </w:r>
    </w:p>
    <w:p w14:paraId="628C1B21" w14:textId="77777777" w:rsidR="0029621D" w:rsidRDefault="00000000" w:rsidP="00995260">
      <w:pPr>
        <w:pStyle w:val="ListeParagraf"/>
        <w:numPr>
          <w:ilvl w:val="0"/>
          <w:numId w:val="2"/>
        </w:numPr>
        <w:spacing w:before="60" w:after="60"/>
        <w:jc w:val="both"/>
      </w:pPr>
      <w:r>
        <w:rPr>
          <w:b/>
          <w:bCs/>
          <w:sz w:val="21"/>
          <w:szCs w:val="21"/>
        </w:rPr>
        <w:t>Kazan Suyu Kimyasal Analizi:</w:t>
      </w:r>
      <w:r>
        <w:rPr>
          <w:sz w:val="21"/>
          <w:szCs w:val="21"/>
        </w:rPr>
        <w:t xml:space="preserve"> İletkenlik, pH, sertlik ve klorür ölçümü yapın. Değerler izin verilen sınırı aşıyorsa su şartlandırma tedbirlerini artırın.</w:t>
      </w:r>
    </w:p>
    <w:p w14:paraId="33F9A9E4" w14:textId="77777777" w:rsidR="0029621D" w:rsidRDefault="00000000" w:rsidP="00995260">
      <w:pPr>
        <w:pStyle w:val="ListeParagraf"/>
        <w:numPr>
          <w:ilvl w:val="0"/>
          <w:numId w:val="2"/>
        </w:numPr>
        <w:spacing w:before="60" w:after="60"/>
        <w:jc w:val="both"/>
      </w:pPr>
      <w:r>
        <w:rPr>
          <w:b/>
          <w:bCs/>
          <w:sz w:val="21"/>
          <w:szCs w:val="21"/>
        </w:rPr>
        <w:t>Performans Analizi:</w:t>
      </w:r>
      <w:r>
        <w:rPr>
          <w:sz w:val="21"/>
          <w:szCs w:val="21"/>
        </w:rPr>
        <w:t xml:space="preserve"> Yakıt tüketimi, üretilen buhar miktarı ve baca gazı sıcaklığını önceki aylarla karşılaştırın. Sapma varsa kök neden araştırın.</w:t>
      </w:r>
    </w:p>
    <w:p w14:paraId="0BF74EB2"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7EA9DA7E" w14:textId="77777777">
        <w:tblPrEx>
          <w:tblCellMar>
            <w:top w:w="0" w:type="dxa"/>
            <w:bottom w:w="0" w:type="dxa"/>
          </w:tblCellMar>
        </w:tblPrEx>
        <w:tc>
          <w:tcPr>
            <w:tcW w:w="9500" w:type="dxa"/>
            <w:tcBorders>
              <w:top w:val="single" w:sz="12" w:space="0" w:color="CC2200"/>
              <w:left w:val="single" w:sz="12" w:space="0" w:color="CC2200"/>
              <w:bottom w:val="single" w:sz="4" w:space="0" w:color="CC2200"/>
              <w:right w:val="single" w:sz="4" w:space="0" w:color="CC2200"/>
            </w:tcBorders>
            <w:shd w:val="clear" w:color="auto" w:fill="FFF0EE"/>
            <w:tcMar>
              <w:top w:w="100" w:type="dxa"/>
              <w:left w:w="180" w:type="dxa"/>
              <w:bottom w:w="100" w:type="dxa"/>
              <w:right w:w="120" w:type="dxa"/>
            </w:tcMar>
          </w:tcPr>
          <w:p w14:paraId="2992C55A" w14:textId="77777777" w:rsidR="0029621D" w:rsidRDefault="00000000" w:rsidP="00995260">
            <w:pPr>
              <w:jc w:val="both"/>
            </w:pPr>
            <w:proofErr w:type="gramStart"/>
            <w:r>
              <w:rPr>
                <w:b/>
                <w:bCs/>
                <w:color w:val="CC2200"/>
                <w:sz w:val="26"/>
                <w:szCs w:val="26"/>
              </w:rPr>
              <w:t>🗓  Yıllık</w:t>
            </w:r>
            <w:proofErr w:type="gramEnd"/>
            <w:r>
              <w:rPr>
                <w:b/>
                <w:bCs/>
                <w:color w:val="CC2200"/>
                <w:sz w:val="26"/>
                <w:szCs w:val="26"/>
              </w:rPr>
              <w:t xml:space="preserve"> Bakım ve Kapsamlı Kontrol</w:t>
            </w:r>
          </w:p>
        </w:tc>
      </w:tr>
    </w:tbl>
    <w:p w14:paraId="55301AF1" w14:textId="77777777" w:rsidR="0029621D" w:rsidRDefault="0029621D" w:rsidP="00995260">
      <w:pPr>
        <w:jc w:val="both"/>
      </w:pPr>
    </w:p>
    <w:p w14:paraId="31868377" w14:textId="77777777" w:rsidR="0029621D" w:rsidRDefault="00000000" w:rsidP="00995260">
      <w:pPr>
        <w:spacing w:after="160"/>
        <w:jc w:val="both"/>
      </w:pPr>
      <w:r>
        <w:rPr>
          <w:color w:val="5A6B7D"/>
          <w:sz w:val="20"/>
          <w:szCs w:val="20"/>
        </w:rPr>
        <w:t>Yıllık bakım, buhar kazanı için en kapsamlı ve yasal açıdan zorunlu periyottur. Kazan tamamen durdurulup soğutulur; yetkili bakım mühendisleri veya kazan üreticisi servisi tarafından gerçekleştirilir.</w:t>
      </w:r>
    </w:p>
    <w:p w14:paraId="106E45FF" w14:textId="77777777" w:rsidR="0029621D" w:rsidRDefault="00000000" w:rsidP="00995260">
      <w:pPr>
        <w:pStyle w:val="ListeParagraf"/>
        <w:numPr>
          <w:ilvl w:val="0"/>
          <w:numId w:val="2"/>
        </w:numPr>
        <w:spacing w:before="60" w:after="60"/>
        <w:jc w:val="both"/>
      </w:pPr>
      <w:r>
        <w:rPr>
          <w:b/>
          <w:bCs/>
          <w:sz w:val="21"/>
          <w:szCs w:val="21"/>
        </w:rPr>
        <w:t>İç Yüzey Temizliği:</w:t>
      </w:r>
      <w:r>
        <w:rPr>
          <w:sz w:val="21"/>
          <w:szCs w:val="21"/>
        </w:rPr>
        <w:t xml:space="preserve"> Su tarafındaki kireç, taş ve tortu tabakaları mekanik yöntemle kazınır; gerekirse kimyasal temizlik yapılır. Kazan iç yüzeyleri korozyon, çatlak ve deformasyon açısından incelenir.</w:t>
      </w:r>
    </w:p>
    <w:p w14:paraId="71801256" w14:textId="77777777" w:rsidR="0029621D" w:rsidRDefault="00000000" w:rsidP="00995260">
      <w:pPr>
        <w:pStyle w:val="ListeParagraf"/>
        <w:numPr>
          <w:ilvl w:val="0"/>
          <w:numId w:val="2"/>
        </w:numPr>
        <w:spacing w:before="60" w:after="60"/>
        <w:jc w:val="both"/>
      </w:pPr>
      <w:r>
        <w:rPr>
          <w:b/>
          <w:bCs/>
          <w:sz w:val="21"/>
          <w:szCs w:val="21"/>
        </w:rPr>
        <w:t>Isıtma Yüzeyleri / Borular:</w:t>
      </w:r>
      <w:r>
        <w:rPr>
          <w:sz w:val="21"/>
          <w:szCs w:val="21"/>
        </w:rPr>
        <w:t xml:space="preserve"> Duman boruları veya su </w:t>
      </w:r>
      <w:proofErr w:type="spellStart"/>
      <w:r>
        <w:rPr>
          <w:sz w:val="21"/>
          <w:szCs w:val="21"/>
        </w:rPr>
        <w:t>borulari</w:t>
      </w:r>
      <w:proofErr w:type="spellEnd"/>
      <w:r>
        <w:rPr>
          <w:sz w:val="21"/>
          <w:szCs w:val="21"/>
        </w:rPr>
        <w:t xml:space="preserve"> tek tek görsel kontrolden geçirilir. Aşırı kireçlenmiş veya hasarlı borular yenileriyle değiştirilir; sonrasında basınç testi uygulanır.</w:t>
      </w:r>
    </w:p>
    <w:p w14:paraId="594C711D" w14:textId="77777777" w:rsidR="0029621D" w:rsidRDefault="00000000" w:rsidP="00995260">
      <w:pPr>
        <w:pStyle w:val="ListeParagraf"/>
        <w:numPr>
          <w:ilvl w:val="0"/>
          <w:numId w:val="2"/>
        </w:numPr>
        <w:spacing w:before="60" w:after="60"/>
        <w:jc w:val="both"/>
      </w:pPr>
      <w:r>
        <w:rPr>
          <w:b/>
          <w:bCs/>
          <w:sz w:val="21"/>
          <w:szCs w:val="21"/>
        </w:rPr>
        <w:t>Basınçlı Parçalar Muayenesi:</w:t>
      </w:r>
      <w:r>
        <w:rPr>
          <w:sz w:val="21"/>
          <w:szCs w:val="21"/>
        </w:rPr>
        <w:t xml:space="preserve"> Gövde, ayna ve kaynak dikişleri gözle ve gerekirse </w:t>
      </w:r>
      <w:proofErr w:type="spellStart"/>
      <w:r>
        <w:rPr>
          <w:sz w:val="21"/>
          <w:szCs w:val="21"/>
        </w:rPr>
        <w:t>penetrant</w:t>
      </w:r>
      <w:proofErr w:type="spellEnd"/>
      <w:r>
        <w:rPr>
          <w:sz w:val="21"/>
          <w:szCs w:val="21"/>
        </w:rPr>
        <w:t xml:space="preserve"> / ultrasonik kalınlık ölçümüyle incelenir. Tespit edilen çatlaklar yetkili kaynakçıyla standarda uygun onarılır.</w:t>
      </w:r>
    </w:p>
    <w:p w14:paraId="649C59BF" w14:textId="77777777" w:rsidR="0029621D" w:rsidRDefault="00000000" w:rsidP="00995260">
      <w:pPr>
        <w:pStyle w:val="ListeParagraf"/>
        <w:numPr>
          <w:ilvl w:val="0"/>
          <w:numId w:val="2"/>
        </w:numPr>
        <w:spacing w:before="60" w:after="60"/>
        <w:jc w:val="both"/>
      </w:pPr>
      <w:r>
        <w:rPr>
          <w:b/>
          <w:bCs/>
          <w:sz w:val="21"/>
          <w:szCs w:val="21"/>
        </w:rPr>
        <w:t>Emniyet Ventili Kalibrasyon:</w:t>
      </w:r>
      <w:r>
        <w:rPr>
          <w:sz w:val="21"/>
          <w:szCs w:val="21"/>
        </w:rPr>
        <w:t xml:space="preserve"> Ventil sökülüp yetkili atölyede kalibre ve sızdırmazlık testine tabi tutulur. Yay, disk-yuva durumu kontrol edilir; sorun varsa onarılır veya yenilenir.</w:t>
      </w:r>
    </w:p>
    <w:p w14:paraId="5D2BEA06" w14:textId="77777777" w:rsidR="0029621D" w:rsidRDefault="00000000" w:rsidP="00995260">
      <w:pPr>
        <w:pStyle w:val="ListeParagraf"/>
        <w:numPr>
          <w:ilvl w:val="0"/>
          <w:numId w:val="2"/>
        </w:numPr>
        <w:spacing w:before="60" w:after="60"/>
        <w:jc w:val="both"/>
      </w:pPr>
      <w:r>
        <w:rPr>
          <w:b/>
          <w:bCs/>
          <w:sz w:val="21"/>
          <w:szCs w:val="21"/>
        </w:rPr>
        <w:t>Vana ve Armatür Bakımı:</w:t>
      </w:r>
      <w:r>
        <w:rPr>
          <w:sz w:val="21"/>
          <w:szCs w:val="21"/>
        </w:rPr>
        <w:t xml:space="preserve"> Tüm vanalar demonte edilerek iç kontrolleri yapılır; aşınmış salmastralar yenilenir. Kondenstoplar genel bakıma alınır.</w:t>
      </w:r>
    </w:p>
    <w:p w14:paraId="78BDC8C2" w14:textId="77777777" w:rsidR="0029621D" w:rsidRDefault="00000000" w:rsidP="00995260">
      <w:pPr>
        <w:pStyle w:val="ListeParagraf"/>
        <w:numPr>
          <w:ilvl w:val="0"/>
          <w:numId w:val="2"/>
        </w:numPr>
        <w:spacing w:before="60" w:after="60"/>
        <w:jc w:val="both"/>
      </w:pPr>
      <w:r>
        <w:rPr>
          <w:b/>
          <w:bCs/>
          <w:sz w:val="21"/>
          <w:szCs w:val="21"/>
        </w:rPr>
        <w:t>Yakıcı Sistem (Brülör) Yıllık Bakımı:</w:t>
      </w:r>
      <w:r>
        <w:rPr>
          <w:sz w:val="21"/>
          <w:szCs w:val="21"/>
        </w:rPr>
        <w:t xml:space="preserve"> Yanma ayarları yeniden yapılır. Gaz valfleri, yağ pompası, </w:t>
      </w:r>
      <w:proofErr w:type="spellStart"/>
      <w:r>
        <w:rPr>
          <w:sz w:val="21"/>
          <w:szCs w:val="21"/>
        </w:rPr>
        <w:t>servomotor</w:t>
      </w:r>
      <w:proofErr w:type="spellEnd"/>
      <w:r>
        <w:rPr>
          <w:sz w:val="21"/>
          <w:szCs w:val="21"/>
        </w:rPr>
        <w:t xml:space="preserve"> ve hava damperi mekanizması temizlenip yağlanır. Tüm elektrik bağlantıları sıkılır.</w:t>
      </w:r>
    </w:p>
    <w:p w14:paraId="23CBBFDA" w14:textId="77777777" w:rsidR="0029621D" w:rsidRDefault="00000000" w:rsidP="00995260">
      <w:pPr>
        <w:pStyle w:val="ListeParagraf"/>
        <w:numPr>
          <w:ilvl w:val="0"/>
          <w:numId w:val="2"/>
        </w:numPr>
        <w:spacing w:before="60" w:after="60"/>
        <w:jc w:val="both"/>
      </w:pPr>
      <w:r>
        <w:rPr>
          <w:b/>
          <w:bCs/>
          <w:sz w:val="21"/>
          <w:szCs w:val="21"/>
        </w:rPr>
        <w:t>Duman Tarafı Temizliği:</w:t>
      </w:r>
      <w:r>
        <w:rPr>
          <w:sz w:val="21"/>
          <w:szCs w:val="21"/>
        </w:rPr>
        <w:t xml:space="preserve"> Baca, </w:t>
      </w:r>
      <w:proofErr w:type="spellStart"/>
      <w:r>
        <w:rPr>
          <w:sz w:val="21"/>
          <w:szCs w:val="21"/>
        </w:rPr>
        <w:t>ekonomizer</w:t>
      </w:r>
      <w:proofErr w:type="spellEnd"/>
      <w:r>
        <w:rPr>
          <w:sz w:val="21"/>
          <w:szCs w:val="21"/>
        </w:rPr>
        <w:t xml:space="preserve"> ve alev-duman borularındaki is ve kurum fırçayla temizlenir. Temizlik sonrası baca gazı sıcaklığındaki düşüş verim artışını doğrular.</w:t>
      </w:r>
    </w:p>
    <w:p w14:paraId="5A8BCDF5" w14:textId="77777777" w:rsidR="0029621D" w:rsidRDefault="00000000" w:rsidP="00995260">
      <w:pPr>
        <w:pStyle w:val="ListeParagraf"/>
        <w:numPr>
          <w:ilvl w:val="0"/>
          <w:numId w:val="2"/>
        </w:numPr>
        <w:spacing w:before="60" w:after="60"/>
        <w:jc w:val="both"/>
      </w:pPr>
      <w:r>
        <w:rPr>
          <w:b/>
          <w:bCs/>
          <w:sz w:val="21"/>
          <w:szCs w:val="21"/>
        </w:rPr>
        <w:t>Sarf Parça Değişimi:</w:t>
      </w:r>
      <w:r>
        <w:rPr>
          <w:sz w:val="21"/>
          <w:szCs w:val="21"/>
        </w:rPr>
        <w:t xml:space="preserve"> Kazan menhol contaları, su seviye göstergesi camı ve contası, brülör filtre elemanları, nozul ve ateşleme elektrotları yenilenir.</w:t>
      </w:r>
    </w:p>
    <w:p w14:paraId="40691FF2" w14:textId="77777777" w:rsidR="0029621D" w:rsidRDefault="00000000" w:rsidP="00995260">
      <w:pPr>
        <w:pStyle w:val="ListeParagraf"/>
        <w:numPr>
          <w:ilvl w:val="0"/>
          <w:numId w:val="2"/>
        </w:numPr>
        <w:spacing w:before="60" w:after="60"/>
        <w:jc w:val="both"/>
      </w:pPr>
      <w:r>
        <w:rPr>
          <w:b/>
          <w:bCs/>
          <w:sz w:val="21"/>
          <w:szCs w:val="21"/>
        </w:rPr>
        <w:t>Devreye Alma Testleri:</w:t>
      </w:r>
      <w:r>
        <w:rPr>
          <w:sz w:val="21"/>
          <w:szCs w:val="21"/>
        </w:rPr>
        <w:t xml:space="preserve"> Su doldurularak işletme basıncına kademeli çıkılır; sızıntı izlenir. Emniyet sistemleri test edilir. Yıllık bakım ve periyodik kontrol raporu düzenlenerek arşivlenir.</w:t>
      </w:r>
    </w:p>
    <w:p w14:paraId="1BFB6EFE" w14:textId="77777777" w:rsidR="0029621D" w:rsidRDefault="0029621D" w:rsidP="00995260">
      <w:pPr>
        <w:jc w:val="both"/>
      </w:pPr>
    </w:p>
    <w:p w14:paraId="1C6C9DD9" w14:textId="77777777" w:rsidR="00995260" w:rsidRDefault="00995260" w:rsidP="00995260">
      <w:pPr>
        <w:jc w:val="both"/>
      </w:pPr>
    </w:p>
    <w:p w14:paraId="569E7301" w14:textId="77777777" w:rsidR="00995260" w:rsidRDefault="00995260" w:rsidP="00995260">
      <w:pPr>
        <w:jc w:val="both"/>
      </w:pPr>
    </w:p>
    <w:p w14:paraId="2B55B6F0" w14:textId="77777777" w:rsidR="00995260" w:rsidRDefault="00995260" w:rsidP="00995260">
      <w:pPr>
        <w:jc w:val="both"/>
      </w:pPr>
    </w:p>
    <w:p w14:paraId="50298BDB" w14:textId="77777777" w:rsidR="00995260" w:rsidRDefault="00995260" w:rsidP="00995260">
      <w:pPr>
        <w:jc w:val="both"/>
      </w:pPr>
    </w:p>
    <w:p w14:paraId="13FED4F8" w14:textId="77777777" w:rsidR="00995260" w:rsidRDefault="00995260" w:rsidP="00995260">
      <w:pPr>
        <w:jc w:val="both"/>
      </w:pPr>
    </w:p>
    <w:p w14:paraId="67C58BC2" w14:textId="77777777" w:rsidR="00995260" w:rsidRDefault="00995260" w:rsidP="00995260">
      <w:pPr>
        <w:jc w:val="both"/>
      </w:pPr>
    </w:p>
    <w:p w14:paraId="39CCCBD2" w14:textId="77777777" w:rsidR="00995260" w:rsidRDefault="00995260" w:rsidP="00995260">
      <w:pPr>
        <w:jc w:val="both"/>
      </w:pPr>
    </w:p>
    <w:p w14:paraId="17A8A929" w14:textId="77777777" w:rsidR="00995260" w:rsidRDefault="00995260" w:rsidP="00995260">
      <w:pPr>
        <w:jc w:val="both"/>
      </w:pPr>
    </w:p>
    <w:p w14:paraId="70909081" w14:textId="77777777" w:rsidR="00995260" w:rsidRDefault="00995260" w:rsidP="00995260">
      <w:pPr>
        <w:jc w:val="both"/>
      </w:pPr>
    </w:p>
    <w:p w14:paraId="4C744369" w14:textId="77777777" w:rsidR="00995260" w:rsidRDefault="00995260" w:rsidP="00995260">
      <w:pPr>
        <w:jc w:val="both"/>
      </w:pPr>
    </w:p>
    <w:p w14:paraId="0CD9CC91" w14:textId="77777777" w:rsidR="00995260" w:rsidRDefault="00995260" w:rsidP="00995260">
      <w:pPr>
        <w:jc w:val="both"/>
      </w:pPr>
    </w:p>
    <w:p w14:paraId="2A3803D3" w14:textId="77777777" w:rsidR="00995260" w:rsidRDefault="00995260" w:rsidP="00995260">
      <w:pPr>
        <w:jc w:val="both"/>
      </w:pPr>
    </w:p>
    <w:p w14:paraId="4D6BD2EF" w14:textId="77777777" w:rsidR="00995260" w:rsidRDefault="00995260" w:rsidP="00995260">
      <w:pPr>
        <w:jc w:val="both"/>
      </w:pPr>
    </w:p>
    <w:p w14:paraId="466BB34F" w14:textId="77777777" w:rsidR="00995260" w:rsidRDefault="00995260" w:rsidP="00995260">
      <w:pPr>
        <w:jc w:val="both"/>
      </w:pPr>
    </w:p>
    <w:p w14:paraId="79266CD6" w14:textId="77777777" w:rsidR="00995260" w:rsidRDefault="00995260" w:rsidP="00995260">
      <w:pPr>
        <w:jc w:val="both"/>
      </w:pPr>
    </w:p>
    <w:p w14:paraId="38767745" w14:textId="77777777" w:rsidR="00995260" w:rsidRDefault="00995260" w:rsidP="00995260">
      <w:pPr>
        <w:jc w:val="both"/>
      </w:pPr>
    </w:p>
    <w:p w14:paraId="7707DB8C" w14:textId="77777777" w:rsidR="00995260" w:rsidRDefault="00995260" w:rsidP="00995260">
      <w:pPr>
        <w:jc w:val="both"/>
      </w:pPr>
    </w:p>
    <w:p w14:paraId="25729CF1" w14:textId="77777777" w:rsidR="00995260" w:rsidRDefault="00995260" w:rsidP="00995260">
      <w:pPr>
        <w:jc w:val="both"/>
      </w:pPr>
    </w:p>
    <w:p w14:paraId="26DDBA57" w14:textId="77777777" w:rsidR="00995260" w:rsidRDefault="00995260" w:rsidP="00995260">
      <w:pPr>
        <w:jc w:val="both"/>
      </w:pPr>
    </w:p>
    <w:p w14:paraId="45F9DB19" w14:textId="77777777" w:rsidR="00995260" w:rsidRDefault="00995260" w:rsidP="00995260">
      <w:pPr>
        <w:jc w:val="both"/>
      </w:pPr>
    </w:p>
    <w:p w14:paraId="325E8905" w14:textId="77777777" w:rsidR="00995260" w:rsidRDefault="00995260" w:rsidP="00995260">
      <w:pPr>
        <w:jc w:val="both"/>
      </w:pPr>
    </w:p>
    <w:p w14:paraId="02E5FC4D" w14:textId="77777777" w:rsidR="00995260" w:rsidRDefault="00995260" w:rsidP="00995260">
      <w:pPr>
        <w:jc w:val="both"/>
      </w:pPr>
    </w:p>
    <w:p w14:paraId="21A491F0" w14:textId="77777777" w:rsidR="00995260" w:rsidRDefault="00995260"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31E398A3" w14:textId="77777777">
        <w:tblPrEx>
          <w:tblCellMar>
            <w:top w:w="0" w:type="dxa"/>
            <w:bottom w:w="0" w:type="dxa"/>
          </w:tblCellMar>
        </w:tblPrEx>
        <w:tc>
          <w:tcPr>
            <w:tcW w:w="9500" w:type="dxa"/>
            <w:tcBorders>
              <w:top w:val="single" w:sz="4" w:space="0" w:color="DDE3EA"/>
              <w:left w:val="single" w:sz="16" w:space="0" w:color="5A6B7D"/>
              <w:bottom w:val="single" w:sz="4" w:space="0" w:color="DDE3EA"/>
              <w:right w:val="single" w:sz="4" w:space="0" w:color="DDE3EA"/>
            </w:tcBorders>
            <w:shd w:val="clear" w:color="auto" w:fill="F7F8FA"/>
            <w:tcMar>
              <w:top w:w="100" w:type="dxa"/>
              <w:left w:w="180" w:type="dxa"/>
              <w:bottom w:w="100" w:type="dxa"/>
              <w:right w:w="120" w:type="dxa"/>
            </w:tcMar>
          </w:tcPr>
          <w:p w14:paraId="17DDC537" w14:textId="77777777" w:rsidR="0029621D" w:rsidRDefault="00000000" w:rsidP="00995260">
            <w:pPr>
              <w:jc w:val="both"/>
            </w:pPr>
            <w:proofErr w:type="gramStart"/>
            <w:r>
              <w:rPr>
                <w:b/>
                <w:bCs/>
                <w:sz w:val="23"/>
                <w:szCs w:val="23"/>
              </w:rPr>
              <w:lastRenderedPageBreak/>
              <w:t>🔧  Önerilen</w:t>
            </w:r>
            <w:proofErr w:type="gramEnd"/>
            <w:r>
              <w:rPr>
                <w:b/>
                <w:bCs/>
                <w:sz w:val="23"/>
                <w:szCs w:val="23"/>
              </w:rPr>
              <w:t xml:space="preserve"> Sarf Malzemeleri ve Test Ekipmanları — Buhar Kazanı</w:t>
            </w:r>
          </w:p>
        </w:tc>
      </w:tr>
    </w:tbl>
    <w:p w14:paraId="03636DE6"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50"/>
        <w:gridCol w:w="4750"/>
      </w:tblGrid>
      <w:tr w:rsidR="0029621D" w14:paraId="0135CC44" w14:textId="77777777">
        <w:tblPrEx>
          <w:tblCellMar>
            <w:top w:w="0" w:type="dxa"/>
            <w:bottom w:w="0" w:type="dxa"/>
          </w:tblCellMar>
        </w:tblPrEx>
        <w:tc>
          <w:tcPr>
            <w:tcW w:w="4750" w:type="dxa"/>
            <w:tcBorders>
              <w:top w:val="single" w:sz="4" w:space="0" w:color="DDE3EA"/>
              <w:left w:val="single" w:sz="4" w:space="0" w:color="DDE3EA"/>
              <w:bottom w:val="single" w:sz="4" w:space="0" w:color="DDE3EA"/>
              <w:right w:val="single" w:sz="8" w:space="0" w:color="DDE3EA"/>
            </w:tcBorders>
            <w:shd w:val="clear" w:color="auto" w:fill="FFFFFF"/>
            <w:tcMar>
              <w:top w:w="120" w:type="dxa"/>
              <w:left w:w="140" w:type="dxa"/>
              <w:bottom w:w="120" w:type="dxa"/>
              <w:right w:w="100" w:type="dxa"/>
            </w:tcMar>
          </w:tcPr>
          <w:p w14:paraId="187BCB60" w14:textId="77777777" w:rsidR="0029621D" w:rsidRDefault="00000000" w:rsidP="00995260">
            <w:pPr>
              <w:spacing w:after="100"/>
              <w:jc w:val="both"/>
            </w:pPr>
            <w:r>
              <w:rPr>
                <w:b/>
                <w:bCs/>
                <w:color w:val="CC2200"/>
                <w:sz w:val="21"/>
                <w:szCs w:val="21"/>
              </w:rPr>
              <w:t>Sarf Malzemeleri</w:t>
            </w:r>
          </w:p>
          <w:p w14:paraId="6035EBE7" w14:textId="77777777" w:rsidR="0029621D" w:rsidRDefault="00000000" w:rsidP="00995260">
            <w:pPr>
              <w:pStyle w:val="ListeParagraf"/>
              <w:numPr>
                <w:ilvl w:val="0"/>
                <w:numId w:val="2"/>
              </w:numPr>
              <w:spacing w:before="40" w:after="40"/>
              <w:jc w:val="both"/>
            </w:pPr>
            <w:r>
              <w:rPr>
                <w:b/>
                <w:bCs/>
                <w:sz w:val="20"/>
                <w:szCs w:val="20"/>
              </w:rPr>
              <w:t xml:space="preserve">Conta Takımları: </w:t>
            </w:r>
            <w:r>
              <w:rPr>
                <w:sz w:val="20"/>
                <w:szCs w:val="20"/>
              </w:rPr>
              <w:t>Menhol kapak contaları, vana salmastra takımları, flanş contaları (yıllık bakımda yenilenir).</w:t>
            </w:r>
          </w:p>
          <w:p w14:paraId="0FA7E871" w14:textId="77777777" w:rsidR="0029621D" w:rsidRDefault="00000000" w:rsidP="00995260">
            <w:pPr>
              <w:pStyle w:val="ListeParagraf"/>
              <w:numPr>
                <w:ilvl w:val="0"/>
                <w:numId w:val="2"/>
              </w:numPr>
              <w:spacing w:before="40" w:after="40"/>
              <w:jc w:val="both"/>
            </w:pPr>
            <w:r>
              <w:rPr>
                <w:b/>
                <w:bCs/>
                <w:sz w:val="20"/>
                <w:szCs w:val="20"/>
              </w:rPr>
              <w:t xml:space="preserve">Seviye Göstergesi Camı: </w:t>
            </w:r>
            <w:r>
              <w:rPr>
                <w:sz w:val="20"/>
                <w:szCs w:val="20"/>
              </w:rPr>
              <w:t>Yedek cam tüpler ve contaları — yılda en az bir kez değiştirilmeli; eskimiş cam hatalı okumaya yol açar.</w:t>
            </w:r>
          </w:p>
          <w:p w14:paraId="378D03A1" w14:textId="77777777" w:rsidR="0029621D" w:rsidRDefault="00000000" w:rsidP="00995260">
            <w:pPr>
              <w:pStyle w:val="ListeParagraf"/>
              <w:numPr>
                <w:ilvl w:val="0"/>
                <w:numId w:val="2"/>
              </w:numPr>
              <w:spacing w:before="40" w:after="40"/>
              <w:jc w:val="both"/>
            </w:pPr>
            <w:r>
              <w:rPr>
                <w:b/>
                <w:bCs/>
                <w:sz w:val="20"/>
                <w:szCs w:val="20"/>
              </w:rPr>
              <w:t xml:space="preserve">Emniyet Ventili Yedek: </w:t>
            </w:r>
            <w:r>
              <w:rPr>
                <w:sz w:val="20"/>
                <w:szCs w:val="20"/>
              </w:rPr>
              <w:t>Yay takımı veya tam yedek ventil — yıllık testte sorun çıkması ihtimaline karşı stokta bulundurulmalı.</w:t>
            </w:r>
          </w:p>
          <w:p w14:paraId="37D10364" w14:textId="77777777" w:rsidR="0029621D" w:rsidRDefault="00000000" w:rsidP="00995260">
            <w:pPr>
              <w:pStyle w:val="ListeParagraf"/>
              <w:numPr>
                <w:ilvl w:val="0"/>
                <w:numId w:val="2"/>
              </w:numPr>
              <w:spacing w:before="40" w:after="40"/>
              <w:jc w:val="both"/>
            </w:pPr>
            <w:r>
              <w:rPr>
                <w:b/>
                <w:bCs/>
                <w:sz w:val="20"/>
                <w:szCs w:val="20"/>
              </w:rPr>
              <w:t xml:space="preserve">Su Şartlandırma Kimyasalları: </w:t>
            </w:r>
            <w:r>
              <w:rPr>
                <w:sz w:val="20"/>
                <w:szCs w:val="20"/>
              </w:rPr>
              <w:t xml:space="preserve">Oksijen giderici, fosfat, korozyon inhibitörü, </w:t>
            </w:r>
            <w:proofErr w:type="spellStart"/>
            <w:r>
              <w:rPr>
                <w:sz w:val="20"/>
                <w:szCs w:val="20"/>
              </w:rPr>
              <w:t>antiskalant</w:t>
            </w:r>
            <w:proofErr w:type="spellEnd"/>
            <w:r>
              <w:rPr>
                <w:sz w:val="20"/>
                <w:szCs w:val="20"/>
              </w:rPr>
              <w:t>, pH düzenleyici, rejenerasyon tuzu.</w:t>
            </w:r>
          </w:p>
          <w:p w14:paraId="687BED3D" w14:textId="77777777" w:rsidR="0029621D" w:rsidRDefault="00000000" w:rsidP="00995260">
            <w:pPr>
              <w:pStyle w:val="ListeParagraf"/>
              <w:numPr>
                <w:ilvl w:val="0"/>
                <w:numId w:val="2"/>
              </w:numPr>
              <w:spacing w:before="40" w:after="40"/>
              <w:jc w:val="both"/>
            </w:pPr>
            <w:r>
              <w:rPr>
                <w:b/>
                <w:bCs/>
                <w:sz w:val="20"/>
                <w:szCs w:val="20"/>
              </w:rPr>
              <w:t xml:space="preserve">Filtre Elemanları: </w:t>
            </w:r>
            <w:r>
              <w:rPr>
                <w:sz w:val="20"/>
                <w:szCs w:val="20"/>
              </w:rPr>
              <w:t xml:space="preserve">Doğalgaz filtre kartuşu, </w:t>
            </w:r>
            <w:proofErr w:type="spellStart"/>
            <w:r>
              <w:rPr>
                <w:sz w:val="20"/>
                <w:szCs w:val="20"/>
              </w:rPr>
              <w:t>fuel-oil</w:t>
            </w:r>
            <w:proofErr w:type="spellEnd"/>
            <w:r>
              <w:rPr>
                <w:sz w:val="20"/>
                <w:szCs w:val="20"/>
              </w:rPr>
              <w:t xml:space="preserve"> filtre elemanı, besi suyu ve kondens hattı filtreleri, pislik tutucular.</w:t>
            </w:r>
          </w:p>
          <w:p w14:paraId="75493C29" w14:textId="77777777" w:rsidR="0029621D" w:rsidRDefault="00000000" w:rsidP="00995260">
            <w:pPr>
              <w:pStyle w:val="ListeParagraf"/>
              <w:numPr>
                <w:ilvl w:val="0"/>
                <w:numId w:val="2"/>
              </w:numPr>
              <w:spacing w:before="40" w:after="40"/>
              <w:jc w:val="both"/>
            </w:pPr>
            <w:r>
              <w:rPr>
                <w:b/>
                <w:bCs/>
                <w:sz w:val="20"/>
                <w:szCs w:val="20"/>
              </w:rPr>
              <w:t xml:space="preserve">Yağ ve Gres: </w:t>
            </w:r>
            <w:r>
              <w:rPr>
                <w:sz w:val="20"/>
                <w:szCs w:val="20"/>
              </w:rPr>
              <w:t>Pompa/fan yatakları için uygun gres, motor rulman yağları, yüksek sıcaklık silikonlu gres (vana milleri için).</w:t>
            </w:r>
          </w:p>
          <w:p w14:paraId="1595EC87" w14:textId="77777777" w:rsidR="0029621D" w:rsidRDefault="00000000" w:rsidP="00995260">
            <w:pPr>
              <w:pStyle w:val="ListeParagraf"/>
              <w:numPr>
                <w:ilvl w:val="0"/>
                <w:numId w:val="2"/>
              </w:numPr>
              <w:spacing w:before="40" w:after="40"/>
              <w:jc w:val="both"/>
            </w:pPr>
            <w:r>
              <w:rPr>
                <w:b/>
                <w:bCs/>
                <w:sz w:val="20"/>
                <w:szCs w:val="20"/>
              </w:rPr>
              <w:t xml:space="preserve">Temizlik Malzemeleri: </w:t>
            </w:r>
            <w:proofErr w:type="spellStart"/>
            <w:r>
              <w:rPr>
                <w:sz w:val="20"/>
                <w:szCs w:val="20"/>
              </w:rPr>
              <w:t>İnhibitörlü</w:t>
            </w:r>
            <w:proofErr w:type="spellEnd"/>
            <w:r>
              <w:rPr>
                <w:sz w:val="20"/>
                <w:szCs w:val="20"/>
              </w:rPr>
              <w:t xml:space="preserve"> asit temizleyiciler (kireç çözücü), tel fırçalar, kazıyıcılar, boru fırçaları, endüstriyel vakum.</w:t>
            </w:r>
          </w:p>
        </w:tc>
        <w:tc>
          <w:tcPr>
            <w:tcW w:w="4750" w:type="dxa"/>
            <w:tcBorders>
              <w:top w:val="single" w:sz="4" w:space="0" w:color="DDE3EA"/>
              <w:left w:val="single" w:sz="8" w:space="0" w:color="DDE3EA"/>
              <w:bottom w:val="single" w:sz="4" w:space="0" w:color="DDE3EA"/>
              <w:right w:val="single" w:sz="4" w:space="0" w:color="DDE3EA"/>
            </w:tcBorders>
            <w:shd w:val="clear" w:color="auto" w:fill="FFFFFF"/>
            <w:tcMar>
              <w:top w:w="120" w:type="dxa"/>
              <w:left w:w="140" w:type="dxa"/>
              <w:bottom w:w="120" w:type="dxa"/>
              <w:right w:w="100" w:type="dxa"/>
            </w:tcMar>
          </w:tcPr>
          <w:p w14:paraId="339FC5CB" w14:textId="77777777" w:rsidR="0029621D" w:rsidRDefault="00000000" w:rsidP="00995260">
            <w:pPr>
              <w:spacing w:after="100"/>
              <w:jc w:val="both"/>
            </w:pPr>
            <w:r>
              <w:rPr>
                <w:b/>
                <w:bCs/>
                <w:color w:val="CC2200"/>
                <w:sz w:val="21"/>
                <w:szCs w:val="21"/>
              </w:rPr>
              <w:t>Test ve Ölçüm Ekipmanları</w:t>
            </w:r>
          </w:p>
          <w:p w14:paraId="1373D2EB" w14:textId="77777777" w:rsidR="0029621D" w:rsidRDefault="00000000" w:rsidP="00995260">
            <w:pPr>
              <w:pStyle w:val="ListeParagraf"/>
              <w:numPr>
                <w:ilvl w:val="0"/>
                <w:numId w:val="2"/>
              </w:numPr>
              <w:spacing w:before="40" w:after="40"/>
              <w:jc w:val="both"/>
            </w:pPr>
            <w:r>
              <w:rPr>
                <w:b/>
                <w:bCs/>
                <w:sz w:val="20"/>
                <w:szCs w:val="20"/>
              </w:rPr>
              <w:t xml:space="preserve">Baca Gazı Analiz Cihazı: </w:t>
            </w:r>
            <w:r>
              <w:rPr>
                <w:sz w:val="20"/>
                <w:szCs w:val="20"/>
              </w:rPr>
              <w:t>O₂, CO, CO₂, NOₓ ölçebilen kalibreli analizör — yanma verimi ve emisyon kontrolü için zorunlu.</w:t>
            </w:r>
          </w:p>
          <w:p w14:paraId="5D6F3080" w14:textId="77777777" w:rsidR="0029621D" w:rsidRDefault="00000000" w:rsidP="00995260">
            <w:pPr>
              <w:pStyle w:val="ListeParagraf"/>
              <w:numPr>
                <w:ilvl w:val="0"/>
                <w:numId w:val="2"/>
              </w:numPr>
              <w:spacing w:before="40" w:after="40"/>
              <w:jc w:val="both"/>
            </w:pPr>
            <w:r>
              <w:rPr>
                <w:b/>
                <w:bCs/>
                <w:sz w:val="20"/>
                <w:szCs w:val="20"/>
              </w:rPr>
              <w:t xml:space="preserve">Dijital Manometre + Test Pompası: </w:t>
            </w:r>
            <w:r>
              <w:rPr>
                <w:sz w:val="20"/>
                <w:szCs w:val="20"/>
              </w:rPr>
              <w:t xml:space="preserve">Basınç göstergesini doğrulamak için hassas dijital manometre; </w:t>
            </w:r>
            <w:proofErr w:type="spellStart"/>
            <w:r>
              <w:rPr>
                <w:sz w:val="20"/>
                <w:szCs w:val="20"/>
              </w:rPr>
              <w:t>presostat</w:t>
            </w:r>
            <w:proofErr w:type="spellEnd"/>
            <w:r>
              <w:rPr>
                <w:sz w:val="20"/>
                <w:szCs w:val="20"/>
              </w:rPr>
              <w:t xml:space="preserve"> testi için el pompası.</w:t>
            </w:r>
          </w:p>
          <w:p w14:paraId="0DA48202" w14:textId="77777777" w:rsidR="0029621D" w:rsidRDefault="00000000" w:rsidP="00995260">
            <w:pPr>
              <w:pStyle w:val="ListeParagraf"/>
              <w:numPr>
                <w:ilvl w:val="0"/>
                <w:numId w:val="2"/>
              </w:numPr>
              <w:spacing w:before="40" w:after="40"/>
              <w:jc w:val="both"/>
            </w:pPr>
            <w:r>
              <w:rPr>
                <w:b/>
                <w:bCs/>
                <w:sz w:val="20"/>
                <w:szCs w:val="20"/>
              </w:rPr>
              <w:t xml:space="preserve">Sıcaklık Kalibratörü: </w:t>
            </w:r>
            <w:r>
              <w:rPr>
                <w:sz w:val="20"/>
                <w:szCs w:val="20"/>
              </w:rPr>
              <w:t>Termometre ve emniyet termostatlarını kontrol için kızılötesi ölçer veya temaslı prob termometre.</w:t>
            </w:r>
          </w:p>
          <w:p w14:paraId="7B1C4297" w14:textId="77777777" w:rsidR="0029621D" w:rsidRDefault="00000000" w:rsidP="00995260">
            <w:pPr>
              <w:pStyle w:val="ListeParagraf"/>
              <w:numPr>
                <w:ilvl w:val="0"/>
                <w:numId w:val="2"/>
              </w:numPr>
              <w:spacing w:before="40" w:after="40"/>
              <w:jc w:val="both"/>
            </w:pPr>
            <w:r>
              <w:rPr>
                <w:b/>
                <w:bCs/>
                <w:sz w:val="20"/>
                <w:szCs w:val="20"/>
              </w:rPr>
              <w:t xml:space="preserve">Su Kalite Test Kitleri: </w:t>
            </w:r>
            <w:r>
              <w:rPr>
                <w:sz w:val="20"/>
                <w:szCs w:val="20"/>
              </w:rPr>
              <w:t>Sertlik ölçüm kiti (EDTA damla), pH ölçer, iletkenlik ölçer.</w:t>
            </w:r>
          </w:p>
          <w:p w14:paraId="0633A015" w14:textId="77777777" w:rsidR="0029621D" w:rsidRDefault="00000000" w:rsidP="00995260">
            <w:pPr>
              <w:pStyle w:val="ListeParagraf"/>
              <w:numPr>
                <w:ilvl w:val="0"/>
                <w:numId w:val="2"/>
              </w:numPr>
              <w:spacing w:before="40" w:after="40"/>
              <w:jc w:val="both"/>
            </w:pPr>
            <w:r>
              <w:rPr>
                <w:b/>
                <w:bCs/>
                <w:sz w:val="20"/>
                <w:szCs w:val="20"/>
              </w:rPr>
              <w:t xml:space="preserve">Ultrasonik Kalınlık Ölçer: </w:t>
            </w:r>
            <w:r>
              <w:rPr>
                <w:sz w:val="20"/>
                <w:szCs w:val="20"/>
              </w:rPr>
              <w:t>Kazan cidarı ve borularının et kalınlığını ölçmek için; korozyon takibi amacıyla yıllık kullanılır.</w:t>
            </w:r>
          </w:p>
          <w:p w14:paraId="0590F79C" w14:textId="77777777" w:rsidR="0029621D" w:rsidRDefault="00000000" w:rsidP="00995260">
            <w:pPr>
              <w:pStyle w:val="ListeParagraf"/>
              <w:numPr>
                <w:ilvl w:val="0"/>
                <w:numId w:val="2"/>
              </w:numPr>
              <w:spacing w:before="40" w:after="40"/>
              <w:jc w:val="both"/>
            </w:pPr>
            <w:r>
              <w:rPr>
                <w:b/>
                <w:bCs/>
                <w:sz w:val="20"/>
                <w:szCs w:val="20"/>
              </w:rPr>
              <w:t xml:space="preserve">Elektrik Test Cihazları: </w:t>
            </w:r>
            <w:r>
              <w:rPr>
                <w:sz w:val="20"/>
                <w:szCs w:val="20"/>
              </w:rPr>
              <w:t xml:space="preserve">Multimetre (gerilim/akım/direnç), </w:t>
            </w:r>
            <w:proofErr w:type="spellStart"/>
            <w:r>
              <w:rPr>
                <w:sz w:val="20"/>
                <w:szCs w:val="20"/>
              </w:rPr>
              <w:t>megger</w:t>
            </w:r>
            <w:proofErr w:type="spellEnd"/>
            <w:r>
              <w:rPr>
                <w:sz w:val="20"/>
                <w:szCs w:val="20"/>
              </w:rPr>
              <w:t xml:space="preserve"> (motor ve kablo izolasyon testi).</w:t>
            </w:r>
          </w:p>
          <w:p w14:paraId="2577D512" w14:textId="77777777" w:rsidR="0029621D" w:rsidRDefault="00000000" w:rsidP="00995260">
            <w:pPr>
              <w:pStyle w:val="ListeParagraf"/>
              <w:numPr>
                <w:ilvl w:val="0"/>
                <w:numId w:val="2"/>
              </w:numPr>
              <w:spacing w:before="40" w:after="40"/>
              <w:jc w:val="both"/>
            </w:pPr>
            <w:r>
              <w:rPr>
                <w:b/>
                <w:bCs/>
                <w:sz w:val="20"/>
                <w:szCs w:val="20"/>
              </w:rPr>
              <w:t xml:space="preserve">Termal Kamera (opsiyonel): </w:t>
            </w:r>
            <w:r>
              <w:rPr>
                <w:sz w:val="20"/>
                <w:szCs w:val="20"/>
              </w:rPr>
              <w:t>Kazan yüzeyi, izolasyon ve boru hatlarındaki anormal sıcak noktaları tespit için.</w:t>
            </w:r>
          </w:p>
        </w:tc>
      </w:tr>
    </w:tbl>
    <w:p w14:paraId="07E9ED13" w14:textId="77777777" w:rsidR="0029621D" w:rsidRDefault="0029621D" w:rsidP="00995260">
      <w:pPr>
        <w:jc w:val="both"/>
      </w:pPr>
    </w:p>
    <w:p w14:paraId="3438B75D" w14:textId="77777777" w:rsidR="0029621D" w:rsidRDefault="0029621D" w:rsidP="00995260">
      <w:pPr>
        <w:jc w:val="both"/>
      </w:pPr>
    </w:p>
    <w:p w14:paraId="7EDF385F" w14:textId="77777777" w:rsidR="0029621D" w:rsidRDefault="00000000" w:rsidP="00995260">
      <w:pPr>
        <w:jc w:val="both"/>
      </w:pPr>
      <w:r>
        <w:br w:type="page"/>
      </w:r>
    </w:p>
    <w:p w14:paraId="548284F1" w14:textId="77777777" w:rsidR="0029621D" w:rsidRDefault="00000000" w:rsidP="00995260">
      <w:pPr>
        <w:pStyle w:val="Balk1"/>
        <w:jc w:val="both"/>
      </w:pPr>
      <w:r>
        <w:lastRenderedPageBreak/>
        <w:t>2.  Sıcak Su Kazanı Bakım Prosedürü</w:t>
      </w:r>
    </w:p>
    <w:p w14:paraId="2E32ED7D" w14:textId="77777777" w:rsidR="0029621D" w:rsidRDefault="00000000" w:rsidP="00995260">
      <w:pPr>
        <w:spacing w:after="160"/>
        <w:jc w:val="both"/>
      </w:pPr>
      <w:r>
        <w:rPr>
          <w:color w:val="5A6B7D"/>
        </w:rPr>
        <w:t>Kalorifer kazanları binaların veya endüstriyel proseslerin sıcak su ihtiyacını karşılar; genellikle düşük–orta basınçta kapalı devre sirkülasyonla çalışır. Yılda en az bir kez uzman kontrolünden geçmeli ve TS EN standartlarına uygun muayene edilmelidir.</w:t>
      </w:r>
    </w:p>
    <w:p w14:paraId="72CDA960"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14D6BA4F" w14:textId="77777777">
        <w:tblPrEx>
          <w:tblCellMar>
            <w:top w:w="0" w:type="dxa"/>
            <w:bottom w:w="0" w:type="dxa"/>
          </w:tblCellMar>
        </w:tblPrEx>
        <w:tc>
          <w:tcPr>
            <w:tcW w:w="9500" w:type="dxa"/>
            <w:tcBorders>
              <w:top w:val="single" w:sz="12" w:space="0" w:color="1C2B3A"/>
              <w:left w:val="single" w:sz="12" w:space="0" w:color="1C2B3A"/>
              <w:bottom w:val="single" w:sz="4" w:space="0" w:color="1C2B3A"/>
              <w:right w:val="single" w:sz="4" w:space="0" w:color="1C2B3A"/>
            </w:tcBorders>
            <w:shd w:val="clear" w:color="auto" w:fill="F7F8FA"/>
            <w:tcMar>
              <w:top w:w="100" w:type="dxa"/>
              <w:left w:w="180" w:type="dxa"/>
              <w:bottom w:w="100" w:type="dxa"/>
              <w:right w:w="120" w:type="dxa"/>
            </w:tcMar>
          </w:tcPr>
          <w:p w14:paraId="56E7C754" w14:textId="77777777" w:rsidR="0029621D" w:rsidRDefault="00000000" w:rsidP="00995260">
            <w:pPr>
              <w:jc w:val="both"/>
            </w:pPr>
            <w:proofErr w:type="gramStart"/>
            <w:r>
              <w:rPr>
                <w:b/>
                <w:bCs/>
                <w:sz w:val="26"/>
                <w:szCs w:val="26"/>
              </w:rPr>
              <w:t>☀  Günlük</w:t>
            </w:r>
            <w:proofErr w:type="gramEnd"/>
            <w:r>
              <w:rPr>
                <w:b/>
                <w:bCs/>
                <w:sz w:val="26"/>
                <w:szCs w:val="26"/>
              </w:rPr>
              <w:t xml:space="preserve"> Bakım ve Kontroller</w:t>
            </w:r>
          </w:p>
        </w:tc>
      </w:tr>
    </w:tbl>
    <w:p w14:paraId="0CB6258B" w14:textId="77777777" w:rsidR="0029621D" w:rsidRDefault="0029621D" w:rsidP="00995260">
      <w:pPr>
        <w:jc w:val="both"/>
      </w:pPr>
    </w:p>
    <w:p w14:paraId="42CB0BDB" w14:textId="77777777" w:rsidR="0029621D" w:rsidRDefault="00000000" w:rsidP="00995260">
      <w:pPr>
        <w:pStyle w:val="ListeParagraf"/>
        <w:numPr>
          <w:ilvl w:val="0"/>
          <w:numId w:val="2"/>
        </w:numPr>
        <w:spacing w:before="60" w:after="60"/>
        <w:jc w:val="both"/>
      </w:pPr>
      <w:r>
        <w:rPr>
          <w:b/>
          <w:bCs/>
          <w:sz w:val="21"/>
          <w:szCs w:val="21"/>
        </w:rPr>
        <w:t>Sistem Basıncı ve Sıcaklığı:</w:t>
      </w:r>
      <w:r>
        <w:rPr>
          <w:sz w:val="21"/>
          <w:szCs w:val="21"/>
        </w:rPr>
        <w:t xml:space="preserve"> Kapalı genleşme tanklı sistemlerde tipik işletme basıncı 1–2 bar aralığındadır. Ani düşme kaçağa, ani yükselme genleşme tankı sorununa işaret eder.</w:t>
      </w:r>
    </w:p>
    <w:p w14:paraId="0292998B" w14:textId="77777777" w:rsidR="0029621D" w:rsidRDefault="00000000" w:rsidP="00995260">
      <w:pPr>
        <w:pStyle w:val="ListeParagraf"/>
        <w:numPr>
          <w:ilvl w:val="0"/>
          <w:numId w:val="2"/>
        </w:numPr>
        <w:spacing w:before="60" w:after="60"/>
        <w:jc w:val="both"/>
      </w:pPr>
      <w:r>
        <w:rPr>
          <w:b/>
          <w:bCs/>
          <w:sz w:val="21"/>
          <w:szCs w:val="21"/>
        </w:rPr>
        <w:t>Alev ve Yanma:</w:t>
      </w:r>
      <w:r>
        <w:rPr>
          <w:sz w:val="21"/>
          <w:szCs w:val="21"/>
        </w:rPr>
        <w:t xml:space="preserve"> Alevin rengi ve kararlılığını gözlemleyin. Brülörün sık aralıklarla dur-kalk yapması (</w:t>
      </w:r>
      <w:proofErr w:type="spellStart"/>
      <w:r>
        <w:rPr>
          <w:sz w:val="21"/>
          <w:szCs w:val="21"/>
        </w:rPr>
        <w:t>short</w:t>
      </w:r>
      <w:proofErr w:type="spellEnd"/>
      <w:r>
        <w:rPr>
          <w:sz w:val="21"/>
          <w:szCs w:val="21"/>
        </w:rPr>
        <w:t xml:space="preserve"> </w:t>
      </w:r>
      <w:proofErr w:type="spellStart"/>
      <w:r>
        <w:rPr>
          <w:sz w:val="21"/>
          <w:szCs w:val="21"/>
        </w:rPr>
        <w:t>cycling</w:t>
      </w:r>
      <w:proofErr w:type="spellEnd"/>
      <w:r>
        <w:rPr>
          <w:sz w:val="21"/>
          <w:szCs w:val="21"/>
        </w:rPr>
        <w:t>) brülör ayarı veya kazan kapasitesi sorununa işaret eder.</w:t>
      </w:r>
    </w:p>
    <w:p w14:paraId="4D1919D3" w14:textId="77777777" w:rsidR="0029621D" w:rsidRDefault="00000000" w:rsidP="00995260">
      <w:pPr>
        <w:pStyle w:val="ListeParagraf"/>
        <w:numPr>
          <w:ilvl w:val="0"/>
          <w:numId w:val="2"/>
        </w:numPr>
        <w:spacing w:before="60" w:after="60"/>
        <w:jc w:val="both"/>
      </w:pPr>
      <w:r>
        <w:rPr>
          <w:b/>
          <w:bCs/>
          <w:sz w:val="21"/>
          <w:szCs w:val="21"/>
        </w:rPr>
        <w:t>Sirkülasyon Pompaları:</w:t>
      </w:r>
      <w:r>
        <w:rPr>
          <w:sz w:val="21"/>
          <w:szCs w:val="21"/>
        </w:rPr>
        <w:t xml:space="preserve"> Anormal ses (uğultu, sürtünme) olup olmadığını dinleyin. Birden fazla pompa varsa otomatik yedeklemenin devreye girip girmediğini test edin. Pompa mili salmastrasından kaçak olup olmadığına bakın.</w:t>
      </w:r>
    </w:p>
    <w:p w14:paraId="57009390" w14:textId="77777777" w:rsidR="0029621D" w:rsidRDefault="00000000" w:rsidP="00995260">
      <w:pPr>
        <w:pStyle w:val="ListeParagraf"/>
        <w:numPr>
          <w:ilvl w:val="0"/>
          <w:numId w:val="2"/>
        </w:numPr>
        <w:spacing w:before="60" w:after="60"/>
        <w:jc w:val="both"/>
      </w:pPr>
      <w:r>
        <w:rPr>
          <w:b/>
          <w:bCs/>
          <w:sz w:val="21"/>
          <w:szCs w:val="21"/>
        </w:rPr>
        <w:t>Genleşme Tankı:</w:t>
      </w:r>
      <w:r>
        <w:rPr>
          <w:sz w:val="21"/>
          <w:szCs w:val="21"/>
        </w:rPr>
        <w:t xml:space="preserve"> Açık tanklı sistemlerde su seviyesini kontrol edin; taşma olmamalı. Kapalı tanklı sistemlerde emniyet ventili çıkış borusunda damlama olup olmadığını izleyin — sürekli akıntı ventilin kaçırdığını gösterir.</w:t>
      </w:r>
    </w:p>
    <w:p w14:paraId="4C29D8F9" w14:textId="77777777" w:rsidR="0029621D" w:rsidRDefault="00000000" w:rsidP="00995260">
      <w:pPr>
        <w:pStyle w:val="ListeParagraf"/>
        <w:numPr>
          <w:ilvl w:val="0"/>
          <w:numId w:val="2"/>
        </w:numPr>
        <w:spacing w:before="60" w:after="60"/>
        <w:jc w:val="both"/>
      </w:pPr>
      <w:r>
        <w:rPr>
          <w:b/>
          <w:bCs/>
          <w:sz w:val="21"/>
          <w:szCs w:val="21"/>
        </w:rPr>
        <w:t>Kaçak Turu:</w:t>
      </w:r>
      <w:r>
        <w:rPr>
          <w:sz w:val="21"/>
          <w:szCs w:val="21"/>
        </w:rPr>
        <w:t xml:space="preserve"> Flanşlar, pompa çevresi, giriş-çıkış bağlantıları ve genleşme tankı bağlantısında su sızıntısı olup olmadığını dolaşarak kontrol edin.</w:t>
      </w:r>
    </w:p>
    <w:p w14:paraId="7C75A43E" w14:textId="77777777" w:rsidR="0029621D" w:rsidRDefault="00000000" w:rsidP="00995260">
      <w:pPr>
        <w:pStyle w:val="ListeParagraf"/>
        <w:numPr>
          <w:ilvl w:val="0"/>
          <w:numId w:val="2"/>
        </w:numPr>
        <w:spacing w:before="60" w:after="60"/>
        <w:jc w:val="both"/>
      </w:pPr>
      <w:r>
        <w:rPr>
          <w:b/>
          <w:bCs/>
          <w:sz w:val="21"/>
          <w:szCs w:val="21"/>
        </w:rPr>
        <w:t>Kontrol Paneli:</w:t>
      </w:r>
      <w:r>
        <w:rPr>
          <w:sz w:val="21"/>
          <w:szCs w:val="21"/>
        </w:rPr>
        <w:t xml:space="preserve"> Arıza uyarısı (hata kodu, ikaz lambası) olup olmadığını kontrol edin. Set değerlerinin doğru seçildiğini doğrulayın. Günlük işletme parametrelerini kayıt altına alın.</w:t>
      </w:r>
    </w:p>
    <w:p w14:paraId="482ACBEB"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55A8EC5B" w14:textId="77777777">
        <w:tblPrEx>
          <w:tblCellMar>
            <w:top w:w="0" w:type="dxa"/>
            <w:bottom w:w="0" w:type="dxa"/>
          </w:tblCellMar>
        </w:tblPrEx>
        <w:tc>
          <w:tcPr>
            <w:tcW w:w="9500" w:type="dxa"/>
            <w:tcBorders>
              <w:top w:val="single" w:sz="12" w:space="0" w:color="1C2B3A"/>
              <w:left w:val="single" w:sz="12" w:space="0" w:color="1C2B3A"/>
              <w:bottom w:val="single" w:sz="4" w:space="0" w:color="1C2B3A"/>
              <w:right w:val="single" w:sz="4" w:space="0" w:color="1C2B3A"/>
            </w:tcBorders>
            <w:shd w:val="clear" w:color="auto" w:fill="F7F8FA"/>
            <w:tcMar>
              <w:top w:w="100" w:type="dxa"/>
              <w:left w:w="180" w:type="dxa"/>
              <w:bottom w:w="100" w:type="dxa"/>
              <w:right w:w="120" w:type="dxa"/>
            </w:tcMar>
          </w:tcPr>
          <w:p w14:paraId="2CDDD7B4" w14:textId="77777777" w:rsidR="0029621D" w:rsidRDefault="00000000" w:rsidP="00995260">
            <w:pPr>
              <w:jc w:val="both"/>
            </w:pPr>
            <w:proofErr w:type="gramStart"/>
            <w:r>
              <w:rPr>
                <w:b/>
                <w:bCs/>
                <w:sz w:val="26"/>
                <w:szCs w:val="26"/>
              </w:rPr>
              <w:t>📅  Haftalık</w:t>
            </w:r>
            <w:proofErr w:type="gramEnd"/>
            <w:r>
              <w:rPr>
                <w:b/>
                <w:bCs/>
                <w:sz w:val="26"/>
                <w:szCs w:val="26"/>
              </w:rPr>
              <w:t xml:space="preserve"> Bakım</w:t>
            </w:r>
          </w:p>
        </w:tc>
      </w:tr>
    </w:tbl>
    <w:p w14:paraId="4C804257" w14:textId="77777777" w:rsidR="0029621D" w:rsidRDefault="0029621D" w:rsidP="00995260">
      <w:pPr>
        <w:jc w:val="both"/>
      </w:pPr>
    </w:p>
    <w:p w14:paraId="6F7DD0EE" w14:textId="77777777" w:rsidR="0029621D" w:rsidRDefault="00000000" w:rsidP="00995260">
      <w:pPr>
        <w:pStyle w:val="ListeParagraf"/>
        <w:numPr>
          <w:ilvl w:val="0"/>
          <w:numId w:val="2"/>
        </w:numPr>
        <w:spacing w:before="60" w:after="60"/>
        <w:jc w:val="both"/>
      </w:pPr>
      <w:r>
        <w:rPr>
          <w:b/>
          <w:bCs/>
          <w:sz w:val="21"/>
          <w:szCs w:val="21"/>
        </w:rPr>
        <w:t>Brülör ve Yakıt Sistemi:</w:t>
      </w:r>
      <w:r>
        <w:rPr>
          <w:sz w:val="21"/>
          <w:szCs w:val="21"/>
        </w:rPr>
        <w:t xml:space="preserve"> Doğalgazlı sistemlerde gaz filtresini kontrol edin. </w:t>
      </w:r>
      <w:proofErr w:type="spellStart"/>
      <w:r>
        <w:rPr>
          <w:sz w:val="21"/>
          <w:szCs w:val="21"/>
        </w:rPr>
        <w:t>Fuel-oil'li</w:t>
      </w:r>
      <w:proofErr w:type="spellEnd"/>
      <w:r>
        <w:rPr>
          <w:sz w:val="21"/>
          <w:szCs w:val="21"/>
        </w:rPr>
        <w:t xml:space="preserve"> sistemlerde yakıt pompası ön filtresini temizleyin ve pompa basıncını okuyun. Hava fanı pervane kanatlarını gözlemleyin; toz birikmişse temizleyin.</w:t>
      </w:r>
    </w:p>
    <w:p w14:paraId="48C525AF" w14:textId="77777777" w:rsidR="0029621D" w:rsidRDefault="00000000" w:rsidP="00995260">
      <w:pPr>
        <w:pStyle w:val="ListeParagraf"/>
        <w:numPr>
          <w:ilvl w:val="0"/>
          <w:numId w:val="2"/>
        </w:numPr>
        <w:spacing w:before="60" w:after="60"/>
        <w:jc w:val="both"/>
      </w:pPr>
      <w:r>
        <w:rPr>
          <w:b/>
          <w:bCs/>
          <w:sz w:val="21"/>
          <w:szCs w:val="21"/>
        </w:rPr>
        <w:t>Emniyet Ventili:</w:t>
      </w:r>
      <w:r>
        <w:rPr>
          <w:sz w:val="21"/>
          <w:szCs w:val="21"/>
        </w:rPr>
        <w:t xml:space="preserve"> Çıkış hattında su kaçağı olup olmadığını kontrol edin. Test kolu varsa kısa süre çekerek ventilin serbestçe açılıp kapandığını doğrulayın.</w:t>
      </w:r>
    </w:p>
    <w:p w14:paraId="4E4381B7" w14:textId="77777777" w:rsidR="0029621D" w:rsidRDefault="00000000" w:rsidP="00995260">
      <w:pPr>
        <w:pStyle w:val="ListeParagraf"/>
        <w:numPr>
          <w:ilvl w:val="0"/>
          <w:numId w:val="2"/>
        </w:numPr>
        <w:spacing w:before="60" w:after="60"/>
        <w:jc w:val="both"/>
      </w:pPr>
      <w:r>
        <w:rPr>
          <w:b/>
          <w:bCs/>
          <w:sz w:val="21"/>
          <w:szCs w:val="21"/>
        </w:rPr>
        <w:t>Genleşme Sistemi:</w:t>
      </w:r>
      <w:r>
        <w:rPr>
          <w:sz w:val="21"/>
          <w:szCs w:val="21"/>
        </w:rPr>
        <w:t xml:space="preserve"> Kapalı genleşme tankının ön şarj basıncını soğuk kazan durumunda ölçün; düşmüşse diyaframda kaçak olabilir.</w:t>
      </w:r>
    </w:p>
    <w:p w14:paraId="0ED42CD7" w14:textId="77777777" w:rsidR="0029621D" w:rsidRDefault="00000000" w:rsidP="00995260">
      <w:pPr>
        <w:pStyle w:val="ListeParagraf"/>
        <w:numPr>
          <w:ilvl w:val="0"/>
          <w:numId w:val="2"/>
        </w:numPr>
        <w:spacing w:before="60" w:after="60"/>
        <w:jc w:val="both"/>
      </w:pPr>
      <w:r>
        <w:rPr>
          <w:b/>
          <w:bCs/>
          <w:sz w:val="21"/>
          <w:szCs w:val="21"/>
        </w:rPr>
        <w:t>Sirkülasyon Hatları:</w:t>
      </w:r>
      <w:r>
        <w:rPr>
          <w:sz w:val="21"/>
          <w:szCs w:val="21"/>
        </w:rPr>
        <w:t xml:space="preserve"> En uzak noktadaki radyatör çıkışında su sıcaklığının yeterli olup olmadığını kontrol edin. Hava yapan radyatörlerin purjörlerini açarak havayı alın.</w:t>
      </w:r>
    </w:p>
    <w:p w14:paraId="7CC8E208" w14:textId="77777777" w:rsidR="0029621D" w:rsidRDefault="00000000" w:rsidP="00995260">
      <w:pPr>
        <w:pStyle w:val="ListeParagraf"/>
        <w:numPr>
          <w:ilvl w:val="0"/>
          <w:numId w:val="2"/>
        </w:numPr>
        <w:spacing w:before="60" w:after="60"/>
        <w:jc w:val="both"/>
      </w:pPr>
      <w:r>
        <w:rPr>
          <w:b/>
          <w:bCs/>
          <w:sz w:val="21"/>
          <w:szCs w:val="21"/>
        </w:rPr>
        <w:t>Aşırı Sıcaklık Termostatı:</w:t>
      </w:r>
      <w:r>
        <w:rPr>
          <w:sz w:val="21"/>
          <w:szCs w:val="21"/>
        </w:rPr>
        <w:t xml:space="preserve"> Termostat ayarını mevcut sıcaklığın altına düşürerek brülörün durduğunu doğrulayın; sonra doğru değere alın.</w:t>
      </w:r>
    </w:p>
    <w:p w14:paraId="41945A5F"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22C5FA82" w14:textId="77777777">
        <w:tblPrEx>
          <w:tblCellMar>
            <w:top w:w="0" w:type="dxa"/>
            <w:bottom w:w="0" w:type="dxa"/>
          </w:tblCellMar>
        </w:tblPrEx>
        <w:tc>
          <w:tcPr>
            <w:tcW w:w="9500" w:type="dxa"/>
            <w:tcBorders>
              <w:top w:val="single" w:sz="12" w:space="0" w:color="1C2B3A"/>
              <w:left w:val="single" w:sz="12" w:space="0" w:color="1C2B3A"/>
              <w:bottom w:val="single" w:sz="4" w:space="0" w:color="1C2B3A"/>
              <w:right w:val="single" w:sz="4" w:space="0" w:color="1C2B3A"/>
            </w:tcBorders>
            <w:shd w:val="clear" w:color="auto" w:fill="F7F8FA"/>
            <w:tcMar>
              <w:top w:w="100" w:type="dxa"/>
              <w:left w:w="180" w:type="dxa"/>
              <w:bottom w:w="100" w:type="dxa"/>
              <w:right w:w="120" w:type="dxa"/>
            </w:tcMar>
          </w:tcPr>
          <w:p w14:paraId="735BC5F3" w14:textId="77777777" w:rsidR="0029621D" w:rsidRDefault="00000000" w:rsidP="00995260">
            <w:pPr>
              <w:jc w:val="both"/>
            </w:pPr>
            <w:proofErr w:type="gramStart"/>
            <w:r>
              <w:rPr>
                <w:b/>
                <w:bCs/>
                <w:sz w:val="26"/>
                <w:szCs w:val="26"/>
              </w:rPr>
              <w:t>📆  Aylık</w:t>
            </w:r>
            <w:proofErr w:type="gramEnd"/>
            <w:r>
              <w:rPr>
                <w:b/>
                <w:bCs/>
                <w:sz w:val="26"/>
                <w:szCs w:val="26"/>
              </w:rPr>
              <w:t xml:space="preserve"> Bakım</w:t>
            </w:r>
          </w:p>
        </w:tc>
      </w:tr>
    </w:tbl>
    <w:p w14:paraId="20281130" w14:textId="77777777" w:rsidR="0029621D" w:rsidRDefault="0029621D" w:rsidP="00995260">
      <w:pPr>
        <w:jc w:val="both"/>
      </w:pPr>
    </w:p>
    <w:p w14:paraId="3C282E9D" w14:textId="77777777" w:rsidR="0029621D" w:rsidRDefault="00000000" w:rsidP="00995260">
      <w:pPr>
        <w:pStyle w:val="ListeParagraf"/>
        <w:numPr>
          <w:ilvl w:val="0"/>
          <w:numId w:val="2"/>
        </w:numPr>
        <w:spacing w:before="60" w:after="60"/>
        <w:jc w:val="both"/>
      </w:pPr>
      <w:r>
        <w:rPr>
          <w:b/>
          <w:bCs/>
          <w:sz w:val="21"/>
          <w:szCs w:val="21"/>
        </w:rPr>
        <w:t>Brülör Detaylı Kontrol:</w:t>
      </w:r>
      <w:r>
        <w:rPr>
          <w:sz w:val="21"/>
          <w:szCs w:val="21"/>
        </w:rPr>
        <w:t xml:space="preserve"> Ateşleme elektrotları, alev sensörü ve brülör kafasını gözden geçirin; kirlenmişleri temizleyin. Gaz </w:t>
      </w:r>
      <w:proofErr w:type="spellStart"/>
      <w:r>
        <w:rPr>
          <w:sz w:val="21"/>
          <w:szCs w:val="21"/>
        </w:rPr>
        <w:t>servomotorunun</w:t>
      </w:r>
      <w:proofErr w:type="spellEnd"/>
      <w:r>
        <w:rPr>
          <w:sz w:val="21"/>
          <w:szCs w:val="21"/>
        </w:rPr>
        <w:t xml:space="preserve"> kalibrasyon ayarını kontrol edin. Aylık baca gazı analizi ile yanma değerlerini ölçün.</w:t>
      </w:r>
    </w:p>
    <w:p w14:paraId="6C90FE25" w14:textId="77777777" w:rsidR="0029621D" w:rsidRDefault="00000000" w:rsidP="00995260">
      <w:pPr>
        <w:pStyle w:val="ListeParagraf"/>
        <w:numPr>
          <w:ilvl w:val="0"/>
          <w:numId w:val="2"/>
        </w:numPr>
        <w:spacing w:before="60" w:after="60"/>
        <w:jc w:val="both"/>
      </w:pPr>
      <w:r>
        <w:rPr>
          <w:b/>
          <w:bCs/>
          <w:sz w:val="21"/>
          <w:szCs w:val="21"/>
        </w:rPr>
        <w:t>Isı Eşanjörü Temizliği:</w:t>
      </w:r>
      <w:r>
        <w:rPr>
          <w:sz w:val="21"/>
          <w:szCs w:val="21"/>
        </w:rPr>
        <w:t xml:space="preserve"> </w:t>
      </w:r>
      <w:proofErr w:type="spellStart"/>
      <w:r>
        <w:rPr>
          <w:sz w:val="21"/>
          <w:szCs w:val="21"/>
        </w:rPr>
        <w:t>Fuel-oil</w:t>
      </w:r>
      <w:proofErr w:type="spellEnd"/>
      <w:r>
        <w:rPr>
          <w:sz w:val="21"/>
          <w:szCs w:val="21"/>
        </w:rPr>
        <w:t xml:space="preserve"> kullanılıyorsa is birikimi hızlı olur; aylık duman borularını tel fırça ile temizleyin. Elektrikli süpürgeyle çıkan kurumları toplayın.</w:t>
      </w:r>
    </w:p>
    <w:p w14:paraId="1172CBBA" w14:textId="77777777" w:rsidR="0029621D" w:rsidRDefault="00000000" w:rsidP="00995260">
      <w:pPr>
        <w:pStyle w:val="ListeParagraf"/>
        <w:numPr>
          <w:ilvl w:val="0"/>
          <w:numId w:val="2"/>
        </w:numPr>
        <w:spacing w:before="60" w:after="60"/>
        <w:jc w:val="both"/>
      </w:pPr>
      <w:r>
        <w:rPr>
          <w:b/>
          <w:bCs/>
          <w:sz w:val="21"/>
          <w:szCs w:val="21"/>
        </w:rPr>
        <w:t>Sistem Suyu Kalitesi:</w:t>
      </w:r>
      <w:r>
        <w:rPr>
          <w:sz w:val="21"/>
          <w:szCs w:val="21"/>
        </w:rPr>
        <w:t xml:space="preserve"> Küçük bir numune alarak görünümünü inceleyin. Aşırı kirli veya kahverengi su korozyon ve çamur birikimi işareti — yaz sezonunda tamamen yenilemeyi planlayın. Kimyasal konsantrasyonları ölçün.</w:t>
      </w:r>
    </w:p>
    <w:p w14:paraId="7BFE62D4" w14:textId="77777777" w:rsidR="0029621D" w:rsidRDefault="00000000" w:rsidP="00995260">
      <w:pPr>
        <w:pStyle w:val="ListeParagraf"/>
        <w:numPr>
          <w:ilvl w:val="0"/>
          <w:numId w:val="2"/>
        </w:numPr>
        <w:spacing w:before="60" w:after="60"/>
        <w:jc w:val="both"/>
      </w:pPr>
      <w:r>
        <w:rPr>
          <w:b/>
          <w:bCs/>
          <w:sz w:val="21"/>
          <w:szCs w:val="21"/>
        </w:rPr>
        <w:t>Genleşme Tankı Detaylı Kontrolü:</w:t>
      </w:r>
      <w:r>
        <w:rPr>
          <w:sz w:val="21"/>
          <w:szCs w:val="21"/>
        </w:rPr>
        <w:t xml:space="preserve"> Ön basıncını ölçüp ayarlayın. Diyaframdan su kaçağı varsa (hava vanasından su geliyorsa) tankı değiştirin.</w:t>
      </w:r>
    </w:p>
    <w:p w14:paraId="69224B0F" w14:textId="77777777" w:rsidR="0029621D" w:rsidRDefault="00000000" w:rsidP="00995260">
      <w:pPr>
        <w:pStyle w:val="ListeParagraf"/>
        <w:numPr>
          <w:ilvl w:val="0"/>
          <w:numId w:val="2"/>
        </w:numPr>
        <w:spacing w:before="60" w:after="60"/>
        <w:jc w:val="both"/>
      </w:pPr>
      <w:r>
        <w:rPr>
          <w:b/>
          <w:bCs/>
          <w:sz w:val="21"/>
          <w:szCs w:val="21"/>
        </w:rPr>
        <w:lastRenderedPageBreak/>
        <w:t>Kontrol ve Emniyet Birimleri:</w:t>
      </w:r>
      <w:r>
        <w:rPr>
          <w:sz w:val="21"/>
          <w:szCs w:val="21"/>
        </w:rPr>
        <w:t xml:space="preserve"> Kazan termostatının doğru sıcaklıkta brülörü durdurup başlattığını test edin. Pompa otomasyon değerlerini kontrol edin.</w:t>
      </w:r>
    </w:p>
    <w:p w14:paraId="63A67BF4"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3EC164EE" w14:textId="77777777">
        <w:tblPrEx>
          <w:tblCellMar>
            <w:top w:w="0" w:type="dxa"/>
            <w:bottom w:w="0" w:type="dxa"/>
          </w:tblCellMar>
        </w:tblPrEx>
        <w:tc>
          <w:tcPr>
            <w:tcW w:w="9500" w:type="dxa"/>
            <w:tcBorders>
              <w:top w:val="single" w:sz="12" w:space="0" w:color="CC2200"/>
              <w:left w:val="single" w:sz="12" w:space="0" w:color="CC2200"/>
              <w:bottom w:val="single" w:sz="4" w:space="0" w:color="CC2200"/>
              <w:right w:val="single" w:sz="4" w:space="0" w:color="CC2200"/>
            </w:tcBorders>
            <w:shd w:val="clear" w:color="auto" w:fill="FFF0EE"/>
            <w:tcMar>
              <w:top w:w="100" w:type="dxa"/>
              <w:left w:w="180" w:type="dxa"/>
              <w:bottom w:w="100" w:type="dxa"/>
              <w:right w:w="120" w:type="dxa"/>
            </w:tcMar>
          </w:tcPr>
          <w:p w14:paraId="04EE2300" w14:textId="77777777" w:rsidR="0029621D" w:rsidRDefault="00000000" w:rsidP="00995260">
            <w:pPr>
              <w:jc w:val="both"/>
            </w:pPr>
            <w:proofErr w:type="gramStart"/>
            <w:r>
              <w:rPr>
                <w:b/>
                <w:bCs/>
                <w:color w:val="CC2200"/>
                <w:sz w:val="26"/>
                <w:szCs w:val="26"/>
              </w:rPr>
              <w:t>🗓  Yıllık</w:t>
            </w:r>
            <w:proofErr w:type="gramEnd"/>
            <w:r>
              <w:rPr>
                <w:b/>
                <w:bCs/>
                <w:color w:val="CC2200"/>
                <w:sz w:val="26"/>
                <w:szCs w:val="26"/>
              </w:rPr>
              <w:t xml:space="preserve"> Bakım — Isıtma Sezonu Öncesi</w:t>
            </w:r>
          </w:p>
        </w:tc>
      </w:tr>
    </w:tbl>
    <w:p w14:paraId="1C49E591" w14:textId="77777777" w:rsidR="0029621D" w:rsidRDefault="0029621D" w:rsidP="00995260">
      <w:pPr>
        <w:jc w:val="both"/>
      </w:pPr>
    </w:p>
    <w:p w14:paraId="59F89CC1" w14:textId="77777777" w:rsidR="0029621D" w:rsidRDefault="00000000" w:rsidP="00995260">
      <w:pPr>
        <w:spacing w:after="160"/>
        <w:jc w:val="both"/>
      </w:pPr>
      <w:r>
        <w:rPr>
          <w:color w:val="5A6B7D"/>
          <w:sz w:val="20"/>
          <w:szCs w:val="20"/>
        </w:rPr>
        <w:t>Sıcak su kazanları genellikle yaz aylarında yıllık bakıma alınır; kış sezonu öncesi tam operasyonel olmalıdır.</w:t>
      </w:r>
    </w:p>
    <w:p w14:paraId="31A270FB" w14:textId="77777777" w:rsidR="0029621D" w:rsidRDefault="00000000" w:rsidP="00995260">
      <w:pPr>
        <w:pStyle w:val="ListeParagraf"/>
        <w:numPr>
          <w:ilvl w:val="0"/>
          <w:numId w:val="2"/>
        </w:numPr>
        <w:spacing w:before="60" w:after="60"/>
        <w:jc w:val="both"/>
      </w:pPr>
      <w:r>
        <w:rPr>
          <w:b/>
          <w:bCs/>
          <w:sz w:val="21"/>
          <w:szCs w:val="21"/>
        </w:rPr>
        <w:t>İç Temizlik ve Muayene:</w:t>
      </w:r>
      <w:r>
        <w:rPr>
          <w:sz w:val="21"/>
          <w:szCs w:val="21"/>
        </w:rPr>
        <w:t xml:space="preserve"> Brülörü sökerek kazan içini açın. Kireçlenme varsa kimyasal temizlik uygulayın. İç yüzeyleri korozyon ve aşınma açısından inceleyin; lokal onarımları sertifikalı personelle yapın.</w:t>
      </w:r>
    </w:p>
    <w:p w14:paraId="3FD510FE" w14:textId="77777777" w:rsidR="0029621D" w:rsidRDefault="00000000" w:rsidP="00995260">
      <w:pPr>
        <w:pStyle w:val="ListeParagraf"/>
        <w:numPr>
          <w:ilvl w:val="0"/>
          <w:numId w:val="2"/>
        </w:numPr>
        <w:spacing w:before="60" w:after="60"/>
        <w:jc w:val="both"/>
      </w:pPr>
      <w:r>
        <w:rPr>
          <w:b/>
          <w:bCs/>
          <w:sz w:val="21"/>
          <w:szCs w:val="21"/>
        </w:rPr>
        <w:t>Duman Boruları ve Eşanjör:</w:t>
      </w:r>
      <w:r>
        <w:rPr>
          <w:sz w:val="21"/>
          <w:szCs w:val="21"/>
        </w:rPr>
        <w:t xml:space="preserve"> Tüm borular fenerle uçtan uca kontrol edilir; is birikimi temizlenir. Kaynak dikişleri görsel muayeneye tabi tutulur.</w:t>
      </w:r>
    </w:p>
    <w:p w14:paraId="6BF9C8DF" w14:textId="77777777" w:rsidR="0029621D" w:rsidRDefault="00000000" w:rsidP="00995260">
      <w:pPr>
        <w:pStyle w:val="ListeParagraf"/>
        <w:numPr>
          <w:ilvl w:val="0"/>
          <w:numId w:val="2"/>
        </w:numPr>
        <w:spacing w:before="60" w:after="60"/>
        <w:jc w:val="both"/>
      </w:pPr>
      <w:r>
        <w:rPr>
          <w:b/>
          <w:bCs/>
          <w:sz w:val="21"/>
          <w:szCs w:val="21"/>
        </w:rPr>
        <w:t>Brülör Yıllık Bakımı:</w:t>
      </w:r>
      <w:r>
        <w:rPr>
          <w:sz w:val="21"/>
          <w:szCs w:val="21"/>
        </w:rPr>
        <w:t xml:space="preserve"> Nozullar, enjektörler, gaz valf diyaframları ve filtreler yenilenir. Baca gazı analiziyle yanma ayarı yapılır. Alev kontrol rölesi ve kumanda panosu gözden geçirilir.</w:t>
      </w:r>
    </w:p>
    <w:p w14:paraId="689C02BA" w14:textId="77777777" w:rsidR="0029621D" w:rsidRDefault="00000000" w:rsidP="00995260">
      <w:pPr>
        <w:pStyle w:val="ListeParagraf"/>
        <w:numPr>
          <w:ilvl w:val="0"/>
          <w:numId w:val="2"/>
        </w:numPr>
        <w:spacing w:before="60" w:after="60"/>
        <w:jc w:val="both"/>
      </w:pPr>
      <w:r>
        <w:rPr>
          <w:b/>
          <w:bCs/>
          <w:sz w:val="21"/>
          <w:szCs w:val="21"/>
        </w:rPr>
        <w:t>Sirkülasyon Pompaları:</w:t>
      </w:r>
      <w:r>
        <w:rPr>
          <w:sz w:val="21"/>
          <w:szCs w:val="21"/>
        </w:rPr>
        <w:t xml:space="preserve"> Her pompayı sırayla devreden çıkarıp mekanik aksam, salmastra ve rulmanları kontrol edin; gerekirse bakım kitiyle yenileyin.</w:t>
      </w:r>
    </w:p>
    <w:p w14:paraId="4421932E" w14:textId="77777777" w:rsidR="0029621D" w:rsidRDefault="00000000" w:rsidP="00995260">
      <w:pPr>
        <w:pStyle w:val="ListeParagraf"/>
        <w:numPr>
          <w:ilvl w:val="0"/>
          <w:numId w:val="2"/>
        </w:numPr>
        <w:spacing w:before="60" w:after="60"/>
        <w:jc w:val="both"/>
      </w:pPr>
      <w:r>
        <w:rPr>
          <w:b/>
          <w:bCs/>
          <w:sz w:val="21"/>
          <w:szCs w:val="21"/>
        </w:rPr>
        <w:t>Emniyet Donanımları:</w:t>
      </w:r>
      <w:r>
        <w:rPr>
          <w:sz w:val="21"/>
          <w:szCs w:val="21"/>
        </w:rPr>
        <w:t xml:space="preserve"> Emniyet ventilini yılda bir değiştirin veya kalibre ettirin. Aşırı sıcaklık limiti termostatını test edin. Tüm manometre ve termometrelerin doğruluğunu kontrol edin.</w:t>
      </w:r>
    </w:p>
    <w:p w14:paraId="57181DFB" w14:textId="77777777" w:rsidR="0029621D" w:rsidRDefault="00000000" w:rsidP="00995260">
      <w:pPr>
        <w:pStyle w:val="ListeParagraf"/>
        <w:numPr>
          <w:ilvl w:val="0"/>
          <w:numId w:val="2"/>
        </w:numPr>
        <w:spacing w:before="60" w:after="60"/>
        <w:jc w:val="both"/>
      </w:pPr>
      <w:r>
        <w:rPr>
          <w:b/>
          <w:bCs/>
          <w:sz w:val="21"/>
          <w:szCs w:val="21"/>
        </w:rPr>
        <w:t>Periyodik Yasal Muayene:</w:t>
      </w:r>
      <w:r>
        <w:rPr>
          <w:sz w:val="21"/>
          <w:szCs w:val="21"/>
        </w:rPr>
        <w:t xml:space="preserve"> Makine Mühendisleri Odası yetkililerine veya akredite A tipi muayene kuruluşlarına TS 2025 standardı kapsamında yaptırılmalıdır. Raporlar arşivlenmelidir.</w:t>
      </w:r>
    </w:p>
    <w:p w14:paraId="534310F5"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29177AE0" w14:textId="77777777">
        <w:tblPrEx>
          <w:tblCellMar>
            <w:top w:w="0" w:type="dxa"/>
            <w:bottom w:w="0" w:type="dxa"/>
          </w:tblCellMar>
        </w:tblPrEx>
        <w:tc>
          <w:tcPr>
            <w:tcW w:w="9500" w:type="dxa"/>
            <w:tcBorders>
              <w:top w:val="single" w:sz="4" w:space="0" w:color="DDE3EA"/>
              <w:left w:val="single" w:sz="16" w:space="0" w:color="5A6B7D"/>
              <w:bottom w:val="single" w:sz="4" w:space="0" w:color="DDE3EA"/>
              <w:right w:val="single" w:sz="4" w:space="0" w:color="DDE3EA"/>
            </w:tcBorders>
            <w:shd w:val="clear" w:color="auto" w:fill="F7F8FA"/>
            <w:tcMar>
              <w:top w:w="100" w:type="dxa"/>
              <w:left w:w="180" w:type="dxa"/>
              <w:bottom w:w="100" w:type="dxa"/>
              <w:right w:w="120" w:type="dxa"/>
            </w:tcMar>
          </w:tcPr>
          <w:p w14:paraId="4EEE5AA0" w14:textId="77777777" w:rsidR="0029621D" w:rsidRDefault="00000000" w:rsidP="00995260">
            <w:pPr>
              <w:jc w:val="both"/>
            </w:pPr>
            <w:proofErr w:type="gramStart"/>
            <w:r>
              <w:rPr>
                <w:b/>
                <w:bCs/>
                <w:sz w:val="23"/>
                <w:szCs w:val="23"/>
              </w:rPr>
              <w:t>🔧  Önerilen</w:t>
            </w:r>
            <w:proofErr w:type="gramEnd"/>
            <w:r>
              <w:rPr>
                <w:b/>
                <w:bCs/>
                <w:sz w:val="23"/>
                <w:szCs w:val="23"/>
              </w:rPr>
              <w:t xml:space="preserve"> Sarf Malzemeleri ve Test Ekipmanları — Sıcak Su Kazanı</w:t>
            </w:r>
          </w:p>
        </w:tc>
      </w:tr>
    </w:tbl>
    <w:p w14:paraId="04D1B98C"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50"/>
        <w:gridCol w:w="4750"/>
      </w:tblGrid>
      <w:tr w:rsidR="0029621D" w14:paraId="635A6C3A" w14:textId="77777777">
        <w:tblPrEx>
          <w:tblCellMar>
            <w:top w:w="0" w:type="dxa"/>
            <w:bottom w:w="0" w:type="dxa"/>
          </w:tblCellMar>
        </w:tblPrEx>
        <w:tc>
          <w:tcPr>
            <w:tcW w:w="4750" w:type="dxa"/>
            <w:tcBorders>
              <w:top w:val="single" w:sz="4" w:space="0" w:color="DDE3EA"/>
              <w:left w:val="single" w:sz="4" w:space="0" w:color="DDE3EA"/>
              <w:bottom w:val="single" w:sz="4" w:space="0" w:color="DDE3EA"/>
              <w:right w:val="single" w:sz="8" w:space="0" w:color="DDE3EA"/>
            </w:tcBorders>
            <w:shd w:val="clear" w:color="auto" w:fill="FFFFFF"/>
            <w:tcMar>
              <w:top w:w="120" w:type="dxa"/>
              <w:left w:w="140" w:type="dxa"/>
              <w:bottom w:w="120" w:type="dxa"/>
              <w:right w:w="100" w:type="dxa"/>
            </w:tcMar>
          </w:tcPr>
          <w:p w14:paraId="7CC7DEFC" w14:textId="77777777" w:rsidR="0029621D" w:rsidRDefault="00000000" w:rsidP="00995260">
            <w:pPr>
              <w:spacing w:after="100"/>
              <w:jc w:val="both"/>
            </w:pPr>
            <w:r>
              <w:rPr>
                <w:b/>
                <w:bCs/>
                <w:color w:val="CC2200"/>
                <w:sz w:val="21"/>
                <w:szCs w:val="21"/>
              </w:rPr>
              <w:t>Sarf Malzemeleri</w:t>
            </w:r>
          </w:p>
          <w:p w14:paraId="1AC2736B" w14:textId="77777777" w:rsidR="0029621D" w:rsidRDefault="00000000" w:rsidP="00995260">
            <w:pPr>
              <w:pStyle w:val="ListeParagraf"/>
              <w:numPr>
                <w:ilvl w:val="0"/>
                <w:numId w:val="2"/>
              </w:numPr>
              <w:spacing w:before="40" w:after="40"/>
              <w:jc w:val="both"/>
            </w:pPr>
            <w:r>
              <w:rPr>
                <w:b/>
                <w:bCs/>
                <w:sz w:val="20"/>
                <w:szCs w:val="20"/>
              </w:rPr>
              <w:t xml:space="preserve">Conta ve Salmastralar: </w:t>
            </w:r>
            <w:r>
              <w:rPr>
                <w:sz w:val="20"/>
                <w:szCs w:val="20"/>
              </w:rPr>
              <w:t>Kazan kapak contaları, brülör flanş contası, pompa salmastra takımları, vana salmastraları.</w:t>
            </w:r>
          </w:p>
          <w:p w14:paraId="30D28BBD" w14:textId="77777777" w:rsidR="0029621D" w:rsidRDefault="00000000" w:rsidP="00995260">
            <w:pPr>
              <w:pStyle w:val="ListeParagraf"/>
              <w:numPr>
                <w:ilvl w:val="0"/>
                <w:numId w:val="2"/>
              </w:numPr>
              <w:spacing w:before="40" w:after="40"/>
              <w:jc w:val="both"/>
            </w:pPr>
            <w:r>
              <w:rPr>
                <w:b/>
                <w:bCs/>
                <w:sz w:val="20"/>
                <w:szCs w:val="20"/>
              </w:rPr>
              <w:t xml:space="preserve">Emniyet Ventili Yedeği: </w:t>
            </w:r>
            <w:r>
              <w:rPr>
                <w:sz w:val="20"/>
                <w:szCs w:val="20"/>
              </w:rPr>
              <w:t>Testte uygunsuz bulunan ventil derhal yenisiyle değiştirilmeli; stokta bulundurulmalı.</w:t>
            </w:r>
          </w:p>
          <w:p w14:paraId="1847B086" w14:textId="77777777" w:rsidR="0029621D" w:rsidRDefault="00000000" w:rsidP="00995260">
            <w:pPr>
              <w:pStyle w:val="ListeParagraf"/>
              <w:numPr>
                <w:ilvl w:val="0"/>
                <w:numId w:val="2"/>
              </w:numPr>
              <w:spacing w:before="40" w:after="40"/>
              <w:jc w:val="both"/>
            </w:pPr>
            <w:r>
              <w:rPr>
                <w:b/>
                <w:bCs/>
                <w:sz w:val="20"/>
                <w:szCs w:val="20"/>
              </w:rPr>
              <w:t xml:space="preserve">Genleşme Tankı Diyaframı: </w:t>
            </w:r>
            <w:r>
              <w:rPr>
                <w:sz w:val="20"/>
                <w:szCs w:val="20"/>
              </w:rPr>
              <w:t>Bazı kapalı tanklar için yedek kauçuk diyafram (üretici izin veriyorsa); kritik tesislerde yedek tank.</w:t>
            </w:r>
          </w:p>
          <w:p w14:paraId="114BB683" w14:textId="77777777" w:rsidR="0029621D" w:rsidRDefault="00000000" w:rsidP="00995260">
            <w:pPr>
              <w:pStyle w:val="ListeParagraf"/>
              <w:numPr>
                <w:ilvl w:val="0"/>
                <w:numId w:val="2"/>
              </w:numPr>
              <w:spacing w:before="40" w:after="40"/>
              <w:jc w:val="both"/>
            </w:pPr>
            <w:r>
              <w:rPr>
                <w:b/>
                <w:bCs/>
                <w:sz w:val="20"/>
                <w:szCs w:val="20"/>
              </w:rPr>
              <w:t xml:space="preserve">Isıtma Suyu Kimyasalları: </w:t>
            </w:r>
            <w:r>
              <w:rPr>
                <w:sz w:val="20"/>
                <w:szCs w:val="20"/>
              </w:rPr>
              <w:t xml:space="preserve">Korozyon inhibitörü, antifriz, pH ayarlayıcı, açık sistemler için </w:t>
            </w:r>
            <w:proofErr w:type="spellStart"/>
            <w:r>
              <w:rPr>
                <w:sz w:val="20"/>
                <w:szCs w:val="20"/>
              </w:rPr>
              <w:t>algisid</w:t>
            </w:r>
            <w:proofErr w:type="spellEnd"/>
            <w:r>
              <w:rPr>
                <w:sz w:val="20"/>
                <w:szCs w:val="20"/>
              </w:rPr>
              <w:t>/biyosit.</w:t>
            </w:r>
          </w:p>
          <w:p w14:paraId="20A56B0D" w14:textId="77777777" w:rsidR="0029621D" w:rsidRDefault="00000000" w:rsidP="00995260">
            <w:pPr>
              <w:pStyle w:val="ListeParagraf"/>
              <w:numPr>
                <w:ilvl w:val="0"/>
                <w:numId w:val="2"/>
              </w:numPr>
              <w:spacing w:before="40" w:after="40"/>
              <w:jc w:val="both"/>
            </w:pPr>
            <w:r>
              <w:rPr>
                <w:b/>
                <w:bCs/>
                <w:sz w:val="20"/>
                <w:szCs w:val="20"/>
              </w:rPr>
              <w:t xml:space="preserve">Yakıt Sistemi Parçaları: </w:t>
            </w:r>
            <w:r>
              <w:rPr>
                <w:sz w:val="20"/>
                <w:szCs w:val="20"/>
              </w:rPr>
              <w:t xml:space="preserve">Gaz filtre elemanları, yakıt kaçak dedektör spreyler; </w:t>
            </w:r>
            <w:proofErr w:type="spellStart"/>
            <w:r>
              <w:rPr>
                <w:sz w:val="20"/>
                <w:szCs w:val="20"/>
              </w:rPr>
              <w:t>fuel-oil</w:t>
            </w:r>
            <w:proofErr w:type="spellEnd"/>
            <w:r>
              <w:rPr>
                <w:sz w:val="20"/>
                <w:szCs w:val="20"/>
              </w:rPr>
              <w:t xml:space="preserve"> için yağ filtresi kartuşu, nozul, pompa keçesi.</w:t>
            </w:r>
          </w:p>
          <w:p w14:paraId="050892B0" w14:textId="77777777" w:rsidR="0029621D" w:rsidRDefault="00000000" w:rsidP="00995260">
            <w:pPr>
              <w:pStyle w:val="ListeParagraf"/>
              <w:numPr>
                <w:ilvl w:val="0"/>
                <w:numId w:val="2"/>
              </w:numPr>
              <w:spacing w:before="40" w:after="40"/>
              <w:jc w:val="both"/>
            </w:pPr>
            <w:r>
              <w:rPr>
                <w:b/>
                <w:bCs/>
                <w:sz w:val="20"/>
                <w:szCs w:val="20"/>
              </w:rPr>
              <w:t xml:space="preserve">Kritik Elektrik Parçaları: </w:t>
            </w:r>
            <w:r>
              <w:rPr>
                <w:sz w:val="20"/>
                <w:szCs w:val="20"/>
              </w:rPr>
              <w:t xml:space="preserve">Ateşleme trafosu, alev </w:t>
            </w:r>
            <w:proofErr w:type="spellStart"/>
            <w:r>
              <w:rPr>
                <w:sz w:val="20"/>
                <w:szCs w:val="20"/>
              </w:rPr>
              <w:t>fotodetektörü</w:t>
            </w:r>
            <w:proofErr w:type="spellEnd"/>
            <w:r>
              <w:rPr>
                <w:sz w:val="20"/>
                <w:szCs w:val="20"/>
              </w:rPr>
              <w:t>, brülör kontrol rölesi (7/24 çalışan tesisler için yedek).</w:t>
            </w:r>
          </w:p>
          <w:p w14:paraId="34F02FEC" w14:textId="77777777" w:rsidR="0029621D" w:rsidRDefault="00000000" w:rsidP="00995260">
            <w:pPr>
              <w:pStyle w:val="ListeParagraf"/>
              <w:numPr>
                <w:ilvl w:val="0"/>
                <w:numId w:val="2"/>
              </w:numPr>
              <w:spacing w:before="40" w:after="40"/>
              <w:jc w:val="both"/>
            </w:pPr>
            <w:r>
              <w:rPr>
                <w:b/>
                <w:bCs/>
                <w:sz w:val="20"/>
                <w:szCs w:val="20"/>
              </w:rPr>
              <w:t xml:space="preserve">Temizlik: </w:t>
            </w:r>
            <w:r>
              <w:rPr>
                <w:sz w:val="20"/>
                <w:szCs w:val="20"/>
              </w:rPr>
              <w:t xml:space="preserve">Asit </w:t>
            </w:r>
            <w:proofErr w:type="spellStart"/>
            <w:r>
              <w:rPr>
                <w:sz w:val="20"/>
                <w:szCs w:val="20"/>
              </w:rPr>
              <w:t>inhibitörlü</w:t>
            </w:r>
            <w:proofErr w:type="spellEnd"/>
            <w:r>
              <w:rPr>
                <w:sz w:val="20"/>
                <w:szCs w:val="20"/>
              </w:rPr>
              <w:t xml:space="preserve"> kimyasallar, nötralizasyon maddeleri, fırçalar, kazıyıcılar, çamur çözücüler.</w:t>
            </w:r>
          </w:p>
        </w:tc>
        <w:tc>
          <w:tcPr>
            <w:tcW w:w="4750" w:type="dxa"/>
            <w:tcBorders>
              <w:top w:val="single" w:sz="4" w:space="0" w:color="DDE3EA"/>
              <w:left w:val="single" w:sz="8" w:space="0" w:color="DDE3EA"/>
              <w:bottom w:val="single" w:sz="4" w:space="0" w:color="DDE3EA"/>
              <w:right w:val="single" w:sz="4" w:space="0" w:color="DDE3EA"/>
            </w:tcBorders>
            <w:shd w:val="clear" w:color="auto" w:fill="FFFFFF"/>
            <w:tcMar>
              <w:top w:w="120" w:type="dxa"/>
              <w:left w:w="140" w:type="dxa"/>
              <w:bottom w:w="120" w:type="dxa"/>
              <w:right w:w="100" w:type="dxa"/>
            </w:tcMar>
          </w:tcPr>
          <w:p w14:paraId="7D6B3D3C" w14:textId="77777777" w:rsidR="0029621D" w:rsidRDefault="00000000" w:rsidP="00995260">
            <w:pPr>
              <w:spacing w:after="100"/>
              <w:jc w:val="both"/>
            </w:pPr>
            <w:r>
              <w:rPr>
                <w:b/>
                <w:bCs/>
                <w:color w:val="CC2200"/>
                <w:sz w:val="21"/>
                <w:szCs w:val="21"/>
              </w:rPr>
              <w:t>Test ve Ölçüm Ekipmanları</w:t>
            </w:r>
          </w:p>
          <w:p w14:paraId="16191219" w14:textId="77777777" w:rsidR="0029621D" w:rsidRDefault="00000000" w:rsidP="00995260">
            <w:pPr>
              <w:pStyle w:val="ListeParagraf"/>
              <w:numPr>
                <w:ilvl w:val="0"/>
                <w:numId w:val="2"/>
              </w:numPr>
              <w:spacing w:before="40" w:after="40"/>
              <w:jc w:val="both"/>
            </w:pPr>
            <w:r>
              <w:rPr>
                <w:b/>
                <w:bCs/>
                <w:sz w:val="20"/>
                <w:szCs w:val="20"/>
              </w:rPr>
              <w:t xml:space="preserve">Manometre/Termometre Kalibrasyon: </w:t>
            </w:r>
            <w:r>
              <w:rPr>
                <w:sz w:val="20"/>
                <w:szCs w:val="20"/>
              </w:rPr>
              <w:t>El tipi test manometresi, termometre kalibrasyon banyosu veya IR termometre.</w:t>
            </w:r>
          </w:p>
          <w:p w14:paraId="5AD800C1" w14:textId="77777777" w:rsidR="0029621D" w:rsidRDefault="00000000" w:rsidP="00995260">
            <w:pPr>
              <w:pStyle w:val="ListeParagraf"/>
              <w:numPr>
                <w:ilvl w:val="0"/>
                <w:numId w:val="2"/>
              </w:numPr>
              <w:spacing w:before="40" w:after="40"/>
              <w:jc w:val="both"/>
            </w:pPr>
            <w:r>
              <w:rPr>
                <w:b/>
                <w:bCs/>
                <w:sz w:val="20"/>
                <w:szCs w:val="20"/>
              </w:rPr>
              <w:t xml:space="preserve">Sızıntı Dedektörleri: </w:t>
            </w:r>
            <w:r>
              <w:rPr>
                <w:sz w:val="20"/>
                <w:szCs w:val="20"/>
              </w:rPr>
              <w:t>Taşınabilir gaz kaçak dedektörü (LPG/doğalgaz); su kaçakları için nem dedektörü veya termal kamera.</w:t>
            </w:r>
          </w:p>
          <w:p w14:paraId="2BA1C461" w14:textId="77777777" w:rsidR="0029621D" w:rsidRDefault="00000000" w:rsidP="00995260">
            <w:pPr>
              <w:pStyle w:val="ListeParagraf"/>
              <w:numPr>
                <w:ilvl w:val="0"/>
                <w:numId w:val="2"/>
              </w:numPr>
              <w:spacing w:before="40" w:after="40"/>
              <w:jc w:val="both"/>
            </w:pPr>
            <w:r>
              <w:rPr>
                <w:b/>
                <w:bCs/>
                <w:sz w:val="20"/>
                <w:szCs w:val="20"/>
              </w:rPr>
              <w:t xml:space="preserve">Elektriksel Test Cihazları: </w:t>
            </w:r>
            <w:r>
              <w:rPr>
                <w:sz w:val="20"/>
                <w:szCs w:val="20"/>
              </w:rPr>
              <w:t>Pens ampermetre, multimetre, yalıtım test cihazı.</w:t>
            </w:r>
          </w:p>
          <w:p w14:paraId="77F79606" w14:textId="77777777" w:rsidR="0029621D" w:rsidRDefault="00000000" w:rsidP="00995260">
            <w:pPr>
              <w:pStyle w:val="ListeParagraf"/>
              <w:numPr>
                <w:ilvl w:val="0"/>
                <w:numId w:val="2"/>
              </w:numPr>
              <w:spacing w:before="40" w:after="40"/>
              <w:jc w:val="both"/>
            </w:pPr>
            <w:r>
              <w:rPr>
                <w:b/>
                <w:bCs/>
                <w:sz w:val="20"/>
                <w:szCs w:val="20"/>
              </w:rPr>
              <w:t xml:space="preserve">Baca Gazı Analizörü: </w:t>
            </w:r>
            <w:r>
              <w:rPr>
                <w:sz w:val="20"/>
                <w:szCs w:val="20"/>
              </w:rPr>
              <w:t>Büyük kapasiteli kazanlarda O₂, CO, CO₂ ölçen kalibreli analizör.</w:t>
            </w:r>
          </w:p>
          <w:p w14:paraId="70436DBF" w14:textId="77777777" w:rsidR="0029621D" w:rsidRDefault="00000000" w:rsidP="00995260">
            <w:pPr>
              <w:pStyle w:val="ListeParagraf"/>
              <w:numPr>
                <w:ilvl w:val="0"/>
                <w:numId w:val="2"/>
              </w:numPr>
              <w:spacing w:before="40" w:after="40"/>
              <w:jc w:val="both"/>
            </w:pPr>
            <w:r>
              <w:rPr>
                <w:b/>
                <w:bCs/>
                <w:sz w:val="20"/>
                <w:szCs w:val="20"/>
              </w:rPr>
              <w:t xml:space="preserve">Basınç Pompası: </w:t>
            </w:r>
            <w:r>
              <w:rPr>
                <w:sz w:val="20"/>
                <w:szCs w:val="20"/>
              </w:rPr>
              <w:t>Emniyet ventili ve genleşme tankı hava basıncı testi için el pompası.</w:t>
            </w:r>
          </w:p>
          <w:p w14:paraId="65D6251B" w14:textId="77777777" w:rsidR="0029621D" w:rsidRDefault="00000000" w:rsidP="00995260">
            <w:pPr>
              <w:pStyle w:val="ListeParagraf"/>
              <w:numPr>
                <w:ilvl w:val="0"/>
                <w:numId w:val="2"/>
              </w:numPr>
              <w:spacing w:before="40" w:after="40"/>
              <w:jc w:val="both"/>
            </w:pPr>
            <w:r>
              <w:rPr>
                <w:b/>
                <w:bCs/>
                <w:sz w:val="20"/>
                <w:szCs w:val="20"/>
              </w:rPr>
              <w:t xml:space="preserve">KKD: </w:t>
            </w:r>
            <w:r>
              <w:rPr>
                <w:sz w:val="20"/>
                <w:szCs w:val="20"/>
              </w:rPr>
              <w:t>Yanmaya karşı önlük, yüz siperi, izole eldiven, gözlük.</w:t>
            </w:r>
          </w:p>
        </w:tc>
      </w:tr>
    </w:tbl>
    <w:p w14:paraId="1EF6CABC" w14:textId="77777777" w:rsidR="0029621D" w:rsidRDefault="0029621D" w:rsidP="00995260">
      <w:pPr>
        <w:jc w:val="both"/>
      </w:pPr>
    </w:p>
    <w:p w14:paraId="7CCC43B8" w14:textId="77777777" w:rsidR="0029621D" w:rsidRDefault="0029621D" w:rsidP="00995260">
      <w:pPr>
        <w:jc w:val="both"/>
      </w:pPr>
    </w:p>
    <w:p w14:paraId="434ED73D" w14:textId="77777777" w:rsidR="0029621D" w:rsidRDefault="00000000" w:rsidP="00995260">
      <w:pPr>
        <w:jc w:val="both"/>
      </w:pPr>
      <w:r>
        <w:br w:type="page"/>
      </w:r>
    </w:p>
    <w:p w14:paraId="42A4207E" w14:textId="77777777" w:rsidR="0029621D" w:rsidRDefault="00000000" w:rsidP="00995260">
      <w:pPr>
        <w:pStyle w:val="Balk1"/>
        <w:jc w:val="both"/>
      </w:pPr>
      <w:r>
        <w:lastRenderedPageBreak/>
        <w:t>3.  Brülör Bakım Prosedürü</w:t>
      </w:r>
    </w:p>
    <w:p w14:paraId="2D7F59BE" w14:textId="77777777" w:rsidR="0029621D" w:rsidRDefault="00000000" w:rsidP="00995260">
      <w:pPr>
        <w:spacing w:after="160"/>
        <w:jc w:val="both"/>
      </w:pPr>
      <w:r>
        <w:rPr>
          <w:color w:val="5A6B7D"/>
        </w:rPr>
        <w:t xml:space="preserve">Brülörler, kazanın kalbidir. Doğalgaz, LPG ve </w:t>
      </w:r>
      <w:proofErr w:type="spellStart"/>
      <w:r>
        <w:rPr>
          <w:color w:val="5A6B7D"/>
        </w:rPr>
        <w:t>fuel-oil</w:t>
      </w:r>
      <w:proofErr w:type="spellEnd"/>
      <w:r>
        <w:rPr>
          <w:color w:val="5A6B7D"/>
        </w:rPr>
        <w:t xml:space="preserve"> yakıtlı endüstriyel brülörlerin düzenli bakımı; güvenli yanmayı, yakıt tasarrufunu ve düşük emisyonu garanti eder. İhmal edilen yanma ayarları zamanla bozulur, verim düşer, arıza sıklığı artar. Sürekli (yıl boyu) çalışan brülörlerin en geç 6 ayda bir kapsamlı bakıma alınması önerilir.</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3BB90CE1" w14:textId="77777777">
        <w:tblPrEx>
          <w:tblCellMar>
            <w:top w:w="0" w:type="dxa"/>
            <w:bottom w:w="0" w:type="dxa"/>
          </w:tblCellMar>
        </w:tblPrEx>
        <w:tc>
          <w:tcPr>
            <w:tcW w:w="9500" w:type="dxa"/>
            <w:tcBorders>
              <w:top w:val="single" w:sz="4" w:space="0" w:color="DDE3EA"/>
              <w:left w:val="single" w:sz="20" w:space="0" w:color="B07800"/>
              <w:bottom w:val="single" w:sz="4" w:space="0" w:color="DDE3EA"/>
              <w:right w:val="single" w:sz="4" w:space="0" w:color="DDE3EA"/>
            </w:tcBorders>
            <w:shd w:val="clear" w:color="auto" w:fill="FFF8E6"/>
            <w:tcMar>
              <w:top w:w="120" w:type="dxa"/>
              <w:left w:w="180" w:type="dxa"/>
              <w:bottom w:w="120" w:type="dxa"/>
              <w:right w:w="120" w:type="dxa"/>
            </w:tcMar>
          </w:tcPr>
          <w:p w14:paraId="09A28AF2" w14:textId="77777777" w:rsidR="0029621D" w:rsidRDefault="00000000" w:rsidP="00995260">
            <w:pPr>
              <w:jc w:val="both"/>
            </w:pPr>
            <w:r>
              <w:rPr>
                <w:i/>
                <w:iCs/>
                <w:sz w:val="20"/>
                <w:szCs w:val="20"/>
              </w:rPr>
              <w:t>Not: Brülör bakımı; yakıt beslemesi, elektrik bağlantıları ve otomasyon sistemlerini kapsar. Bu işlemleri yalnızca eğitimli ve yetkili personel yapmalıdır. Üretici firma talimatları her zaman önceliklidir.</w:t>
            </w:r>
          </w:p>
        </w:tc>
      </w:tr>
    </w:tbl>
    <w:p w14:paraId="452FD899"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134488B2" w14:textId="77777777">
        <w:tblPrEx>
          <w:tblCellMar>
            <w:top w:w="0" w:type="dxa"/>
            <w:bottom w:w="0" w:type="dxa"/>
          </w:tblCellMar>
        </w:tblPrEx>
        <w:tc>
          <w:tcPr>
            <w:tcW w:w="9500" w:type="dxa"/>
            <w:tcBorders>
              <w:top w:val="single" w:sz="12" w:space="0" w:color="1C2B3A"/>
              <w:left w:val="single" w:sz="12" w:space="0" w:color="1C2B3A"/>
              <w:bottom w:val="single" w:sz="4" w:space="0" w:color="1C2B3A"/>
              <w:right w:val="single" w:sz="4" w:space="0" w:color="1C2B3A"/>
            </w:tcBorders>
            <w:shd w:val="clear" w:color="auto" w:fill="F7F8FA"/>
            <w:tcMar>
              <w:top w:w="100" w:type="dxa"/>
              <w:left w:w="180" w:type="dxa"/>
              <w:bottom w:w="100" w:type="dxa"/>
              <w:right w:w="120" w:type="dxa"/>
            </w:tcMar>
          </w:tcPr>
          <w:p w14:paraId="57953CA6" w14:textId="77777777" w:rsidR="0029621D" w:rsidRDefault="00000000" w:rsidP="00995260">
            <w:pPr>
              <w:jc w:val="both"/>
            </w:pPr>
            <w:proofErr w:type="gramStart"/>
            <w:r>
              <w:rPr>
                <w:b/>
                <w:bCs/>
                <w:sz w:val="26"/>
                <w:szCs w:val="26"/>
              </w:rPr>
              <w:t>☀  Günlük</w:t>
            </w:r>
            <w:proofErr w:type="gramEnd"/>
            <w:r>
              <w:rPr>
                <w:b/>
                <w:bCs/>
                <w:sz w:val="26"/>
                <w:szCs w:val="26"/>
              </w:rPr>
              <w:t xml:space="preserve"> Bakım</w:t>
            </w:r>
          </w:p>
        </w:tc>
      </w:tr>
    </w:tbl>
    <w:p w14:paraId="473CC6B7" w14:textId="77777777" w:rsidR="0029621D" w:rsidRDefault="0029621D" w:rsidP="00995260">
      <w:pPr>
        <w:jc w:val="both"/>
      </w:pPr>
    </w:p>
    <w:p w14:paraId="01A04136" w14:textId="77777777" w:rsidR="0029621D" w:rsidRDefault="00000000" w:rsidP="00995260">
      <w:pPr>
        <w:pStyle w:val="ListeParagraf"/>
        <w:numPr>
          <w:ilvl w:val="0"/>
          <w:numId w:val="2"/>
        </w:numPr>
        <w:spacing w:before="60" w:after="60"/>
        <w:jc w:val="both"/>
      </w:pPr>
      <w:r>
        <w:rPr>
          <w:b/>
          <w:bCs/>
          <w:sz w:val="21"/>
          <w:szCs w:val="21"/>
        </w:rPr>
        <w:t>Alev Kontrolü:</w:t>
      </w:r>
      <w:r>
        <w:rPr>
          <w:sz w:val="21"/>
          <w:szCs w:val="21"/>
        </w:rPr>
        <w:t xml:space="preserve"> Gözlem camından alevi izleyin: mavi veya yarı şeffaf sarımsı alev normal; turuncu-isli alev problem işareti. Brülör sık devreye girip çıkıyorsa modülasyon ayarını gözden geçirin.</w:t>
      </w:r>
    </w:p>
    <w:p w14:paraId="7BF26937" w14:textId="77777777" w:rsidR="0029621D" w:rsidRDefault="00000000" w:rsidP="00995260">
      <w:pPr>
        <w:pStyle w:val="ListeParagraf"/>
        <w:numPr>
          <w:ilvl w:val="0"/>
          <w:numId w:val="2"/>
        </w:numPr>
        <w:spacing w:before="60" w:after="60"/>
        <w:jc w:val="both"/>
      </w:pPr>
      <w:r>
        <w:rPr>
          <w:b/>
          <w:bCs/>
          <w:sz w:val="21"/>
          <w:szCs w:val="21"/>
        </w:rPr>
        <w:t>Ses ve Titreşim:</w:t>
      </w:r>
      <w:r>
        <w:rPr>
          <w:sz w:val="21"/>
          <w:szCs w:val="21"/>
        </w:rPr>
        <w:t xml:space="preserve"> Fan motorunu dinleyin. Ateşleme sırasında patlama sesi duyulursa brülörü derhal durdurun ve ateşleme elektrodu ile gaz valfi kaçağını araştırın.</w:t>
      </w:r>
    </w:p>
    <w:p w14:paraId="1DBB5074" w14:textId="77777777" w:rsidR="0029621D" w:rsidRDefault="00000000" w:rsidP="00995260">
      <w:pPr>
        <w:pStyle w:val="ListeParagraf"/>
        <w:numPr>
          <w:ilvl w:val="0"/>
          <w:numId w:val="2"/>
        </w:numPr>
        <w:spacing w:before="60" w:after="60"/>
        <w:jc w:val="both"/>
      </w:pPr>
      <w:r>
        <w:rPr>
          <w:b/>
          <w:bCs/>
          <w:sz w:val="21"/>
          <w:szCs w:val="21"/>
        </w:rPr>
        <w:t>Yakıt Basınç Göstergeleri:</w:t>
      </w:r>
      <w:r>
        <w:rPr>
          <w:sz w:val="21"/>
          <w:szCs w:val="21"/>
        </w:rPr>
        <w:t xml:space="preserve"> Gaz giriş basıncı tasarım değerlerinde mi (</w:t>
      </w:r>
      <w:proofErr w:type="spellStart"/>
      <w:r>
        <w:rPr>
          <w:sz w:val="21"/>
          <w:szCs w:val="21"/>
        </w:rPr>
        <w:t>örn</w:t>
      </w:r>
      <w:proofErr w:type="spellEnd"/>
      <w:r>
        <w:rPr>
          <w:sz w:val="21"/>
          <w:szCs w:val="21"/>
        </w:rPr>
        <w:t xml:space="preserve">. ~21 </w:t>
      </w:r>
      <w:proofErr w:type="spellStart"/>
      <w:r>
        <w:rPr>
          <w:sz w:val="21"/>
          <w:szCs w:val="21"/>
        </w:rPr>
        <w:t>mbar</w:t>
      </w:r>
      <w:proofErr w:type="spellEnd"/>
      <w:r>
        <w:rPr>
          <w:sz w:val="21"/>
          <w:szCs w:val="21"/>
        </w:rPr>
        <w:t xml:space="preserve">)? </w:t>
      </w:r>
      <w:proofErr w:type="spellStart"/>
      <w:r>
        <w:rPr>
          <w:sz w:val="21"/>
          <w:szCs w:val="21"/>
        </w:rPr>
        <w:t>Fuel-oil</w:t>
      </w:r>
      <w:proofErr w:type="spellEnd"/>
      <w:r>
        <w:rPr>
          <w:sz w:val="21"/>
          <w:szCs w:val="21"/>
        </w:rPr>
        <w:t xml:space="preserve"> pompa basıncı ayar değerinde mi (</w:t>
      </w:r>
      <w:proofErr w:type="spellStart"/>
      <w:r>
        <w:rPr>
          <w:sz w:val="21"/>
          <w:szCs w:val="21"/>
        </w:rPr>
        <w:t>örn</w:t>
      </w:r>
      <w:proofErr w:type="spellEnd"/>
      <w:r>
        <w:rPr>
          <w:sz w:val="21"/>
          <w:szCs w:val="21"/>
        </w:rPr>
        <w:t>. 8 bar)? Belirgin sapma varsa yakıt hattı ekipmanlarını kontrol edin.</w:t>
      </w:r>
    </w:p>
    <w:p w14:paraId="360A3FB1" w14:textId="77777777" w:rsidR="0029621D" w:rsidRDefault="00000000" w:rsidP="00995260">
      <w:pPr>
        <w:pStyle w:val="ListeParagraf"/>
        <w:numPr>
          <w:ilvl w:val="0"/>
          <w:numId w:val="2"/>
        </w:numPr>
        <w:spacing w:before="60" w:after="60"/>
        <w:jc w:val="both"/>
      </w:pPr>
      <w:r>
        <w:rPr>
          <w:b/>
          <w:bCs/>
          <w:sz w:val="21"/>
          <w:szCs w:val="21"/>
        </w:rPr>
        <w:t>Yakıt Kaçağı:</w:t>
      </w:r>
      <w:r>
        <w:rPr>
          <w:sz w:val="21"/>
          <w:szCs w:val="21"/>
        </w:rPr>
        <w:t xml:space="preserve"> Doğalgaz kokusu algılarsanız sistemi hemen durdurun ve havalandırın; kaçağı sabun köpüğüyle test edin. </w:t>
      </w:r>
      <w:proofErr w:type="spellStart"/>
      <w:r>
        <w:rPr>
          <w:sz w:val="21"/>
          <w:szCs w:val="21"/>
        </w:rPr>
        <w:t>Fuel-oil</w:t>
      </w:r>
      <w:proofErr w:type="spellEnd"/>
      <w:r>
        <w:rPr>
          <w:sz w:val="21"/>
          <w:szCs w:val="21"/>
        </w:rPr>
        <w:t xml:space="preserve"> brülörlerinde damlama tepsisini günlük kontrol edin.</w:t>
      </w:r>
    </w:p>
    <w:p w14:paraId="423A4311" w14:textId="77777777" w:rsidR="0029621D" w:rsidRDefault="00000000" w:rsidP="00995260">
      <w:pPr>
        <w:pStyle w:val="ListeParagraf"/>
        <w:numPr>
          <w:ilvl w:val="0"/>
          <w:numId w:val="2"/>
        </w:numPr>
        <w:spacing w:before="60" w:after="60"/>
        <w:jc w:val="both"/>
      </w:pPr>
      <w:r>
        <w:rPr>
          <w:b/>
          <w:bCs/>
          <w:sz w:val="21"/>
          <w:szCs w:val="21"/>
        </w:rPr>
        <w:t>Kumanda Paneli:</w:t>
      </w:r>
      <w:r>
        <w:rPr>
          <w:sz w:val="21"/>
          <w:szCs w:val="21"/>
        </w:rPr>
        <w:t xml:space="preserve"> Arıza ışığı veya hata kodu olup olmadığını kontrol edin. Brülör kilitlendiyse (</w:t>
      </w:r>
      <w:proofErr w:type="spellStart"/>
      <w:r>
        <w:rPr>
          <w:sz w:val="21"/>
          <w:szCs w:val="21"/>
        </w:rPr>
        <w:t>lockout</w:t>
      </w:r>
      <w:proofErr w:type="spellEnd"/>
      <w:r>
        <w:rPr>
          <w:sz w:val="21"/>
          <w:szCs w:val="21"/>
        </w:rPr>
        <w:t>) sebep araştırılmadan reset atmayın.</w:t>
      </w:r>
    </w:p>
    <w:p w14:paraId="502BADE1" w14:textId="77777777" w:rsidR="0029621D" w:rsidRDefault="00000000" w:rsidP="00995260">
      <w:pPr>
        <w:pStyle w:val="ListeParagraf"/>
        <w:numPr>
          <w:ilvl w:val="0"/>
          <w:numId w:val="2"/>
        </w:numPr>
        <w:spacing w:before="60" w:after="60"/>
        <w:jc w:val="both"/>
      </w:pPr>
      <w:r>
        <w:rPr>
          <w:b/>
          <w:bCs/>
          <w:sz w:val="21"/>
          <w:szCs w:val="21"/>
        </w:rPr>
        <w:t>Hava Girişi:</w:t>
      </w:r>
      <w:r>
        <w:rPr>
          <w:sz w:val="21"/>
          <w:szCs w:val="21"/>
        </w:rPr>
        <w:t xml:space="preserve"> Brülör fan menfezlerinin toz, bez parçası vb. ile tıkanmadığını kontrol edin. Yetersiz hava doğrudan isli yanmaya yol açar.</w:t>
      </w:r>
    </w:p>
    <w:p w14:paraId="36BA6E40"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72C7C3B7" w14:textId="77777777">
        <w:tblPrEx>
          <w:tblCellMar>
            <w:top w:w="0" w:type="dxa"/>
            <w:bottom w:w="0" w:type="dxa"/>
          </w:tblCellMar>
        </w:tblPrEx>
        <w:tc>
          <w:tcPr>
            <w:tcW w:w="9500" w:type="dxa"/>
            <w:tcBorders>
              <w:top w:val="single" w:sz="12" w:space="0" w:color="1C2B3A"/>
              <w:left w:val="single" w:sz="12" w:space="0" w:color="1C2B3A"/>
              <w:bottom w:val="single" w:sz="4" w:space="0" w:color="1C2B3A"/>
              <w:right w:val="single" w:sz="4" w:space="0" w:color="1C2B3A"/>
            </w:tcBorders>
            <w:shd w:val="clear" w:color="auto" w:fill="F7F8FA"/>
            <w:tcMar>
              <w:top w:w="100" w:type="dxa"/>
              <w:left w:w="180" w:type="dxa"/>
              <w:bottom w:w="100" w:type="dxa"/>
              <w:right w:w="120" w:type="dxa"/>
            </w:tcMar>
          </w:tcPr>
          <w:p w14:paraId="29245B1A" w14:textId="77777777" w:rsidR="0029621D" w:rsidRDefault="00000000" w:rsidP="00995260">
            <w:pPr>
              <w:jc w:val="both"/>
            </w:pPr>
            <w:proofErr w:type="gramStart"/>
            <w:r>
              <w:rPr>
                <w:b/>
                <w:bCs/>
                <w:sz w:val="26"/>
                <w:szCs w:val="26"/>
              </w:rPr>
              <w:t>📅  Haftalık</w:t>
            </w:r>
            <w:proofErr w:type="gramEnd"/>
            <w:r>
              <w:rPr>
                <w:b/>
                <w:bCs/>
                <w:sz w:val="26"/>
                <w:szCs w:val="26"/>
              </w:rPr>
              <w:t xml:space="preserve"> Bakım</w:t>
            </w:r>
          </w:p>
        </w:tc>
      </w:tr>
    </w:tbl>
    <w:p w14:paraId="74AC4A6C" w14:textId="77777777" w:rsidR="0029621D" w:rsidRDefault="0029621D" w:rsidP="00995260">
      <w:pPr>
        <w:jc w:val="both"/>
      </w:pPr>
    </w:p>
    <w:p w14:paraId="10B016AF" w14:textId="77777777" w:rsidR="0029621D" w:rsidRDefault="00000000" w:rsidP="00995260">
      <w:pPr>
        <w:pStyle w:val="ListeParagraf"/>
        <w:numPr>
          <w:ilvl w:val="0"/>
          <w:numId w:val="2"/>
        </w:numPr>
        <w:spacing w:before="60" w:after="60"/>
        <w:jc w:val="both"/>
      </w:pPr>
      <w:r>
        <w:rPr>
          <w:b/>
          <w:bCs/>
          <w:sz w:val="21"/>
          <w:szCs w:val="21"/>
        </w:rPr>
        <w:t>Filtre Kontrolü:</w:t>
      </w:r>
      <w:r>
        <w:rPr>
          <w:sz w:val="21"/>
          <w:szCs w:val="21"/>
        </w:rPr>
        <w:t xml:space="preserve"> Doğalgaz filtresini temizleyin. </w:t>
      </w:r>
      <w:proofErr w:type="spellStart"/>
      <w:r>
        <w:rPr>
          <w:sz w:val="21"/>
          <w:szCs w:val="21"/>
        </w:rPr>
        <w:t>Fuel-oil</w:t>
      </w:r>
      <w:proofErr w:type="spellEnd"/>
      <w:r>
        <w:rPr>
          <w:sz w:val="21"/>
          <w:szCs w:val="21"/>
        </w:rPr>
        <w:t xml:space="preserve"> pompası ön filtresini söküp temizleyin; toru ve parafin birikimlerini giderin.</w:t>
      </w:r>
    </w:p>
    <w:p w14:paraId="4E62FE62" w14:textId="77777777" w:rsidR="0029621D" w:rsidRDefault="00000000" w:rsidP="00995260">
      <w:pPr>
        <w:pStyle w:val="ListeParagraf"/>
        <w:numPr>
          <w:ilvl w:val="0"/>
          <w:numId w:val="2"/>
        </w:numPr>
        <w:spacing w:before="60" w:after="60"/>
        <w:jc w:val="both"/>
      </w:pPr>
      <w:r>
        <w:rPr>
          <w:b/>
          <w:bCs/>
          <w:sz w:val="21"/>
          <w:szCs w:val="21"/>
        </w:rPr>
        <w:t>Fan Temizliği:</w:t>
      </w:r>
      <w:r>
        <w:rPr>
          <w:sz w:val="21"/>
          <w:szCs w:val="21"/>
        </w:rPr>
        <w:t xml:space="preserve"> Pervane kanatlarına yapışan toz hava akışını azaltır — basınçlı havayla temizleyin.</w:t>
      </w:r>
    </w:p>
    <w:p w14:paraId="46C5C207" w14:textId="77777777" w:rsidR="0029621D" w:rsidRDefault="00000000" w:rsidP="00995260">
      <w:pPr>
        <w:pStyle w:val="ListeParagraf"/>
        <w:numPr>
          <w:ilvl w:val="0"/>
          <w:numId w:val="2"/>
        </w:numPr>
        <w:spacing w:before="60" w:after="60"/>
        <w:jc w:val="both"/>
      </w:pPr>
      <w:r>
        <w:rPr>
          <w:b/>
          <w:bCs/>
          <w:sz w:val="21"/>
          <w:szCs w:val="21"/>
        </w:rPr>
        <w:t>Emniyet Fonksiyon Testleri:</w:t>
      </w:r>
      <w:r>
        <w:rPr>
          <w:sz w:val="21"/>
          <w:szCs w:val="21"/>
        </w:rPr>
        <w:t xml:space="preserve"> Hava akış </w:t>
      </w:r>
      <w:proofErr w:type="spellStart"/>
      <w:r>
        <w:rPr>
          <w:sz w:val="21"/>
          <w:szCs w:val="21"/>
        </w:rPr>
        <w:t>presostatı</w:t>
      </w:r>
      <w:proofErr w:type="spellEnd"/>
      <w:r>
        <w:rPr>
          <w:sz w:val="21"/>
          <w:szCs w:val="21"/>
        </w:rPr>
        <w:t xml:space="preserve"> çalışıyor mu? </w:t>
      </w:r>
      <w:proofErr w:type="spellStart"/>
      <w:r>
        <w:rPr>
          <w:sz w:val="21"/>
          <w:szCs w:val="21"/>
        </w:rPr>
        <w:t>Min</w:t>
      </w:r>
      <w:proofErr w:type="spellEnd"/>
      <w:r>
        <w:rPr>
          <w:sz w:val="21"/>
          <w:szCs w:val="21"/>
        </w:rPr>
        <w:t>/</w:t>
      </w:r>
      <w:proofErr w:type="spellStart"/>
      <w:r>
        <w:rPr>
          <w:sz w:val="21"/>
          <w:szCs w:val="21"/>
        </w:rPr>
        <w:t>max</w:t>
      </w:r>
      <w:proofErr w:type="spellEnd"/>
      <w:r>
        <w:rPr>
          <w:sz w:val="21"/>
          <w:szCs w:val="21"/>
        </w:rPr>
        <w:t xml:space="preserve"> gaz basınç </w:t>
      </w:r>
      <w:proofErr w:type="spellStart"/>
      <w:r>
        <w:rPr>
          <w:sz w:val="21"/>
          <w:szCs w:val="21"/>
        </w:rPr>
        <w:t>presostatları</w:t>
      </w:r>
      <w:proofErr w:type="spellEnd"/>
      <w:r>
        <w:rPr>
          <w:sz w:val="21"/>
          <w:szCs w:val="21"/>
        </w:rPr>
        <w:t xml:space="preserve"> sınır değerlerde brülörü emniyete alıyor mu? Bu testler brülörün emniyet zincirinin sağlamlığını doğrular.</w:t>
      </w:r>
    </w:p>
    <w:p w14:paraId="2BB16AE0" w14:textId="77777777" w:rsidR="0029621D" w:rsidRDefault="00000000" w:rsidP="00995260">
      <w:pPr>
        <w:pStyle w:val="ListeParagraf"/>
        <w:numPr>
          <w:ilvl w:val="0"/>
          <w:numId w:val="2"/>
        </w:numPr>
        <w:spacing w:before="60" w:after="60"/>
        <w:jc w:val="both"/>
      </w:pPr>
      <w:r>
        <w:rPr>
          <w:b/>
          <w:bCs/>
          <w:sz w:val="21"/>
          <w:szCs w:val="21"/>
        </w:rPr>
        <w:t>Elektrik Bağlantıları:</w:t>
      </w:r>
      <w:r>
        <w:rPr>
          <w:sz w:val="21"/>
          <w:szCs w:val="21"/>
        </w:rPr>
        <w:t xml:space="preserve"> Gücü kapatarak klemens kutusunu açın; gevşek klemens ve yanık kablo ucu var mı bakın. Topraklama bağlantısını kontrol edin.</w:t>
      </w:r>
    </w:p>
    <w:p w14:paraId="505DCF2B"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1A7289E7" w14:textId="77777777">
        <w:tblPrEx>
          <w:tblCellMar>
            <w:top w:w="0" w:type="dxa"/>
            <w:bottom w:w="0" w:type="dxa"/>
          </w:tblCellMar>
        </w:tblPrEx>
        <w:tc>
          <w:tcPr>
            <w:tcW w:w="9500" w:type="dxa"/>
            <w:tcBorders>
              <w:top w:val="single" w:sz="12" w:space="0" w:color="1C2B3A"/>
              <w:left w:val="single" w:sz="12" w:space="0" w:color="1C2B3A"/>
              <w:bottom w:val="single" w:sz="4" w:space="0" w:color="1C2B3A"/>
              <w:right w:val="single" w:sz="4" w:space="0" w:color="1C2B3A"/>
            </w:tcBorders>
            <w:shd w:val="clear" w:color="auto" w:fill="F7F8FA"/>
            <w:tcMar>
              <w:top w:w="100" w:type="dxa"/>
              <w:left w:w="180" w:type="dxa"/>
              <w:bottom w:w="100" w:type="dxa"/>
              <w:right w:w="120" w:type="dxa"/>
            </w:tcMar>
          </w:tcPr>
          <w:p w14:paraId="39E17C83" w14:textId="77777777" w:rsidR="0029621D" w:rsidRDefault="00000000" w:rsidP="00995260">
            <w:pPr>
              <w:jc w:val="both"/>
            </w:pPr>
            <w:proofErr w:type="gramStart"/>
            <w:r>
              <w:rPr>
                <w:b/>
                <w:bCs/>
                <w:sz w:val="26"/>
                <w:szCs w:val="26"/>
              </w:rPr>
              <w:t>📆  Aylık</w:t>
            </w:r>
            <w:proofErr w:type="gramEnd"/>
            <w:r>
              <w:rPr>
                <w:b/>
                <w:bCs/>
                <w:sz w:val="26"/>
                <w:szCs w:val="26"/>
              </w:rPr>
              <w:t xml:space="preserve"> / 6 Aylık Kapsamlı Brülör Bakımı</w:t>
            </w:r>
          </w:p>
        </w:tc>
      </w:tr>
    </w:tbl>
    <w:p w14:paraId="3721345E" w14:textId="77777777" w:rsidR="0029621D" w:rsidRDefault="0029621D" w:rsidP="00995260">
      <w:pPr>
        <w:jc w:val="both"/>
      </w:pPr>
    </w:p>
    <w:p w14:paraId="0FE2BEA3" w14:textId="77777777" w:rsidR="0029621D" w:rsidRDefault="00000000" w:rsidP="00995260">
      <w:pPr>
        <w:spacing w:after="160"/>
        <w:jc w:val="both"/>
      </w:pPr>
      <w:r>
        <w:rPr>
          <w:color w:val="5A6B7D"/>
          <w:sz w:val="20"/>
          <w:szCs w:val="20"/>
        </w:rPr>
        <w:t>12 ay boyunca kesintisiz çalışan brülörlerde 6 ayda bir, diğerlerinde yılda bir yapılır. Brülörü kazan üzerinden sökün veya bakım pozisyonuna alın.</w:t>
      </w:r>
    </w:p>
    <w:p w14:paraId="08B82772" w14:textId="77777777" w:rsidR="0029621D" w:rsidRDefault="00000000" w:rsidP="00995260">
      <w:pPr>
        <w:pStyle w:val="ListeParagraf"/>
        <w:numPr>
          <w:ilvl w:val="0"/>
          <w:numId w:val="2"/>
        </w:numPr>
        <w:spacing w:before="60" w:after="60"/>
        <w:jc w:val="both"/>
      </w:pPr>
      <w:r>
        <w:rPr>
          <w:b/>
          <w:bCs/>
          <w:sz w:val="21"/>
          <w:szCs w:val="21"/>
        </w:rPr>
        <w:t>Demontaj ve Temizlik:</w:t>
      </w:r>
      <w:r>
        <w:rPr>
          <w:sz w:val="21"/>
          <w:szCs w:val="21"/>
        </w:rPr>
        <w:t xml:space="preserve"> Yanma kafası ve </w:t>
      </w:r>
      <w:proofErr w:type="spellStart"/>
      <w:r>
        <w:rPr>
          <w:sz w:val="21"/>
          <w:szCs w:val="21"/>
        </w:rPr>
        <w:t>türbülatör</w:t>
      </w:r>
      <w:proofErr w:type="spellEnd"/>
      <w:r>
        <w:rPr>
          <w:sz w:val="21"/>
          <w:szCs w:val="21"/>
        </w:rPr>
        <w:t xml:space="preserve"> grubunu çıkarın; tel fırçayla kurumları temizleyin. Tıkanmış hava deliklerini açın. </w:t>
      </w:r>
      <w:proofErr w:type="spellStart"/>
      <w:r>
        <w:rPr>
          <w:sz w:val="21"/>
          <w:szCs w:val="21"/>
        </w:rPr>
        <w:t>Fuel-oil</w:t>
      </w:r>
      <w:proofErr w:type="spellEnd"/>
      <w:r>
        <w:rPr>
          <w:sz w:val="21"/>
          <w:szCs w:val="21"/>
        </w:rPr>
        <w:t xml:space="preserve"> memesini inceleyin; karbon birikimi varsa uygun solventle temizleyin (kesinlikle iğne sokmayın).</w:t>
      </w:r>
    </w:p>
    <w:p w14:paraId="1BCDE4AF" w14:textId="77777777" w:rsidR="0029621D" w:rsidRDefault="00000000" w:rsidP="00995260">
      <w:pPr>
        <w:pStyle w:val="ListeParagraf"/>
        <w:numPr>
          <w:ilvl w:val="0"/>
          <w:numId w:val="2"/>
        </w:numPr>
        <w:spacing w:before="60" w:after="60"/>
        <w:jc w:val="both"/>
      </w:pPr>
      <w:r>
        <w:rPr>
          <w:b/>
          <w:bCs/>
          <w:sz w:val="21"/>
          <w:szCs w:val="21"/>
        </w:rPr>
        <w:t>Fan ve Hava Yolu:</w:t>
      </w:r>
      <w:r>
        <w:rPr>
          <w:sz w:val="21"/>
          <w:szCs w:val="21"/>
        </w:rPr>
        <w:t xml:space="preserve"> Fan kanatlarını ve motorunu temizleyin; rulman sesini dinleyin. Fan balansı bozulmuşsa çarkı değiştirin veya balans yaptırın.</w:t>
      </w:r>
    </w:p>
    <w:p w14:paraId="44CABDC1" w14:textId="77777777" w:rsidR="0029621D" w:rsidRDefault="00000000" w:rsidP="00995260">
      <w:pPr>
        <w:pStyle w:val="ListeParagraf"/>
        <w:numPr>
          <w:ilvl w:val="0"/>
          <w:numId w:val="2"/>
        </w:numPr>
        <w:spacing w:before="60" w:after="60"/>
        <w:jc w:val="both"/>
      </w:pPr>
      <w:r>
        <w:rPr>
          <w:b/>
          <w:bCs/>
          <w:sz w:val="21"/>
          <w:szCs w:val="21"/>
        </w:rPr>
        <w:t>Yakıt Valf Grubu:</w:t>
      </w:r>
      <w:r>
        <w:rPr>
          <w:sz w:val="21"/>
          <w:szCs w:val="21"/>
        </w:rPr>
        <w:t xml:space="preserve"> Gaz rampa ekipmanlarının iç temizliğini yapın. Gaz kaçak test cihazı varsa valf kapama sızdırmazlık testini onaylayın. </w:t>
      </w:r>
      <w:proofErr w:type="spellStart"/>
      <w:r>
        <w:rPr>
          <w:sz w:val="21"/>
          <w:szCs w:val="21"/>
        </w:rPr>
        <w:t>Fuel-oil</w:t>
      </w:r>
      <w:proofErr w:type="spellEnd"/>
      <w:r>
        <w:rPr>
          <w:sz w:val="21"/>
          <w:szCs w:val="21"/>
        </w:rPr>
        <w:t xml:space="preserve"> pompasını söküp iç bypass valfi ve filtreyi temizleyin.</w:t>
      </w:r>
    </w:p>
    <w:p w14:paraId="30DE6716" w14:textId="77777777" w:rsidR="0029621D" w:rsidRDefault="00000000" w:rsidP="00995260">
      <w:pPr>
        <w:pStyle w:val="ListeParagraf"/>
        <w:numPr>
          <w:ilvl w:val="0"/>
          <w:numId w:val="2"/>
        </w:numPr>
        <w:spacing w:before="60" w:after="60"/>
        <w:jc w:val="both"/>
      </w:pPr>
      <w:r>
        <w:rPr>
          <w:b/>
          <w:bCs/>
          <w:sz w:val="21"/>
          <w:szCs w:val="21"/>
        </w:rPr>
        <w:t>Ateşleme Sistemi:</w:t>
      </w:r>
      <w:r>
        <w:rPr>
          <w:sz w:val="21"/>
          <w:szCs w:val="21"/>
        </w:rPr>
        <w:t xml:space="preserve"> Elektrotları çıkarıp ince zımparayla temizleyin; üretici değerlerinde (</w:t>
      </w:r>
      <w:proofErr w:type="spellStart"/>
      <w:r>
        <w:rPr>
          <w:sz w:val="21"/>
          <w:szCs w:val="21"/>
        </w:rPr>
        <w:t>örn</w:t>
      </w:r>
      <w:proofErr w:type="spellEnd"/>
      <w:r>
        <w:rPr>
          <w:sz w:val="21"/>
          <w:szCs w:val="21"/>
        </w:rPr>
        <w:t>. 3–4 mm) aralığı ayarlayın. Seramik çatlakları kontrol edin. Alev detektörünü silerek test edin.</w:t>
      </w:r>
    </w:p>
    <w:p w14:paraId="5F2585E4" w14:textId="77777777" w:rsidR="0029621D" w:rsidRDefault="00000000" w:rsidP="00995260">
      <w:pPr>
        <w:pStyle w:val="ListeParagraf"/>
        <w:numPr>
          <w:ilvl w:val="0"/>
          <w:numId w:val="2"/>
        </w:numPr>
        <w:spacing w:before="60" w:after="60"/>
        <w:jc w:val="both"/>
      </w:pPr>
      <w:r>
        <w:rPr>
          <w:b/>
          <w:bCs/>
          <w:sz w:val="21"/>
          <w:szCs w:val="21"/>
        </w:rPr>
        <w:lastRenderedPageBreak/>
        <w:t>Emniyet ve Kontrol Elemanları:</w:t>
      </w:r>
      <w:r>
        <w:rPr>
          <w:sz w:val="21"/>
          <w:szCs w:val="21"/>
        </w:rPr>
        <w:t xml:space="preserve"> Hava </w:t>
      </w:r>
      <w:proofErr w:type="spellStart"/>
      <w:r>
        <w:rPr>
          <w:sz w:val="21"/>
          <w:szCs w:val="21"/>
        </w:rPr>
        <w:t>presostatı</w:t>
      </w:r>
      <w:proofErr w:type="spellEnd"/>
      <w:r>
        <w:rPr>
          <w:sz w:val="21"/>
          <w:szCs w:val="21"/>
        </w:rPr>
        <w:t xml:space="preserve">, </w:t>
      </w:r>
      <w:proofErr w:type="spellStart"/>
      <w:r>
        <w:rPr>
          <w:sz w:val="21"/>
          <w:szCs w:val="21"/>
        </w:rPr>
        <w:t>min</w:t>
      </w:r>
      <w:proofErr w:type="spellEnd"/>
      <w:r>
        <w:rPr>
          <w:sz w:val="21"/>
          <w:szCs w:val="21"/>
        </w:rPr>
        <w:t>/</w:t>
      </w:r>
      <w:proofErr w:type="spellStart"/>
      <w:r>
        <w:rPr>
          <w:sz w:val="21"/>
          <w:szCs w:val="21"/>
        </w:rPr>
        <w:t>max</w:t>
      </w:r>
      <w:proofErr w:type="spellEnd"/>
      <w:r>
        <w:rPr>
          <w:sz w:val="21"/>
          <w:szCs w:val="21"/>
        </w:rPr>
        <w:t xml:space="preserve"> basınç </w:t>
      </w:r>
      <w:proofErr w:type="spellStart"/>
      <w:r>
        <w:rPr>
          <w:sz w:val="21"/>
          <w:szCs w:val="21"/>
        </w:rPr>
        <w:t>presostatları</w:t>
      </w:r>
      <w:proofErr w:type="spellEnd"/>
      <w:r>
        <w:rPr>
          <w:sz w:val="21"/>
          <w:szCs w:val="21"/>
        </w:rPr>
        <w:t xml:space="preserve"> tek tek test edin. Emniyet zincirindeki her eleman sırayla devre dışı bırakılarak brülörün durduğu doğrulanır.</w:t>
      </w:r>
    </w:p>
    <w:p w14:paraId="3D8E5FEF" w14:textId="77777777" w:rsidR="0029621D" w:rsidRDefault="00000000" w:rsidP="00995260">
      <w:pPr>
        <w:pStyle w:val="ListeParagraf"/>
        <w:numPr>
          <w:ilvl w:val="0"/>
          <w:numId w:val="2"/>
        </w:numPr>
        <w:spacing w:before="60" w:after="60"/>
        <w:jc w:val="both"/>
      </w:pPr>
      <w:proofErr w:type="spellStart"/>
      <w:r>
        <w:rPr>
          <w:b/>
          <w:bCs/>
          <w:sz w:val="21"/>
          <w:szCs w:val="21"/>
        </w:rPr>
        <w:t>Servomotor</w:t>
      </w:r>
      <w:proofErr w:type="spellEnd"/>
      <w:r>
        <w:rPr>
          <w:b/>
          <w:bCs/>
          <w:sz w:val="21"/>
          <w:szCs w:val="21"/>
        </w:rPr>
        <w:t xml:space="preserve"> ve Damper:</w:t>
      </w:r>
      <w:r>
        <w:rPr>
          <w:sz w:val="21"/>
          <w:szCs w:val="21"/>
        </w:rPr>
        <w:t xml:space="preserve"> Damper kapalı konumda tam kapıyor, açık konumda tam açıyor mu gözlemleyin. Takılma varsa üretici servisine başvurun.</w:t>
      </w:r>
    </w:p>
    <w:p w14:paraId="1A032114" w14:textId="77777777" w:rsidR="0029621D" w:rsidRDefault="00000000" w:rsidP="00995260">
      <w:pPr>
        <w:pStyle w:val="ListeParagraf"/>
        <w:numPr>
          <w:ilvl w:val="0"/>
          <w:numId w:val="2"/>
        </w:numPr>
        <w:spacing w:before="60" w:after="60"/>
        <w:jc w:val="both"/>
      </w:pPr>
      <w:r>
        <w:rPr>
          <w:b/>
          <w:bCs/>
          <w:sz w:val="21"/>
          <w:szCs w:val="21"/>
        </w:rPr>
        <w:t>Yanma Ayarı:</w:t>
      </w:r>
      <w:r>
        <w:rPr>
          <w:sz w:val="21"/>
          <w:szCs w:val="21"/>
        </w:rPr>
        <w:t xml:space="preserve"> Baca gazı analiziyle O₂ ve CO değerlerini ölçün. Hava fazlalığı yüksekse damper ayarını kısmak verimi artırır; CO yüksekse hava miktarını artırın. Tam ve kısmi yükte ayrı ölçüm yapın.</w:t>
      </w:r>
    </w:p>
    <w:p w14:paraId="0518BA29"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44F34DDB" w14:textId="77777777">
        <w:tblPrEx>
          <w:tblCellMar>
            <w:top w:w="0" w:type="dxa"/>
            <w:bottom w:w="0" w:type="dxa"/>
          </w:tblCellMar>
        </w:tblPrEx>
        <w:tc>
          <w:tcPr>
            <w:tcW w:w="9500" w:type="dxa"/>
            <w:tcBorders>
              <w:top w:val="single" w:sz="12" w:space="0" w:color="CC2200"/>
              <w:left w:val="single" w:sz="12" w:space="0" w:color="CC2200"/>
              <w:bottom w:val="single" w:sz="4" w:space="0" w:color="CC2200"/>
              <w:right w:val="single" w:sz="4" w:space="0" w:color="CC2200"/>
            </w:tcBorders>
            <w:shd w:val="clear" w:color="auto" w:fill="FFF0EE"/>
            <w:tcMar>
              <w:top w:w="100" w:type="dxa"/>
              <w:left w:w="180" w:type="dxa"/>
              <w:bottom w:w="100" w:type="dxa"/>
              <w:right w:w="120" w:type="dxa"/>
            </w:tcMar>
          </w:tcPr>
          <w:p w14:paraId="20AA6BB9" w14:textId="77777777" w:rsidR="0029621D" w:rsidRDefault="00000000" w:rsidP="00995260">
            <w:pPr>
              <w:jc w:val="both"/>
            </w:pPr>
            <w:proofErr w:type="gramStart"/>
            <w:r>
              <w:rPr>
                <w:b/>
                <w:bCs/>
                <w:color w:val="CC2200"/>
                <w:sz w:val="26"/>
                <w:szCs w:val="26"/>
              </w:rPr>
              <w:t>🗓  Yıllık</w:t>
            </w:r>
            <w:proofErr w:type="gramEnd"/>
            <w:r>
              <w:rPr>
                <w:b/>
                <w:bCs/>
                <w:color w:val="CC2200"/>
                <w:sz w:val="26"/>
                <w:szCs w:val="26"/>
              </w:rPr>
              <w:t xml:space="preserve"> Brülör Bakımı</w:t>
            </w:r>
          </w:p>
        </w:tc>
      </w:tr>
    </w:tbl>
    <w:p w14:paraId="44FEA67F" w14:textId="77777777" w:rsidR="0029621D" w:rsidRDefault="0029621D" w:rsidP="00995260">
      <w:pPr>
        <w:jc w:val="both"/>
      </w:pPr>
    </w:p>
    <w:p w14:paraId="78462B1A" w14:textId="77777777" w:rsidR="0029621D" w:rsidRDefault="00000000" w:rsidP="00995260">
      <w:pPr>
        <w:pStyle w:val="ListeParagraf"/>
        <w:numPr>
          <w:ilvl w:val="0"/>
          <w:numId w:val="2"/>
        </w:numPr>
        <w:spacing w:before="60" w:after="60"/>
        <w:jc w:val="both"/>
      </w:pPr>
      <w:r>
        <w:rPr>
          <w:b/>
          <w:bCs/>
          <w:sz w:val="21"/>
          <w:szCs w:val="21"/>
        </w:rPr>
        <w:t>Sarf Parça Değişimi:</w:t>
      </w:r>
      <w:r>
        <w:rPr>
          <w:sz w:val="21"/>
          <w:szCs w:val="21"/>
        </w:rPr>
        <w:t xml:space="preserve"> Ateşleme elektrotu ve iyonizasyon çubuğu yılda bir yenilenirse ateşleme sorunları minimize edilir. </w:t>
      </w:r>
      <w:proofErr w:type="spellStart"/>
      <w:r>
        <w:rPr>
          <w:sz w:val="21"/>
          <w:szCs w:val="21"/>
        </w:rPr>
        <w:t>Fuel-oil</w:t>
      </w:r>
      <w:proofErr w:type="spellEnd"/>
      <w:r>
        <w:rPr>
          <w:sz w:val="21"/>
          <w:szCs w:val="21"/>
        </w:rPr>
        <w:t xml:space="preserve"> memesi her yıl yenilenir. Gaz valf contaları ve diyaframlar kontrol edilir; gerekiyorsa değiştirilir.</w:t>
      </w:r>
    </w:p>
    <w:p w14:paraId="36F083E6" w14:textId="77777777" w:rsidR="0029621D" w:rsidRDefault="00000000" w:rsidP="00995260">
      <w:pPr>
        <w:pStyle w:val="ListeParagraf"/>
        <w:numPr>
          <w:ilvl w:val="0"/>
          <w:numId w:val="2"/>
        </w:numPr>
        <w:spacing w:before="60" w:after="60"/>
        <w:jc w:val="both"/>
      </w:pPr>
      <w:r>
        <w:rPr>
          <w:b/>
          <w:bCs/>
          <w:sz w:val="21"/>
          <w:szCs w:val="21"/>
        </w:rPr>
        <w:t>Yazılım ve Parametre Güncelleme:</w:t>
      </w:r>
      <w:r>
        <w:rPr>
          <w:sz w:val="21"/>
          <w:szCs w:val="21"/>
        </w:rPr>
        <w:t xml:space="preserve"> Dijital kontrol sistemi varsa parametre yedeklenir, gerekirse yazılım güncellenir. PID kontrol parametreleri sistem dinamiklerine göre yeniden ayarlanır.</w:t>
      </w:r>
    </w:p>
    <w:p w14:paraId="4400E758" w14:textId="77777777" w:rsidR="0029621D" w:rsidRDefault="00000000" w:rsidP="00995260">
      <w:pPr>
        <w:pStyle w:val="ListeParagraf"/>
        <w:numPr>
          <w:ilvl w:val="0"/>
          <w:numId w:val="2"/>
        </w:numPr>
        <w:spacing w:before="60" w:after="60"/>
        <w:jc w:val="both"/>
      </w:pPr>
      <w:r>
        <w:rPr>
          <w:b/>
          <w:bCs/>
          <w:sz w:val="21"/>
          <w:szCs w:val="21"/>
        </w:rPr>
        <w:t>Genel Revizyon ve Devreye Alma:</w:t>
      </w:r>
      <w:r>
        <w:rPr>
          <w:sz w:val="21"/>
          <w:szCs w:val="21"/>
        </w:rPr>
        <w:t xml:space="preserve"> Montaj tamamlanınca sadece fan motoruyla hava akışı test edilir, ardından yakıt devreye alınır. Birkaç start/stop döngüsü gözlemlenir. Tüm yapılan işlemler kayıt altına alınır.</w:t>
      </w:r>
    </w:p>
    <w:p w14:paraId="71B7FE2C" w14:textId="77777777" w:rsidR="0029621D" w:rsidRDefault="0029621D" w:rsidP="00995260">
      <w:pPr>
        <w:jc w:val="both"/>
      </w:pPr>
    </w:p>
    <w:p w14:paraId="3A9ECAB5" w14:textId="77777777" w:rsidR="0029621D" w:rsidRDefault="00000000" w:rsidP="00995260">
      <w:pPr>
        <w:spacing w:before="220" w:after="100"/>
        <w:jc w:val="both"/>
      </w:pPr>
      <w:r>
        <w:rPr>
          <w:b/>
          <w:bCs/>
          <w:color w:val="CC2200"/>
          <w:sz w:val="24"/>
          <w:szCs w:val="24"/>
        </w:rPr>
        <w:t>Baca Gazı — Verim İlişkisi Referans Tablosu</w:t>
      </w:r>
    </w:p>
    <w:p w14:paraId="78D34ACE" w14:textId="77777777" w:rsidR="0029621D" w:rsidRDefault="00000000" w:rsidP="00995260">
      <w:pPr>
        <w:spacing w:after="160"/>
        <w:jc w:val="both"/>
      </w:pPr>
      <w:r>
        <w:rPr>
          <w:color w:val="5A6B7D"/>
          <w:sz w:val="20"/>
          <w:szCs w:val="20"/>
        </w:rPr>
        <w:t>Aşağıdaki tablo, farklı O₂ seviyelerinde yanma verimine etkiyi göstermektedir. Doğalgaz yakıtlı brülörler için baz değerlere göre hazırlanmıştır; baca gazı sıcaklık farkı referans değer üzerinden hesaplanmıştır.</w:t>
      </w:r>
    </w:p>
    <w:p w14:paraId="5CE9C4DC"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800"/>
        <w:gridCol w:w="1800"/>
        <w:gridCol w:w="1900"/>
        <w:gridCol w:w="1800"/>
      </w:tblGrid>
      <w:tr w:rsidR="0029621D" w14:paraId="039FCFFE" w14:textId="77777777">
        <w:tblPrEx>
          <w:tblCellMar>
            <w:top w:w="0" w:type="dxa"/>
            <w:bottom w:w="0" w:type="dxa"/>
          </w:tblCellMar>
        </w:tblPrEx>
        <w:trPr>
          <w:tblHeader/>
        </w:trPr>
        <w:tc>
          <w:tcPr>
            <w:tcW w:w="2200" w:type="dxa"/>
            <w:tcBorders>
              <w:top w:val="single" w:sz="4" w:space="0" w:color="DDE3EA"/>
              <w:left w:val="single" w:sz="4" w:space="0" w:color="DDE3EA"/>
              <w:bottom w:val="single" w:sz="4" w:space="0" w:color="DDE3EA"/>
              <w:right w:val="single" w:sz="4" w:space="0" w:color="DDE3EA"/>
            </w:tcBorders>
            <w:shd w:val="clear" w:color="auto" w:fill="1C2B3A"/>
            <w:tcMar>
              <w:top w:w="90" w:type="dxa"/>
              <w:left w:w="100" w:type="dxa"/>
              <w:bottom w:w="90" w:type="dxa"/>
              <w:right w:w="80" w:type="dxa"/>
            </w:tcMar>
          </w:tcPr>
          <w:p w14:paraId="0F3207DD" w14:textId="77777777" w:rsidR="0029621D" w:rsidRDefault="00000000" w:rsidP="00995260">
            <w:pPr>
              <w:jc w:val="both"/>
            </w:pPr>
            <w:r>
              <w:rPr>
                <w:b/>
                <w:bCs/>
                <w:color w:val="FFFFFF"/>
                <w:sz w:val="19"/>
                <w:szCs w:val="19"/>
              </w:rPr>
              <w:t>O₂ (%)</w:t>
            </w:r>
          </w:p>
        </w:tc>
        <w:tc>
          <w:tcPr>
            <w:tcW w:w="1800" w:type="dxa"/>
            <w:tcBorders>
              <w:top w:val="single" w:sz="4" w:space="0" w:color="DDE3EA"/>
              <w:left w:val="single" w:sz="4" w:space="0" w:color="DDE3EA"/>
              <w:bottom w:val="single" w:sz="4" w:space="0" w:color="DDE3EA"/>
              <w:right w:val="single" w:sz="4" w:space="0" w:color="DDE3EA"/>
            </w:tcBorders>
            <w:shd w:val="clear" w:color="auto" w:fill="1C2B3A"/>
            <w:tcMar>
              <w:top w:w="90" w:type="dxa"/>
              <w:left w:w="100" w:type="dxa"/>
              <w:bottom w:w="90" w:type="dxa"/>
              <w:right w:w="80" w:type="dxa"/>
            </w:tcMar>
          </w:tcPr>
          <w:p w14:paraId="0D6457E5" w14:textId="77777777" w:rsidR="0029621D" w:rsidRDefault="00000000" w:rsidP="00995260">
            <w:pPr>
              <w:jc w:val="both"/>
            </w:pPr>
            <w:r>
              <w:rPr>
                <w:b/>
                <w:bCs/>
                <w:color w:val="FFFFFF"/>
                <w:sz w:val="19"/>
                <w:szCs w:val="19"/>
              </w:rPr>
              <w:t>Hava fazlası (%)</w:t>
            </w:r>
          </w:p>
        </w:tc>
        <w:tc>
          <w:tcPr>
            <w:tcW w:w="1800" w:type="dxa"/>
            <w:tcBorders>
              <w:top w:val="single" w:sz="4" w:space="0" w:color="DDE3EA"/>
              <w:left w:val="single" w:sz="4" w:space="0" w:color="DDE3EA"/>
              <w:bottom w:val="single" w:sz="4" w:space="0" w:color="DDE3EA"/>
              <w:right w:val="single" w:sz="4" w:space="0" w:color="DDE3EA"/>
            </w:tcBorders>
            <w:shd w:val="clear" w:color="auto" w:fill="1C2B3A"/>
            <w:tcMar>
              <w:top w:w="90" w:type="dxa"/>
              <w:left w:w="100" w:type="dxa"/>
              <w:bottom w:w="90" w:type="dxa"/>
              <w:right w:w="80" w:type="dxa"/>
            </w:tcMar>
          </w:tcPr>
          <w:p w14:paraId="5D8C9EEB" w14:textId="77777777" w:rsidR="0029621D" w:rsidRDefault="00000000" w:rsidP="00995260">
            <w:pPr>
              <w:jc w:val="both"/>
            </w:pPr>
            <w:r>
              <w:rPr>
                <w:b/>
                <w:bCs/>
                <w:color w:val="FFFFFF"/>
                <w:sz w:val="19"/>
                <w:szCs w:val="19"/>
              </w:rPr>
              <w:t xml:space="preserve">Baca gazı </w:t>
            </w:r>
            <w:proofErr w:type="spellStart"/>
            <w:r>
              <w:rPr>
                <w:b/>
                <w:bCs/>
                <w:color w:val="FFFFFF"/>
                <w:sz w:val="19"/>
                <w:szCs w:val="19"/>
              </w:rPr>
              <w:t>sıc</w:t>
            </w:r>
            <w:proofErr w:type="spellEnd"/>
            <w:r>
              <w:rPr>
                <w:b/>
                <w:bCs/>
                <w:color w:val="FFFFFF"/>
                <w:sz w:val="19"/>
                <w:szCs w:val="19"/>
              </w:rPr>
              <w:t xml:space="preserve">. </w:t>
            </w:r>
            <w:proofErr w:type="gramStart"/>
            <w:r>
              <w:rPr>
                <w:b/>
                <w:bCs/>
                <w:color w:val="FFFFFF"/>
                <w:sz w:val="19"/>
                <w:szCs w:val="19"/>
              </w:rPr>
              <w:t>farkı</w:t>
            </w:r>
            <w:proofErr w:type="gramEnd"/>
            <w:r>
              <w:rPr>
                <w:b/>
                <w:bCs/>
                <w:color w:val="FFFFFF"/>
                <w:sz w:val="19"/>
                <w:szCs w:val="19"/>
              </w:rPr>
              <w:t xml:space="preserve"> (°C)</w:t>
            </w:r>
          </w:p>
        </w:tc>
        <w:tc>
          <w:tcPr>
            <w:tcW w:w="1900" w:type="dxa"/>
            <w:tcBorders>
              <w:top w:val="single" w:sz="4" w:space="0" w:color="DDE3EA"/>
              <w:left w:val="single" w:sz="4" w:space="0" w:color="DDE3EA"/>
              <w:bottom w:val="single" w:sz="4" w:space="0" w:color="DDE3EA"/>
              <w:right w:val="single" w:sz="4" w:space="0" w:color="DDE3EA"/>
            </w:tcBorders>
            <w:shd w:val="clear" w:color="auto" w:fill="1C2B3A"/>
            <w:tcMar>
              <w:top w:w="90" w:type="dxa"/>
              <w:left w:w="100" w:type="dxa"/>
              <w:bottom w:w="90" w:type="dxa"/>
              <w:right w:w="80" w:type="dxa"/>
            </w:tcMar>
          </w:tcPr>
          <w:p w14:paraId="76B97615" w14:textId="77777777" w:rsidR="0029621D" w:rsidRDefault="00000000" w:rsidP="00995260">
            <w:pPr>
              <w:jc w:val="both"/>
            </w:pPr>
            <w:r>
              <w:rPr>
                <w:b/>
                <w:bCs/>
                <w:color w:val="FFFFFF"/>
                <w:sz w:val="19"/>
                <w:szCs w:val="19"/>
              </w:rPr>
              <w:t>Tahmini verim kaybı</w:t>
            </w:r>
          </w:p>
        </w:tc>
        <w:tc>
          <w:tcPr>
            <w:tcW w:w="1800" w:type="dxa"/>
            <w:tcBorders>
              <w:top w:val="single" w:sz="4" w:space="0" w:color="DDE3EA"/>
              <w:left w:val="single" w:sz="4" w:space="0" w:color="DDE3EA"/>
              <w:bottom w:val="single" w:sz="4" w:space="0" w:color="DDE3EA"/>
              <w:right w:val="single" w:sz="4" w:space="0" w:color="DDE3EA"/>
            </w:tcBorders>
            <w:shd w:val="clear" w:color="auto" w:fill="1C2B3A"/>
            <w:tcMar>
              <w:top w:w="90" w:type="dxa"/>
              <w:left w:w="100" w:type="dxa"/>
              <w:bottom w:w="90" w:type="dxa"/>
              <w:right w:w="80" w:type="dxa"/>
            </w:tcMar>
          </w:tcPr>
          <w:p w14:paraId="43F4063B" w14:textId="77777777" w:rsidR="0029621D" w:rsidRDefault="00000000" w:rsidP="00995260">
            <w:pPr>
              <w:jc w:val="both"/>
            </w:pPr>
            <w:r>
              <w:rPr>
                <w:b/>
                <w:bCs/>
                <w:color w:val="FFFFFF"/>
                <w:sz w:val="19"/>
                <w:szCs w:val="19"/>
              </w:rPr>
              <w:t>Değerlendirme</w:t>
            </w:r>
          </w:p>
        </w:tc>
      </w:tr>
      <w:tr w:rsidR="0029621D" w14:paraId="1EB07672" w14:textId="77777777">
        <w:tblPrEx>
          <w:tblCellMar>
            <w:top w:w="0" w:type="dxa"/>
            <w:bottom w:w="0" w:type="dxa"/>
          </w:tblCellMar>
        </w:tblPrEx>
        <w:tc>
          <w:tcPr>
            <w:tcW w:w="22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24FAEC7C" w14:textId="77777777" w:rsidR="0029621D" w:rsidRDefault="00000000" w:rsidP="00995260">
            <w:pPr>
              <w:jc w:val="both"/>
            </w:pPr>
            <w:r>
              <w:rPr>
                <w:sz w:val="19"/>
                <w:szCs w:val="19"/>
              </w:rPr>
              <w:t>1–2</w:t>
            </w:r>
          </w:p>
        </w:tc>
        <w:tc>
          <w:tcPr>
            <w:tcW w:w="1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494F2724" w14:textId="77777777" w:rsidR="0029621D" w:rsidRDefault="00000000" w:rsidP="00995260">
            <w:pPr>
              <w:jc w:val="both"/>
            </w:pPr>
            <w:r>
              <w:rPr>
                <w:sz w:val="19"/>
                <w:szCs w:val="19"/>
              </w:rPr>
              <w:t>5–10</w:t>
            </w:r>
          </w:p>
        </w:tc>
        <w:tc>
          <w:tcPr>
            <w:tcW w:w="1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7C9D5E99" w14:textId="77777777" w:rsidR="0029621D" w:rsidRDefault="00000000" w:rsidP="00995260">
            <w:pPr>
              <w:jc w:val="both"/>
            </w:pPr>
            <w:r>
              <w:rPr>
                <w:sz w:val="19"/>
                <w:szCs w:val="19"/>
              </w:rPr>
              <w:t>—</w:t>
            </w:r>
          </w:p>
        </w:tc>
        <w:tc>
          <w:tcPr>
            <w:tcW w:w="19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3C432192" w14:textId="77777777" w:rsidR="0029621D" w:rsidRDefault="00000000" w:rsidP="00995260">
            <w:pPr>
              <w:jc w:val="both"/>
            </w:pPr>
            <w:proofErr w:type="gramStart"/>
            <w:r>
              <w:rPr>
                <w:sz w:val="19"/>
                <w:szCs w:val="19"/>
              </w:rPr>
              <w:t>&lt; 0</w:t>
            </w:r>
            <w:proofErr w:type="gramEnd"/>
            <w:r>
              <w:rPr>
                <w:sz w:val="19"/>
                <w:szCs w:val="19"/>
              </w:rPr>
              <w:t>,5%</w:t>
            </w:r>
          </w:p>
        </w:tc>
        <w:tc>
          <w:tcPr>
            <w:tcW w:w="1800" w:type="dxa"/>
            <w:tcBorders>
              <w:top w:val="single" w:sz="4" w:space="0" w:color="DDE3EA"/>
              <w:left w:val="single" w:sz="4" w:space="0" w:color="DDE3EA"/>
              <w:bottom w:val="single" w:sz="4" w:space="0" w:color="DDE3EA"/>
              <w:right w:val="single" w:sz="4" w:space="0" w:color="DDE3EA"/>
            </w:tcBorders>
            <w:shd w:val="clear" w:color="auto" w:fill="E6F5EC"/>
            <w:tcMar>
              <w:top w:w="80" w:type="dxa"/>
              <w:left w:w="100" w:type="dxa"/>
              <w:bottom w:w="80" w:type="dxa"/>
              <w:right w:w="80" w:type="dxa"/>
            </w:tcMar>
          </w:tcPr>
          <w:p w14:paraId="766BBFF8" w14:textId="77777777" w:rsidR="0029621D" w:rsidRDefault="00000000" w:rsidP="00995260">
            <w:pPr>
              <w:jc w:val="both"/>
            </w:pPr>
            <w:r>
              <w:rPr>
                <w:b/>
                <w:bCs/>
                <w:color w:val="1A6B3C"/>
                <w:sz w:val="19"/>
                <w:szCs w:val="19"/>
              </w:rPr>
              <w:t>İdeal</w:t>
            </w:r>
          </w:p>
        </w:tc>
      </w:tr>
      <w:tr w:rsidR="0029621D" w14:paraId="0A06CBC8" w14:textId="77777777">
        <w:tblPrEx>
          <w:tblCellMar>
            <w:top w:w="0" w:type="dxa"/>
            <w:bottom w:w="0" w:type="dxa"/>
          </w:tblCellMar>
        </w:tblPrEx>
        <w:tc>
          <w:tcPr>
            <w:tcW w:w="22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72BCB5DF" w14:textId="77777777" w:rsidR="0029621D" w:rsidRDefault="00000000" w:rsidP="00995260">
            <w:pPr>
              <w:jc w:val="both"/>
            </w:pPr>
            <w:r>
              <w:rPr>
                <w:sz w:val="19"/>
                <w:szCs w:val="19"/>
              </w:rPr>
              <w:t>3</w:t>
            </w:r>
          </w:p>
        </w:tc>
        <w:tc>
          <w:tcPr>
            <w:tcW w:w="1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4C9A30A2" w14:textId="77777777" w:rsidR="0029621D" w:rsidRDefault="00000000" w:rsidP="00995260">
            <w:pPr>
              <w:jc w:val="both"/>
            </w:pPr>
            <w:r>
              <w:rPr>
                <w:sz w:val="19"/>
                <w:szCs w:val="19"/>
              </w:rPr>
              <w:t>~16</w:t>
            </w:r>
          </w:p>
        </w:tc>
        <w:tc>
          <w:tcPr>
            <w:tcW w:w="1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5248A42C" w14:textId="77777777" w:rsidR="0029621D" w:rsidRDefault="00000000" w:rsidP="00995260">
            <w:pPr>
              <w:jc w:val="both"/>
            </w:pPr>
            <w:r>
              <w:rPr>
                <w:sz w:val="19"/>
                <w:szCs w:val="19"/>
              </w:rPr>
              <w:t>Baz</w:t>
            </w:r>
          </w:p>
        </w:tc>
        <w:tc>
          <w:tcPr>
            <w:tcW w:w="19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47CF0659" w14:textId="77777777" w:rsidR="0029621D" w:rsidRDefault="00000000" w:rsidP="00995260">
            <w:pPr>
              <w:jc w:val="both"/>
            </w:pPr>
            <w:r>
              <w:rPr>
                <w:sz w:val="19"/>
                <w:szCs w:val="19"/>
              </w:rPr>
              <w:t>—</w:t>
            </w:r>
          </w:p>
        </w:tc>
        <w:tc>
          <w:tcPr>
            <w:tcW w:w="1800" w:type="dxa"/>
            <w:tcBorders>
              <w:top w:val="single" w:sz="4" w:space="0" w:color="DDE3EA"/>
              <w:left w:val="single" w:sz="4" w:space="0" w:color="DDE3EA"/>
              <w:bottom w:val="single" w:sz="4" w:space="0" w:color="DDE3EA"/>
              <w:right w:val="single" w:sz="4" w:space="0" w:color="DDE3EA"/>
            </w:tcBorders>
            <w:shd w:val="clear" w:color="auto" w:fill="E8F5FF"/>
            <w:tcMar>
              <w:top w:w="80" w:type="dxa"/>
              <w:left w:w="100" w:type="dxa"/>
              <w:bottom w:w="80" w:type="dxa"/>
              <w:right w:w="80" w:type="dxa"/>
            </w:tcMar>
          </w:tcPr>
          <w:p w14:paraId="6C33606B" w14:textId="77777777" w:rsidR="0029621D" w:rsidRDefault="00000000" w:rsidP="00995260">
            <w:pPr>
              <w:jc w:val="both"/>
            </w:pPr>
            <w:r>
              <w:rPr>
                <w:b/>
                <w:bCs/>
                <w:sz w:val="19"/>
                <w:szCs w:val="19"/>
              </w:rPr>
              <w:t>Hedef değer</w:t>
            </w:r>
          </w:p>
        </w:tc>
      </w:tr>
      <w:tr w:rsidR="0029621D" w14:paraId="020CBECA" w14:textId="77777777">
        <w:tblPrEx>
          <w:tblCellMar>
            <w:top w:w="0" w:type="dxa"/>
            <w:bottom w:w="0" w:type="dxa"/>
          </w:tblCellMar>
        </w:tblPrEx>
        <w:tc>
          <w:tcPr>
            <w:tcW w:w="22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41C46224" w14:textId="77777777" w:rsidR="0029621D" w:rsidRDefault="00000000" w:rsidP="00995260">
            <w:pPr>
              <w:jc w:val="both"/>
            </w:pPr>
            <w:r>
              <w:rPr>
                <w:sz w:val="19"/>
                <w:szCs w:val="19"/>
              </w:rPr>
              <w:t>4–5</w:t>
            </w:r>
          </w:p>
        </w:tc>
        <w:tc>
          <w:tcPr>
            <w:tcW w:w="1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25F5D88B" w14:textId="77777777" w:rsidR="0029621D" w:rsidRDefault="00000000" w:rsidP="00995260">
            <w:pPr>
              <w:jc w:val="both"/>
            </w:pPr>
            <w:r>
              <w:rPr>
                <w:sz w:val="19"/>
                <w:szCs w:val="19"/>
              </w:rPr>
              <w:t>23–31</w:t>
            </w:r>
          </w:p>
        </w:tc>
        <w:tc>
          <w:tcPr>
            <w:tcW w:w="1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638121B0" w14:textId="77777777" w:rsidR="0029621D" w:rsidRDefault="00000000" w:rsidP="00995260">
            <w:pPr>
              <w:jc w:val="both"/>
            </w:pPr>
            <w:r>
              <w:rPr>
                <w:sz w:val="19"/>
                <w:szCs w:val="19"/>
              </w:rPr>
              <w:t>+10</w:t>
            </w:r>
          </w:p>
        </w:tc>
        <w:tc>
          <w:tcPr>
            <w:tcW w:w="19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6BF64AEE" w14:textId="77777777" w:rsidR="0029621D" w:rsidRDefault="00000000" w:rsidP="00995260">
            <w:pPr>
              <w:jc w:val="both"/>
            </w:pPr>
            <w:r>
              <w:rPr>
                <w:sz w:val="19"/>
                <w:szCs w:val="19"/>
              </w:rPr>
              <w:t>~0,5%</w:t>
            </w:r>
          </w:p>
        </w:tc>
        <w:tc>
          <w:tcPr>
            <w:tcW w:w="1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62A57F2D" w14:textId="77777777" w:rsidR="0029621D" w:rsidRDefault="00000000" w:rsidP="00995260">
            <w:pPr>
              <w:jc w:val="both"/>
            </w:pPr>
            <w:r>
              <w:rPr>
                <w:b/>
                <w:bCs/>
                <w:sz w:val="19"/>
                <w:szCs w:val="19"/>
              </w:rPr>
              <w:t>Kabul edilebilir</w:t>
            </w:r>
          </w:p>
        </w:tc>
      </w:tr>
      <w:tr w:rsidR="0029621D" w14:paraId="3F864557" w14:textId="77777777">
        <w:tblPrEx>
          <w:tblCellMar>
            <w:top w:w="0" w:type="dxa"/>
            <w:bottom w:w="0" w:type="dxa"/>
          </w:tblCellMar>
        </w:tblPrEx>
        <w:tc>
          <w:tcPr>
            <w:tcW w:w="22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3DFFEBE7" w14:textId="77777777" w:rsidR="0029621D" w:rsidRDefault="00000000" w:rsidP="00995260">
            <w:pPr>
              <w:jc w:val="both"/>
            </w:pPr>
            <w:r>
              <w:rPr>
                <w:sz w:val="19"/>
                <w:szCs w:val="19"/>
              </w:rPr>
              <w:t>6–7</w:t>
            </w:r>
          </w:p>
        </w:tc>
        <w:tc>
          <w:tcPr>
            <w:tcW w:w="1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1E09D051" w14:textId="77777777" w:rsidR="0029621D" w:rsidRDefault="00000000" w:rsidP="00995260">
            <w:pPr>
              <w:jc w:val="both"/>
            </w:pPr>
            <w:r>
              <w:rPr>
                <w:sz w:val="19"/>
                <w:szCs w:val="19"/>
              </w:rPr>
              <w:t>40–50</w:t>
            </w:r>
          </w:p>
        </w:tc>
        <w:tc>
          <w:tcPr>
            <w:tcW w:w="1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79898445" w14:textId="77777777" w:rsidR="0029621D" w:rsidRDefault="00000000" w:rsidP="00995260">
            <w:pPr>
              <w:jc w:val="both"/>
            </w:pPr>
            <w:r>
              <w:rPr>
                <w:sz w:val="19"/>
                <w:szCs w:val="19"/>
              </w:rPr>
              <w:t>+20</w:t>
            </w:r>
          </w:p>
        </w:tc>
        <w:tc>
          <w:tcPr>
            <w:tcW w:w="19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2BA44AE5" w14:textId="77777777" w:rsidR="0029621D" w:rsidRDefault="00000000" w:rsidP="00995260">
            <w:pPr>
              <w:jc w:val="both"/>
            </w:pPr>
            <w:r>
              <w:rPr>
                <w:sz w:val="19"/>
                <w:szCs w:val="19"/>
              </w:rPr>
              <w:t>~1,0%</w:t>
            </w:r>
          </w:p>
        </w:tc>
        <w:tc>
          <w:tcPr>
            <w:tcW w:w="1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58DA0889" w14:textId="77777777" w:rsidR="0029621D" w:rsidRDefault="00000000" w:rsidP="00995260">
            <w:pPr>
              <w:jc w:val="both"/>
            </w:pPr>
            <w:r>
              <w:rPr>
                <w:b/>
                <w:bCs/>
                <w:sz w:val="19"/>
                <w:szCs w:val="19"/>
              </w:rPr>
              <w:t>Düşük verim</w:t>
            </w:r>
          </w:p>
        </w:tc>
      </w:tr>
      <w:tr w:rsidR="0029621D" w14:paraId="222C2FAE" w14:textId="77777777">
        <w:tblPrEx>
          <w:tblCellMar>
            <w:top w:w="0" w:type="dxa"/>
            <w:bottom w:w="0" w:type="dxa"/>
          </w:tblCellMar>
        </w:tblPrEx>
        <w:tc>
          <w:tcPr>
            <w:tcW w:w="22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1D1EDEB8" w14:textId="77777777" w:rsidR="0029621D" w:rsidRDefault="00000000" w:rsidP="00995260">
            <w:pPr>
              <w:jc w:val="both"/>
            </w:pPr>
            <w:r>
              <w:rPr>
                <w:sz w:val="19"/>
                <w:szCs w:val="19"/>
              </w:rPr>
              <w:t>8–9</w:t>
            </w:r>
          </w:p>
        </w:tc>
        <w:tc>
          <w:tcPr>
            <w:tcW w:w="1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4452F097" w14:textId="77777777" w:rsidR="0029621D" w:rsidRDefault="00000000" w:rsidP="00995260">
            <w:pPr>
              <w:jc w:val="both"/>
            </w:pPr>
            <w:r>
              <w:rPr>
                <w:sz w:val="19"/>
                <w:szCs w:val="19"/>
              </w:rPr>
              <w:t>60–75</w:t>
            </w:r>
          </w:p>
        </w:tc>
        <w:tc>
          <w:tcPr>
            <w:tcW w:w="1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3CE4B017" w14:textId="77777777" w:rsidR="0029621D" w:rsidRDefault="00000000" w:rsidP="00995260">
            <w:pPr>
              <w:jc w:val="both"/>
            </w:pPr>
            <w:r>
              <w:rPr>
                <w:sz w:val="19"/>
                <w:szCs w:val="19"/>
              </w:rPr>
              <w:t>+30</w:t>
            </w:r>
          </w:p>
        </w:tc>
        <w:tc>
          <w:tcPr>
            <w:tcW w:w="19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2C443707" w14:textId="77777777" w:rsidR="0029621D" w:rsidRDefault="00000000" w:rsidP="00995260">
            <w:pPr>
              <w:jc w:val="both"/>
            </w:pPr>
            <w:r>
              <w:rPr>
                <w:sz w:val="19"/>
                <w:szCs w:val="19"/>
              </w:rPr>
              <w:t>~1,5%</w:t>
            </w:r>
          </w:p>
        </w:tc>
        <w:tc>
          <w:tcPr>
            <w:tcW w:w="1800" w:type="dxa"/>
            <w:tcBorders>
              <w:top w:val="single" w:sz="4" w:space="0" w:color="DDE3EA"/>
              <w:left w:val="single" w:sz="4" w:space="0" w:color="DDE3EA"/>
              <w:bottom w:val="single" w:sz="4" w:space="0" w:color="DDE3EA"/>
              <w:right w:val="single" w:sz="4" w:space="0" w:color="DDE3EA"/>
            </w:tcBorders>
            <w:shd w:val="clear" w:color="auto" w:fill="FFF8E6"/>
            <w:tcMar>
              <w:top w:w="80" w:type="dxa"/>
              <w:left w:w="100" w:type="dxa"/>
              <w:bottom w:w="80" w:type="dxa"/>
              <w:right w:w="80" w:type="dxa"/>
            </w:tcMar>
          </w:tcPr>
          <w:p w14:paraId="4FFFC4C2" w14:textId="77777777" w:rsidR="0029621D" w:rsidRDefault="00000000" w:rsidP="00995260">
            <w:pPr>
              <w:jc w:val="both"/>
            </w:pPr>
            <w:r>
              <w:rPr>
                <w:b/>
                <w:bCs/>
                <w:color w:val="B07800"/>
                <w:sz w:val="19"/>
                <w:szCs w:val="19"/>
              </w:rPr>
              <w:t>Bakım gerekli</w:t>
            </w:r>
          </w:p>
        </w:tc>
      </w:tr>
      <w:tr w:rsidR="0029621D" w14:paraId="4216DFD2" w14:textId="77777777">
        <w:tblPrEx>
          <w:tblCellMar>
            <w:top w:w="0" w:type="dxa"/>
            <w:bottom w:w="0" w:type="dxa"/>
          </w:tblCellMar>
        </w:tblPrEx>
        <w:tc>
          <w:tcPr>
            <w:tcW w:w="22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142DDA97" w14:textId="77777777" w:rsidR="0029621D" w:rsidRDefault="00000000" w:rsidP="00995260">
            <w:pPr>
              <w:jc w:val="both"/>
            </w:pPr>
            <w:r>
              <w:rPr>
                <w:sz w:val="19"/>
                <w:szCs w:val="19"/>
              </w:rPr>
              <w:t>&gt;10</w:t>
            </w:r>
          </w:p>
        </w:tc>
        <w:tc>
          <w:tcPr>
            <w:tcW w:w="1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3E27850F" w14:textId="77777777" w:rsidR="0029621D" w:rsidRDefault="00000000" w:rsidP="00995260">
            <w:pPr>
              <w:jc w:val="both"/>
            </w:pPr>
            <w:r>
              <w:rPr>
                <w:sz w:val="19"/>
                <w:szCs w:val="19"/>
              </w:rPr>
              <w:t>&gt;90</w:t>
            </w:r>
          </w:p>
        </w:tc>
        <w:tc>
          <w:tcPr>
            <w:tcW w:w="18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0D285EC1" w14:textId="77777777" w:rsidR="0029621D" w:rsidRDefault="00000000" w:rsidP="00995260">
            <w:pPr>
              <w:jc w:val="both"/>
            </w:pPr>
            <w:r>
              <w:rPr>
                <w:sz w:val="19"/>
                <w:szCs w:val="19"/>
              </w:rPr>
              <w:t>+40+</w:t>
            </w:r>
          </w:p>
        </w:tc>
        <w:tc>
          <w:tcPr>
            <w:tcW w:w="19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60C7BE78" w14:textId="77777777" w:rsidR="0029621D" w:rsidRDefault="00000000" w:rsidP="00995260">
            <w:pPr>
              <w:jc w:val="both"/>
            </w:pPr>
            <w:r>
              <w:rPr>
                <w:sz w:val="19"/>
                <w:szCs w:val="19"/>
              </w:rPr>
              <w:t>&gt;2,0%</w:t>
            </w:r>
          </w:p>
        </w:tc>
        <w:tc>
          <w:tcPr>
            <w:tcW w:w="1800" w:type="dxa"/>
            <w:tcBorders>
              <w:top w:val="single" w:sz="4" w:space="0" w:color="DDE3EA"/>
              <w:left w:val="single" w:sz="4" w:space="0" w:color="DDE3EA"/>
              <w:bottom w:val="single" w:sz="4" w:space="0" w:color="DDE3EA"/>
              <w:right w:val="single" w:sz="4" w:space="0" w:color="DDE3EA"/>
            </w:tcBorders>
            <w:shd w:val="clear" w:color="auto" w:fill="FFF0EE"/>
            <w:tcMar>
              <w:top w:w="80" w:type="dxa"/>
              <w:left w:w="100" w:type="dxa"/>
              <w:bottom w:w="80" w:type="dxa"/>
              <w:right w:w="80" w:type="dxa"/>
            </w:tcMar>
          </w:tcPr>
          <w:p w14:paraId="69E2EFD0" w14:textId="77777777" w:rsidR="0029621D" w:rsidRDefault="00000000" w:rsidP="00995260">
            <w:pPr>
              <w:jc w:val="both"/>
            </w:pPr>
            <w:r>
              <w:rPr>
                <w:b/>
                <w:bCs/>
                <w:color w:val="CC2200"/>
                <w:sz w:val="19"/>
                <w:szCs w:val="19"/>
              </w:rPr>
              <w:t>Acil ayar</w:t>
            </w:r>
          </w:p>
        </w:tc>
      </w:tr>
    </w:tbl>
    <w:p w14:paraId="02954C4A" w14:textId="77777777" w:rsidR="0029621D" w:rsidRDefault="0029621D" w:rsidP="00995260">
      <w:pPr>
        <w:jc w:val="both"/>
      </w:pPr>
    </w:p>
    <w:p w14:paraId="4E3BBBF4" w14:textId="77777777" w:rsidR="00995260" w:rsidRDefault="00995260" w:rsidP="00995260">
      <w:pPr>
        <w:jc w:val="both"/>
      </w:pPr>
    </w:p>
    <w:p w14:paraId="5E6A2258" w14:textId="77777777" w:rsidR="00995260" w:rsidRDefault="00995260" w:rsidP="00995260">
      <w:pPr>
        <w:jc w:val="both"/>
      </w:pPr>
    </w:p>
    <w:p w14:paraId="2C8820D0" w14:textId="77777777" w:rsidR="00995260" w:rsidRDefault="00995260" w:rsidP="00995260">
      <w:pPr>
        <w:jc w:val="both"/>
      </w:pPr>
    </w:p>
    <w:p w14:paraId="54658B1F" w14:textId="77777777" w:rsidR="00995260" w:rsidRDefault="00995260" w:rsidP="00995260">
      <w:pPr>
        <w:jc w:val="both"/>
      </w:pPr>
    </w:p>
    <w:p w14:paraId="7BB5A50F" w14:textId="77777777" w:rsidR="00995260" w:rsidRDefault="00995260" w:rsidP="00995260">
      <w:pPr>
        <w:jc w:val="both"/>
      </w:pPr>
    </w:p>
    <w:p w14:paraId="0A84C7E7" w14:textId="77777777" w:rsidR="00995260" w:rsidRDefault="00995260" w:rsidP="00995260">
      <w:pPr>
        <w:jc w:val="both"/>
      </w:pPr>
    </w:p>
    <w:p w14:paraId="41FF688F" w14:textId="77777777" w:rsidR="00995260" w:rsidRDefault="00995260" w:rsidP="00995260">
      <w:pPr>
        <w:jc w:val="both"/>
      </w:pPr>
    </w:p>
    <w:p w14:paraId="046A11C1" w14:textId="77777777" w:rsidR="00995260" w:rsidRDefault="00995260" w:rsidP="00995260">
      <w:pPr>
        <w:jc w:val="both"/>
      </w:pPr>
    </w:p>
    <w:p w14:paraId="1971A865" w14:textId="77777777" w:rsidR="00995260" w:rsidRDefault="00995260" w:rsidP="00995260">
      <w:pPr>
        <w:jc w:val="both"/>
      </w:pPr>
    </w:p>
    <w:p w14:paraId="53F649BD" w14:textId="77777777" w:rsidR="00995260" w:rsidRDefault="00995260" w:rsidP="00995260">
      <w:pPr>
        <w:jc w:val="both"/>
      </w:pPr>
    </w:p>
    <w:p w14:paraId="4B999BEA" w14:textId="77777777" w:rsidR="00995260" w:rsidRDefault="00995260" w:rsidP="00995260">
      <w:pPr>
        <w:jc w:val="both"/>
      </w:pPr>
    </w:p>
    <w:p w14:paraId="01B3FBFD" w14:textId="77777777" w:rsidR="00995260" w:rsidRDefault="00995260" w:rsidP="00995260">
      <w:pPr>
        <w:jc w:val="both"/>
      </w:pPr>
    </w:p>
    <w:p w14:paraId="7BFB7D2B" w14:textId="77777777" w:rsidR="00995260" w:rsidRDefault="00995260" w:rsidP="00995260">
      <w:pPr>
        <w:jc w:val="both"/>
      </w:pPr>
    </w:p>
    <w:p w14:paraId="1C0293EB" w14:textId="77777777" w:rsidR="00995260" w:rsidRDefault="00995260" w:rsidP="00995260">
      <w:pPr>
        <w:jc w:val="both"/>
      </w:pPr>
    </w:p>
    <w:p w14:paraId="2AACBA32" w14:textId="77777777" w:rsidR="00995260" w:rsidRDefault="00995260" w:rsidP="00995260">
      <w:pPr>
        <w:jc w:val="both"/>
      </w:pPr>
    </w:p>
    <w:p w14:paraId="3F26EB70" w14:textId="77777777" w:rsidR="00995260" w:rsidRDefault="00995260" w:rsidP="00995260">
      <w:pPr>
        <w:jc w:val="both"/>
      </w:pPr>
    </w:p>
    <w:p w14:paraId="0120E82B" w14:textId="77777777" w:rsidR="00995260" w:rsidRDefault="00995260" w:rsidP="00995260">
      <w:pPr>
        <w:jc w:val="both"/>
      </w:pPr>
    </w:p>
    <w:p w14:paraId="0CE67DAD" w14:textId="77777777" w:rsidR="00995260" w:rsidRDefault="00995260" w:rsidP="00995260">
      <w:pPr>
        <w:jc w:val="both"/>
      </w:pPr>
    </w:p>
    <w:p w14:paraId="41287213" w14:textId="77777777" w:rsidR="00995260" w:rsidRDefault="00995260" w:rsidP="00995260">
      <w:pPr>
        <w:jc w:val="both"/>
      </w:pPr>
    </w:p>
    <w:p w14:paraId="59200C0B" w14:textId="77777777" w:rsidR="00995260" w:rsidRDefault="00995260"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7117F1AF" w14:textId="77777777">
        <w:tblPrEx>
          <w:tblCellMar>
            <w:top w:w="0" w:type="dxa"/>
            <w:bottom w:w="0" w:type="dxa"/>
          </w:tblCellMar>
        </w:tblPrEx>
        <w:tc>
          <w:tcPr>
            <w:tcW w:w="9500" w:type="dxa"/>
            <w:tcBorders>
              <w:top w:val="single" w:sz="4" w:space="0" w:color="DDE3EA"/>
              <w:left w:val="single" w:sz="16" w:space="0" w:color="5A6B7D"/>
              <w:bottom w:val="single" w:sz="4" w:space="0" w:color="DDE3EA"/>
              <w:right w:val="single" w:sz="4" w:space="0" w:color="DDE3EA"/>
            </w:tcBorders>
            <w:shd w:val="clear" w:color="auto" w:fill="F7F8FA"/>
            <w:tcMar>
              <w:top w:w="100" w:type="dxa"/>
              <w:left w:w="180" w:type="dxa"/>
              <w:bottom w:w="100" w:type="dxa"/>
              <w:right w:w="120" w:type="dxa"/>
            </w:tcMar>
          </w:tcPr>
          <w:p w14:paraId="349C73EC" w14:textId="77777777" w:rsidR="0029621D" w:rsidRDefault="00000000" w:rsidP="00995260">
            <w:pPr>
              <w:jc w:val="both"/>
            </w:pPr>
            <w:proofErr w:type="gramStart"/>
            <w:r>
              <w:rPr>
                <w:b/>
                <w:bCs/>
                <w:sz w:val="23"/>
                <w:szCs w:val="23"/>
              </w:rPr>
              <w:t>🔧  Önerilen</w:t>
            </w:r>
            <w:proofErr w:type="gramEnd"/>
            <w:r>
              <w:rPr>
                <w:b/>
                <w:bCs/>
                <w:sz w:val="23"/>
                <w:szCs w:val="23"/>
              </w:rPr>
              <w:t xml:space="preserve"> Sarf Malzemeleri ve Test Ekipmanları — Brülör</w:t>
            </w:r>
          </w:p>
        </w:tc>
      </w:tr>
    </w:tbl>
    <w:p w14:paraId="3E9FCC52"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50"/>
        <w:gridCol w:w="4750"/>
      </w:tblGrid>
      <w:tr w:rsidR="0029621D" w14:paraId="74076B35" w14:textId="77777777">
        <w:tblPrEx>
          <w:tblCellMar>
            <w:top w:w="0" w:type="dxa"/>
            <w:bottom w:w="0" w:type="dxa"/>
          </w:tblCellMar>
        </w:tblPrEx>
        <w:tc>
          <w:tcPr>
            <w:tcW w:w="4750" w:type="dxa"/>
            <w:tcBorders>
              <w:top w:val="single" w:sz="4" w:space="0" w:color="DDE3EA"/>
              <w:left w:val="single" w:sz="4" w:space="0" w:color="DDE3EA"/>
              <w:bottom w:val="single" w:sz="4" w:space="0" w:color="DDE3EA"/>
              <w:right w:val="single" w:sz="8" w:space="0" w:color="DDE3EA"/>
            </w:tcBorders>
            <w:shd w:val="clear" w:color="auto" w:fill="FFFFFF"/>
            <w:tcMar>
              <w:top w:w="120" w:type="dxa"/>
              <w:left w:w="140" w:type="dxa"/>
              <w:bottom w:w="120" w:type="dxa"/>
              <w:right w:w="100" w:type="dxa"/>
            </w:tcMar>
          </w:tcPr>
          <w:p w14:paraId="136E4879" w14:textId="77777777" w:rsidR="0029621D" w:rsidRDefault="00000000" w:rsidP="00995260">
            <w:pPr>
              <w:spacing w:after="100"/>
              <w:jc w:val="both"/>
            </w:pPr>
            <w:r>
              <w:rPr>
                <w:b/>
                <w:bCs/>
                <w:color w:val="CC2200"/>
                <w:sz w:val="21"/>
                <w:szCs w:val="21"/>
              </w:rPr>
              <w:t>Sarf Malzemeleri</w:t>
            </w:r>
          </w:p>
          <w:p w14:paraId="08DF05E7" w14:textId="77777777" w:rsidR="0029621D" w:rsidRDefault="00000000" w:rsidP="00995260">
            <w:pPr>
              <w:pStyle w:val="ListeParagraf"/>
              <w:numPr>
                <w:ilvl w:val="0"/>
                <w:numId w:val="2"/>
              </w:numPr>
              <w:spacing w:before="40" w:after="40"/>
              <w:jc w:val="both"/>
            </w:pPr>
            <w:r>
              <w:rPr>
                <w:b/>
                <w:bCs/>
                <w:sz w:val="20"/>
                <w:szCs w:val="20"/>
              </w:rPr>
              <w:t xml:space="preserve">Ateşleme/Algılama Elemanları: </w:t>
            </w:r>
            <w:r>
              <w:rPr>
                <w:sz w:val="20"/>
                <w:szCs w:val="20"/>
              </w:rPr>
              <w:t>Yedek ateşleme elektrodu ve iyonizasyon elektrodu (veya UV sensörü) setleri — hassas parçalar, stokta bulundurulmalı.</w:t>
            </w:r>
          </w:p>
          <w:p w14:paraId="6EF22E61" w14:textId="77777777" w:rsidR="0029621D" w:rsidRDefault="00000000" w:rsidP="00995260">
            <w:pPr>
              <w:pStyle w:val="ListeParagraf"/>
              <w:numPr>
                <w:ilvl w:val="0"/>
                <w:numId w:val="2"/>
              </w:numPr>
              <w:spacing w:before="40" w:after="40"/>
              <w:jc w:val="both"/>
            </w:pPr>
            <w:r>
              <w:rPr>
                <w:b/>
                <w:bCs/>
                <w:sz w:val="20"/>
                <w:szCs w:val="20"/>
              </w:rPr>
              <w:t xml:space="preserve">Yakıt Nozulları: </w:t>
            </w:r>
            <w:proofErr w:type="spellStart"/>
            <w:r>
              <w:rPr>
                <w:sz w:val="20"/>
                <w:szCs w:val="20"/>
              </w:rPr>
              <w:t>Fuel-oil</w:t>
            </w:r>
            <w:proofErr w:type="spellEnd"/>
            <w:r>
              <w:rPr>
                <w:sz w:val="20"/>
                <w:szCs w:val="20"/>
              </w:rPr>
              <w:t xml:space="preserve"> brülörler için uygun kapasiteli yedek enjektör memeleri (farklı spreyleme açısı ve debilerde).</w:t>
            </w:r>
          </w:p>
          <w:p w14:paraId="5BEA39AB" w14:textId="77777777" w:rsidR="0029621D" w:rsidRDefault="00000000" w:rsidP="00995260">
            <w:pPr>
              <w:pStyle w:val="ListeParagraf"/>
              <w:numPr>
                <w:ilvl w:val="0"/>
                <w:numId w:val="2"/>
              </w:numPr>
              <w:spacing w:before="40" w:after="40"/>
              <w:jc w:val="both"/>
            </w:pPr>
            <w:r>
              <w:rPr>
                <w:b/>
                <w:bCs/>
                <w:sz w:val="20"/>
                <w:szCs w:val="20"/>
              </w:rPr>
              <w:t xml:space="preserve">Filtre Elemanları: </w:t>
            </w:r>
            <w:r>
              <w:rPr>
                <w:sz w:val="20"/>
                <w:szCs w:val="20"/>
              </w:rPr>
              <w:t xml:space="preserve">Gaz brülörü için gaz filtresi kartuşu; </w:t>
            </w:r>
            <w:proofErr w:type="spellStart"/>
            <w:r>
              <w:rPr>
                <w:sz w:val="20"/>
                <w:szCs w:val="20"/>
              </w:rPr>
              <w:t>fuel-oil</w:t>
            </w:r>
            <w:proofErr w:type="spellEnd"/>
            <w:r>
              <w:rPr>
                <w:sz w:val="20"/>
                <w:szCs w:val="20"/>
              </w:rPr>
              <w:t xml:space="preserve"> için pompa filtresi ve hat filtresi elemanları.</w:t>
            </w:r>
          </w:p>
          <w:p w14:paraId="43B34DD5" w14:textId="77777777" w:rsidR="0029621D" w:rsidRDefault="00000000" w:rsidP="00995260">
            <w:pPr>
              <w:pStyle w:val="ListeParagraf"/>
              <w:numPr>
                <w:ilvl w:val="0"/>
                <w:numId w:val="2"/>
              </w:numPr>
              <w:spacing w:before="40" w:after="40"/>
              <w:jc w:val="both"/>
            </w:pPr>
            <w:r>
              <w:rPr>
                <w:b/>
                <w:bCs/>
                <w:sz w:val="20"/>
                <w:szCs w:val="20"/>
              </w:rPr>
              <w:t xml:space="preserve">Conta ve Diyaframlar: </w:t>
            </w:r>
            <w:r>
              <w:rPr>
                <w:sz w:val="20"/>
                <w:szCs w:val="20"/>
              </w:rPr>
              <w:t>Gaz valf kiti (diyafram + contalar), yakıt pompası bakım kiti, brülör gövde ve kapak contaları.</w:t>
            </w:r>
          </w:p>
          <w:p w14:paraId="50BDAFC2" w14:textId="77777777" w:rsidR="0029621D" w:rsidRDefault="00000000" w:rsidP="00995260">
            <w:pPr>
              <w:pStyle w:val="ListeParagraf"/>
              <w:numPr>
                <w:ilvl w:val="0"/>
                <w:numId w:val="2"/>
              </w:numPr>
              <w:spacing w:before="40" w:after="40"/>
              <w:jc w:val="both"/>
            </w:pPr>
            <w:r>
              <w:rPr>
                <w:b/>
                <w:bCs/>
                <w:sz w:val="20"/>
                <w:szCs w:val="20"/>
              </w:rPr>
              <w:t xml:space="preserve">Yağ ve Gres: </w:t>
            </w:r>
            <w:r>
              <w:rPr>
                <w:sz w:val="20"/>
                <w:szCs w:val="20"/>
              </w:rPr>
              <w:t xml:space="preserve">Fan rulmanları için yüksek sıcaklık dayanımlı gres; </w:t>
            </w:r>
            <w:proofErr w:type="spellStart"/>
            <w:r>
              <w:rPr>
                <w:sz w:val="20"/>
                <w:szCs w:val="20"/>
              </w:rPr>
              <w:t>servo</w:t>
            </w:r>
            <w:proofErr w:type="spellEnd"/>
            <w:r>
              <w:rPr>
                <w:sz w:val="20"/>
                <w:szCs w:val="20"/>
              </w:rPr>
              <w:t xml:space="preserve"> motor dişli kutusu için üretici önerdiği gres.</w:t>
            </w:r>
          </w:p>
          <w:p w14:paraId="180C74FA" w14:textId="77777777" w:rsidR="0029621D" w:rsidRDefault="00000000" w:rsidP="00995260">
            <w:pPr>
              <w:pStyle w:val="ListeParagraf"/>
              <w:numPr>
                <w:ilvl w:val="0"/>
                <w:numId w:val="2"/>
              </w:numPr>
              <w:spacing w:before="40" w:after="40"/>
              <w:jc w:val="both"/>
            </w:pPr>
            <w:r>
              <w:rPr>
                <w:b/>
                <w:bCs/>
                <w:sz w:val="20"/>
                <w:szCs w:val="20"/>
              </w:rPr>
              <w:t xml:space="preserve">Emniyet Ekipman Yedekleri: </w:t>
            </w:r>
            <w:proofErr w:type="spellStart"/>
            <w:r>
              <w:rPr>
                <w:sz w:val="20"/>
                <w:szCs w:val="20"/>
              </w:rPr>
              <w:t>Min</w:t>
            </w:r>
            <w:proofErr w:type="spellEnd"/>
            <w:r>
              <w:rPr>
                <w:sz w:val="20"/>
                <w:szCs w:val="20"/>
              </w:rPr>
              <w:t>/</w:t>
            </w:r>
            <w:proofErr w:type="spellStart"/>
            <w:r>
              <w:rPr>
                <w:sz w:val="20"/>
                <w:szCs w:val="20"/>
              </w:rPr>
              <w:t>max</w:t>
            </w:r>
            <w:proofErr w:type="spellEnd"/>
            <w:r>
              <w:rPr>
                <w:sz w:val="20"/>
                <w:szCs w:val="20"/>
              </w:rPr>
              <w:t xml:space="preserve"> gaz </w:t>
            </w:r>
            <w:proofErr w:type="spellStart"/>
            <w:r>
              <w:rPr>
                <w:sz w:val="20"/>
                <w:szCs w:val="20"/>
              </w:rPr>
              <w:t>presostat</w:t>
            </w:r>
            <w:proofErr w:type="spellEnd"/>
            <w:r>
              <w:rPr>
                <w:sz w:val="20"/>
                <w:szCs w:val="20"/>
              </w:rPr>
              <w:t xml:space="preserve">, hava akış </w:t>
            </w:r>
            <w:proofErr w:type="spellStart"/>
            <w:r>
              <w:rPr>
                <w:sz w:val="20"/>
                <w:szCs w:val="20"/>
              </w:rPr>
              <w:t>presostatı</w:t>
            </w:r>
            <w:proofErr w:type="spellEnd"/>
            <w:r>
              <w:rPr>
                <w:sz w:val="20"/>
                <w:szCs w:val="20"/>
              </w:rPr>
              <w:t>, alev rölesi (kritik tesislerde stokta bulundurulmalı).</w:t>
            </w:r>
          </w:p>
          <w:p w14:paraId="30F069F2" w14:textId="77777777" w:rsidR="0029621D" w:rsidRDefault="00000000" w:rsidP="00995260">
            <w:pPr>
              <w:pStyle w:val="ListeParagraf"/>
              <w:numPr>
                <w:ilvl w:val="0"/>
                <w:numId w:val="2"/>
              </w:numPr>
              <w:spacing w:before="40" w:after="40"/>
              <w:jc w:val="both"/>
            </w:pPr>
            <w:r>
              <w:rPr>
                <w:b/>
                <w:bCs/>
                <w:sz w:val="20"/>
                <w:szCs w:val="20"/>
              </w:rPr>
              <w:t xml:space="preserve">Temizlik: </w:t>
            </w:r>
            <w:r>
              <w:rPr>
                <w:sz w:val="20"/>
                <w:szCs w:val="20"/>
              </w:rPr>
              <w:t>Kurum ve yağ çözücü spreyler, yumuşak fırçalar, elektrot zımparalamak için ince zımpara taşları.</w:t>
            </w:r>
          </w:p>
        </w:tc>
        <w:tc>
          <w:tcPr>
            <w:tcW w:w="4750" w:type="dxa"/>
            <w:tcBorders>
              <w:top w:val="single" w:sz="4" w:space="0" w:color="DDE3EA"/>
              <w:left w:val="single" w:sz="8" w:space="0" w:color="DDE3EA"/>
              <w:bottom w:val="single" w:sz="4" w:space="0" w:color="DDE3EA"/>
              <w:right w:val="single" w:sz="4" w:space="0" w:color="DDE3EA"/>
            </w:tcBorders>
            <w:shd w:val="clear" w:color="auto" w:fill="FFFFFF"/>
            <w:tcMar>
              <w:top w:w="120" w:type="dxa"/>
              <w:left w:w="140" w:type="dxa"/>
              <w:bottom w:w="120" w:type="dxa"/>
              <w:right w:w="100" w:type="dxa"/>
            </w:tcMar>
          </w:tcPr>
          <w:p w14:paraId="121D3B90" w14:textId="77777777" w:rsidR="0029621D" w:rsidRDefault="00000000" w:rsidP="00995260">
            <w:pPr>
              <w:spacing w:after="100"/>
              <w:jc w:val="both"/>
            </w:pPr>
            <w:r>
              <w:rPr>
                <w:b/>
                <w:bCs/>
                <w:color w:val="CC2200"/>
                <w:sz w:val="21"/>
                <w:szCs w:val="21"/>
              </w:rPr>
              <w:t>Test ve Ölçüm Ekipmanları</w:t>
            </w:r>
          </w:p>
          <w:p w14:paraId="0682C434" w14:textId="77777777" w:rsidR="0029621D" w:rsidRDefault="00000000" w:rsidP="00995260">
            <w:pPr>
              <w:pStyle w:val="ListeParagraf"/>
              <w:numPr>
                <w:ilvl w:val="0"/>
                <w:numId w:val="2"/>
              </w:numPr>
              <w:spacing w:before="40" w:after="40"/>
              <w:jc w:val="both"/>
            </w:pPr>
            <w:r>
              <w:rPr>
                <w:b/>
                <w:bCs/>
                <w:sz w:val="20"/>
                <w:szCs w:val="20"/>
              </w:rPr>
              <w:t xml:space="preserve">Baca Gazı Analizörü: </w:t>
            </w:r>
            <w:r>
              <w:rPr>
                <w:sz w:val="20"/>
                <w:szCs w:val="20"/>
              </w:rPr>
              <w:t>O₂, CO, CO₂ ölçebilen kalibreli analizör — optimum yanma ayarı için zorunlu ekipman.</w:t>
            </w:r>
          </w:p>
          <w:p w14:paraId="61ADBDE7" w14:textId="77777777" w:rsidR="0029621D" w:rsidRDefault="00000000" w:rsidP="00995260">
            <w:pPr>
              <w:pStyle w:val="ListeParagraf"/>
              <w:numPr>
                <w:ilvl w:val="0"/>
                <w:numId w:val="2"/>
              </w:numPr>
              <w:spacing w:before="40" w:after="40"/>
              <w:jc w:val="both"/>
            </w:pPr>
            <w:r>
              <w:rPr>
                <w:b/>
                <w:bCs/>
                <w:sz w:val="20"/>
                <w:szCs w:val="20"/>
              </w:rPr>
              <w:t xml:space="preserve">Manometreler: </w:t>
            </w:r>
            <w:r>
              <w:rPr>
                <w:sz w:val="20"/>
                <w:szCs w:val="20"/>
              </w:rPr>
              <w:t>Gaz giriş basıncı için U-tüp veya hassas dijital manometre (</w:t>
            </w:r>
            <w:proofErr w:type="spellStart"/>
            <w:r>
              <w:rPr>
                <w:sz w:val="20"/>
                <w:szCs w:val="20"/>
              </w:rPr>
              <w:t>mbar</w:t>
            </w:r>
            <w:proofErr w:type="spellEnd"/>
            <w:r>
              <w:rPr>
                <w:sz w:val="20"/>
                <w:szCs w:val="20"/>
              </w:rPr>
              <w:t xml:space="preserve"> </w:t>
            </w:r>
            <w:proofErr w:type="spellStart"/>
            <w:r>
              <w:rPr>
                <w:sz w:val="20"/>
                <w:szCs w:val="20"/>
              </w:rPr>
              <w:t>skalalı</w:t>
            </w:r>
            <w:proofErr w:type="spellEnd"/>
            <w:r>
              <w:rPr>
                <w:sz w:val="20"/>
                <w:szCs w:val="20"/>
              </w:rPr>
              <w:t xml:space="preserve">); </w:t>
            </w:r>
            <w:proofErr w:type="spellStart"/>
            <w:r>
              <w:rPr>
                <w:sz w:val="20"/>
                <w:szCs w:val="20"/>
              </w:rPr>
              <w:t>fuel-oil</w:t>
            </w:r>
            <w:proofErr w:type="spellEnd"/>
            <w:r>
              <w:rPr>
                <w:sz w:val="20"/>
                <w:szCs w:val="20"/>
              </w:rPr>
              <w:t xml:space="preserve"> pompa basıncı için 0–16 bar gliserinli manometre.</w:t>
            </w:r>
          </w:p>
          <w:p w14:paraId="615B3DE7" w14:textId="77777777" w:rsidR="0029621D" w:rsidRDefault="00000000" w:rsidP="00995260">
            <w:pPr>
              <w:pStyle w:val="ListeParagraf"/>
              <w:numPr>
                <w:ilvl w:val="0"/>
                <w:numId w:val="2"/>
              </w:numPr>
              <w:spacing w:before="40" w:after="40"/>
              <w:jc w:val="both"/>
            </w:pPr>
            <w:proofErr w:type="spellStart"/>
            <w:r>
              <w:rPr>
                <w:b/>
                <w:bCs/>
                <w:sz w:val="20"/>
                <w:szCs w:val="20"/>
              </w:rPr>
              <w:t>Milivoltmetre</w:t>
            </w:r>
            <w:proofErr w:type="spellEnd"/>
            <w:r>
              <w:rPr>
                <w:b/>
                <w:bCs/>
                <w:sz w:val="20"/>
                <w:szCs w:val="20"/>
              </w:rPr>
              <w:t xml:space="preserve">: </w:t>
            </w:r>
            <w:r>
              <w:rPr>
                <w:sz w:val="20"/>
                <w:szCs w:val="20"/>
              </w:rPr>
              <w:t xml:space="preserve">İyonizasyon elektrodu alev sinyalini ölçmek için </w:t>
            </w:r>
            <w:proofErr w:type="spellStart"/>
            <w:r>
              <w:rPr>
                <w:sz w:val="20"/>
                <w:szCs w:val="20"/>
              </w:rPr>
              <w:t>μA</w:t>
            </w:r>
            <w:proofErr w:type="spellEnd"/>
            <w:r>
              <w:rPr>
                <w:sz w:val="20"/>
                <w:szCs w:val="20"/>
              </w:rPr>
              <w:t xml:space="preserve"> ölçebilen hassas multimetre.</w:t>
            </w:r>
          </w:p>
          <w:p w14:paraId="0462B1D8" w14:textId="77777777" w:rsidR="0029621D" w:rsidRDefault="00000000" w:rsidP="00995260">
            <w:pPr>
              <w:pStyle w:val="ListeParagraf"/>
              <w:numPr>
                <w:ilvl w:val="0"/>
                <w:numId w:val="2"/>
              </w:numPr>
              <w:spacing w:before="40" w:after="40"/>
              <w:jc w:val="both"/>
            </w:pPr>
            <w:r>
              <w:rPr>
                <w:b/>
                <w:bCs/>
                <w:sz w:val="20"/>
                <w:szCs w:val="20"/>
              </w:rPr>
              <w:t xml:space="preserve">Gaz Kaçak Dedektörü: </w:t>
            </w:r>
            <w:r>
              <w:rPr>
                <w:sz w:val="20"/>
                <w:szCs w:val="20"/>
              </w:rPr>
              <w:t>Elektronik gaz kaçağı dedektörü veya sabun köpüğü solüsyonu.</w:t>
            </w:r>
          </w:p>
          <w:p w14:paraId="594D66A9" w14:textId="77777777" w:rsidR="0029621D" w:rsidRDefault="00000000" w:rsidP="00995260">
            <w:pPr>
              <w:pStyle w:val="ListeParagraf"/>
              <w:numPr>
                <w:ilvl w:val="0"/>
                <w:numId w:val="2"/>
              </w:numPr>
              <w:spacing w:before="40" w:after="40"/>
              <w:jc w:val="both"/>
            </w:pPr>
            <w:proofErr w:type="spellStart"/>
            <w:r>
              <w:rPr>
                <w:b/>
                <w:bCs/>
                <w:sz w:val="20"/>
                <w:szCs w:val="20"/>
              </w:rPr>
              <w:t>Tork</w:t>
            </w:r>
            <w:proofErr w:type="spellEnd"/>
            <w:r>
              <w:rPr>
                <w:b/>
                <w:bCs/>
                <w:sz w:val="20"/>
                <w:szCs w:val="20"/>
              </w:rPr>
              <w:t xml:space="preserve"> Anahtarı: </w:t>
            </w:r>
            <w:r>
              <w:rPr>
                <w:sz w:val="20"/>
                <w:szCs w:val="20"/>
              </w:rPr>
              <w:t xml:space="preserve">Brülör montaj </w:t>
            </w:r>
            <w:proofErr w:type="spellStart"/>
            <w:r>
              <w:rPr>
                <w:sz w:val="20"/>
                <w:szCs w:val="20"/>
              </w:rPr>
              <w:t>civatalarını</w:t>
            </w:r>
            <w:proofErr w:type="spellEnd"/>
            <w:r>
              <w:rPr>
                <w:sz w:val="20"/>
                <w:szCs w:val="20"/>
              </w:rPr>
              <w:t xml:space="preserve"> ve flanş bağlantılarını uygun torkta sıkmak için.</w:t>
            </w:r>
          </w:p>
          <w:p w14:paraId="09684E45" w14:textId="77777777" w:rsidR="0029621D" w:rsidRDefault="00000000" w:rsidP="00995260">
            <w:pPr>
              <w:pStyle w:val="ListeParagraf"/>
              <w:numPr>
                <w:ilvl w:val="0"/>
                <w:numId w:val="2"/>
              </w:numPr>
              <w:spacing w:before="40" w:after="40"/>
              <w:jc w:val="both"/>
            </w:pPr>
            <w:r>
              <w:rPr>
                <w:b/>
                <w:bCs/>
                <w:sz w:val="20"/>
                <w:szCs w:val="20"/>
              </w:rPr>
              <w:t xml:space="preserve">Laptop + Yazılım (opsiyonel): </w:t>
            </w:r>
            <w:r>
              <w:rPr>
                <w:sz w:val="20"/>
                <w:szCs w:val="20"/>
              </w:rPr>
              <w:t>Yeni nesil dijital brülör kontrol sistemlerinde parametre ayarı için — ilgili arayüz ve kablolar hazır bulundurulmalı.</w:t>
            </w:r>
          </w:p>
          <w:p w14:paraId="018F5DA0" w14:textId="77777777" w:rsidR="0029621D" w:rsidRDefault="00000000" w:rsidP="00995260">
            <w:pPr>
              <w:pStyle w:val="ListeParagraf"/>
              <w:numPr>
                <w:ilvl w:val="0"/>
                <w:numId w:val="2"/>
              </w:numPr>
              <w:spacing w:before="40" w:after="40"/>
              <w:jc w:val="both"/>
            </w:pPr>
            <w:r>
              <w:rPr>
                <w:b/>
                <w:bCs/>
                <w:sz w:val="20"/>
                <w:szCs w:val="20"/>
              </w:rPr>
              <w:t xml:space="preserve">KKD: </w:t>
            </w:r>
            <w:r>
              <w:rPr>
                <w:sz w:val="20"/>
                <w:szCs w:val="20"/>
              </w:rPr>
              <w:t>Anti-statik eldiven, izole eldiven, kurum koruyucu gözlük, işitme koruması (yüksek sesli fan varsa).</w:t>
            </w:r>
          </w:p>
        </w:tc>
      </w:tr>
    </w:tbl>
    <w:p w14:paraId="5BA8D746" w14:textId="77777777" w:rsidR="0029621D" w:rsidRDefault="0029621D" w:rsidP="00995260">
      <w:pPr>
        <w:jc w:val="both"/>
      </w:pPr>
    </w:p>
    <w:p w14:paraId="775789F1" w14:textId="77777777" w:rsidR="0029621D" w:rsidRDefault="0029621D" w:rsidP="00995260">
      <w:pPr>
        <w:jc w:val="both"/>
      </w:pPr>
    </w:p>
    <w:p w14:paraId="7453E9DE" w14:textId="77777777" w:rsidR="0029621D" w:rsidRDefault="00000000" w:rsidP="00995260">
      <w:pPr>
        <w:jc w:val="both"/>
      </w:pPr>
      <w:r>
        <w:br w:type="page"/>
      </w:r>
    </w:p>
    <w:p w14:paraId="523FEBA6" w14:textId="77777777" w:rsidR="0029621D" w:rsidRDefault="00000000" w:rsidP="00995260">
      <w:pPr>
        <w:pStyle w:val="Balk1"/>
        <w:jc w:val="both"/>
      </w:pPr>
      <w:r>
        <w:lastRenderedPageBreak/>
        <w:t>4.  Buhar Hattı ve Ekipmanları Bakım Prosedürü</w:t>
      </w:r>
    </w:p>
    <w:p w14:paraId="79401ED6" w14:textId="77777777" w:rsidR="0029621D" w:rsidRDefault="00000000" w:rsidP="00995260">
      <w:pPr>
        <w:spacing w:after="160"/>
        <w:jc w:val="both"/>
      </w:pPr>
      <w:r>
        <w:rPr>
          <w:color w:val="5A6B7D"/>
        </w:rPr>
        <w:t>Buhar hattı; kondenstoplar (buhar kapanları), vanalar, genleşme noktaları, kondens toplama kapları, basınç düşürücü vanalar ve emniyet ventillerinden oluşur. Bakımsız hatlarda buhar kaçakları, hatalı kondenstoplar ve yetersiz izolasyon ciddi enerji kayıplarına yol açar. Su darbeleri (</w:t>
      </w:r>
      <w:proofErr w:type="spellStart"/>
      <w:r>
        <w:rPr>
          <w:color w:val="5A6B7D"/>
        </w:rPr>
        <w:t>water</w:t>
      </w:r>
      <w:proofErr w:type="spellEnd"/>
      <w:r>
        <w:rPr>
          <w:color w:val="5A6B7D"/>
        </w:rPr>
        <w:t xml:space="preserve"> </w:t>
      </w:r>
      <w:proofErr w:type="spellStart"/>
      <w:r>
        <w:rPr>
          <w:color w:val="5A6B7D"/>
        </w:rPr>
        <w:t>hammer</w:t>
      </w:r>
      <w:proofErr w:type="spellEnd"/>
      <w:r>
        <w:rPr>
          <w:color w:val="5A6B7D"/>
        </w:rPr>
        <w:t>) ve kontrolsüz basınç yükselmesi de güvenlik açısından kritik risklerdir.</w:t>
      </w:r>
    </w:p>
    <w:p w14:paraId="2BEBE849" w14:textId="77777777" w:rsidR="0029621D" w:rsidRDefault="0029621D" w:rsidP="00995260">
      <w:pPr>
        <w:jc w:val="both"/>
      </w:pPr>
    </w:p>
    <w:p w14:paraId="143B0BC5" w14:textId="77777777" w:rsidR="0029621D" w:rsidRDefault="00000000" w:rsidP="00995260">
      <w:pPr>
        <w:spacing w:before="220" w:after="100"/>
        <w:jc w:val="both"/>
      </w:pPr>
      <w:r>
        <w:rPr>
          <w:b/>
          <w:bCs/>
          <w:color w:val="CC2200"/>
          <w:sz w:val="24"/>
          <w:szCs w:val="24"/>
        </w:rPr>
        <w:t>Kondenstop Tipleri — Karşılaştırma</w:t>
      </w:r>
    </w:p>
    <w:p w14:paraId="383F307A" w14:textId="77777777" w:rsidR="0029621D" w:rsidRDefault="00000000" w:rsidP="00995260">
      <w:pPr>
        <w:spacing w:after="160"/>
        <w:jc w:val="both"/>
      </w:pPr>
      <w:r>
        <w:rPr>
          <w:color w:val="5A6B7D"/>
          <w:sz w:val="20"/>
          <w:szCs w:val="20"/>
        </w:rPr>
        <w:t>Sisteminize uygun kondenstop tipini seçmek bakım sıklığını ve enerji verimliliğini doğrudan etkiler.</w:t>
      </w:r>
    </w:p>
    <w:p w14:paraId="6B337CBA"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300"/>
        <w:gridCol w:w="2300"/>
        <w:gridCol w:w="2500"/>
      </w:tblGrid>
      <w:tr w:rsidR="0029621D" w14:paraId="5A0FA1CB" w14:textId="77777777">
        <w:tblPrEx>
          <w:tblCellMar>
            <w:top w:w="0" w:type="dxa"/>
            <w:bottom w:w="0" w:type="dxa"/>
          </w:tblCellMar>
        </w:tblPrEx>
        <w:trPr>
          <w:tblHeader/>
        </w:trPr>
        <w:tc>
          <w:tcPr>
            <w:tcW w:w="2400" w:type="dxa"/>
            <w:tcBorders>
              <w:top w:val="single" w:sz="4" w:space="0" w:color="DDE3EA"/>
              <w:left w:val="single" w:sz="4" w:space="0" w:color="DDE3EA"/>
              <w:bottom w:val="single" w:sz="4" w:space="0" w:color="DDE3EA"/>
              <w:right w:val="single" w:sz="4" w:space="0" w:color="DDE3EA"/>
            </w:tcBorders>
            <w:shd w:val="clear" w:color="auto" w:fill="1C2B3A"/>
            <w:tcMar>
              <w:top w:w="80" w:type="dxa"/>
              <w:left w:w="100" w:type="dxa"/>
              <w:bottom w:w="80" w:type="dxa"/>
              <w:right w:w="80" w:type="dxa"/>
            </w:tcMar>
          </w:tcPr>
          <w:p w14:paraId="3144E58E" w14:textId="77777777" w:rsidR="0029621D" w:rsidRDefault="00000000" w:rsidP="00995260">
            <w:pPr>
              <w:jc w:val="both"/>
            </w:pPr>
            <w:r>
              <w:rPr>
                <w:b/>
                <w:bCs/>
                <w:color w:val="FFFFFF"/>
                <w:sz w:val="19"/>
                <w:szCs w:val="19"/>
              </w:rPr>
              <w:t>Özellik</w:t>
            </w:r>
          </w:p>
        </w:tc>
        <w:tc>
          <w:tcPr>
            <w:tcW w:w="2300" w:type="dxa"/>
            <w:tcBorders>
              <w:top w:val="single" w:sz="4" w:space="0" w:color="DDE3EA"/>
              <w:left w:val="single" w:sz="4" w:space="0" w:color="DDE3EA"/>
              <w:bottom w:val="single" w:sz="4" w:space="0" w:color="DDE3EA"/>
              <w:right w:val="single" w:sz="4" w:space="0" w:color="DDE3EA"/>
            </w:tcBorders>
            <w:shd w:val="clear" w:color="auto" w:fill="1C2B3A"/>
            <w:tcMar>
              <w:top w:w="80" w:type="dxa"/>
              <w:left w:w="100" w:type="dxa"/>
              <w:bottom w:w="80" w:type="dxa"/>
              <w:right w:w="80" w:type="dxa"/>
            </w:tcMar>
          </w:tcPr>
          <w:p w14:paraId="3B274756" w14:textId="77777777" w:rsidR="0029621D" w:rsidRDefault="00000000" w:rsidP="00995260">
            <w:pPr>
              <w:jc w:val="both"/>
            </w:pPr>
            <w:r>
              <w:rPr>
                <w:b/>
                <w:bCs/>
                <w:color w:val="FFFFFF"/>
                <w:sz w:val="19"/>
                <w:szCs w:val="19"/>
              </w:rPr>
              <w:t>Termodinamik</w:t>
            </w:r>
          </w:p>
        </w:tc>
        <w:tc>
          <w:tcPr>
            <w:tcW w:w="2300" w:type="dxa"/>
            <w:tcBorders>
              <w:top w:val="single" w:sz="4" w:space="0" w:color="DDE3EA"/>
              <w:left w:val="single" w:sz="4" w:space="0" w:color="DDE3EA"/>
              <w:bottom w:val="single" w:sz="4" w:space="0" w:color="DDE3EA"/>
              <w:right w:val="single" w:sz="4" w:space="0" w:color="DDE3EA"/>
            </w:tcBorders>
            <w:shd w:val="clear" w:color="auto" w:fill="1C2B3A"/>
            <w:tcMar>
              <w:top w:w="80" w:type="dxa"/>
              <w:left w:w="100" w:type="dxa"/>
              <w:bottom w:w="80" w:type="dxa"/>
              <w:right w:w="80" w:type="dxa"/>
            </w:tcMar>
          </w:tcPr>
          <w:p w14:paraId="6CE88468" w14:textId="77777777" w:rsidR="0029621D" w:rsidRDefault="00000000" w:rsidP="00995260">
            <w:pPr>
              <w:jc w:val="both"/>
            </w:pPr>
            <w:r>
              <w:rPr>
                <w:b/>
                <w:bCs/>
                <w:color w:val="FFFFFF"/>
                <w:sz w:val="19"/>
                <w:szCs w:val="19"/>
              </w:rPr>
              <w:t>Termostatik</w:t>
            </w:r>
          </w:p>
        </w:tc>
        <w:tc>
          <w:tcPr>
            <w:tcW w:w="2500" w:type="dxa"/>
            <w:tcBorders>
              <w:top w:val="single" w:sz="4" w:space="0" w:color="DDE3EA"/>
              <w:left w:val="single" w:sz="4" w:space="0" w:color="DDE3EA"/>
              <w:bottom w:val="single" w:sz="4" w:space="0" w:color="DDE3EA"/>
              <w:right w:val="single" w:sz="4" w:space="0" w:color="DDE3EA"/>
            </w:tcBorders>
            <w:shd w:val="clear" w:color="auto" w:fill="1C2B3A"/>
            <w:tcMar>
              <w:top w:w="80" w:type="dxa"/>
              <w:left w:w="100" w:type="dxa"/>
              <w:bottom w:w="80" w:type="dxa"/>
              <w:right w:w="80" w:type="dxa"/>
            </w:tcMar>
          </w:tcPr>
          <w:p w14:paraId="2F2C85A4" w14:textId="77777777" w:rsidR="0029621D" w:rsidRDefault="00000000" w:rsidP="00995260">
            <w:pPr>
              <w:jc w:val="both"/>
            </w:pPr>
            <w:r>
              <w:rPr>
                <w:b/>
                <w:bCs/>
                <w:color w:val="FFFFFF"/>
                <w:sz w:val="19"/>
                <w:szCs w:val="19"/>
              </w:rPr>
              <w:t>Şamandıralı</w:t>
            </w:r>
          </w:p>
        </w:tc>
      </w:tr>
      <w:tr w:rsidR="0029621D" w14:paraId="5CE7FBE0" w14:textId="77777777">
        <w:tblPrEx>
          <w:tblCellMar>
            <w:top w:w="0" w:type="dxa"/>
            <w:bottom w:w="0" w:type="dxa"/>
          </w:tblCellMar>
        </w:tblPrEx>
        <w:tc>
          <w:tcPr>
            <w:tcW w:w="24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24BED1F3" w14:textId="77777777" w:rsidR="0029621D" w:rsidRDefault="00000000" w:rsidP="00995260">
            <w:pPr>
              <w:jc w:val="both"/>
            </w:pPr>
            <w:r>
              <w:rPr>
                <w:sz w:val="19"/>
                <w:szCs w:val="19"/>
              </w:rPr>
              <w:t>Çalışma prensibi</w:t>
            </w:r>
          </w:p>
        </w:tc>
        <w:tc>
          <w:tcPr>
            <w:tcW w:w="23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47890BA7" w14:textId="77777777" w:rsidR="0029621D" w:rsidRDefault="00000000" w:rsidP="00995260">
            <w:pPr>
              <w:jc w:val="both"/>
            </w:pPr>
            <w:r>
              <w:rPr>
                <w:sz w:val="19"/>
                <w:szCs w:val="19"/>
              </w:rPr>
              <w:t>Basınç farkı</w:t>
            </w:r>
          </w:p>
        </w:tc>
        <w:tc>
          <w:tcPr>
            <w:tcW w:w="23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6F90DE3B" w14:textId="77777777" w:rsidR="0029621D" w:rsidRDefault="00000000" w:rsidP="00995260">
            <w:pPr>
              <w:jc w:val="both"/>
            </w:pPr>
            <w:r>
              <w:rPr>
                <w:sz w:val="19"/>
                <w:szCs w:val="19"/>
              </w:rPr>
              <w:t>Sıcaklık farkı</w:t>
            </w:r>
          </w:p>
        </w:tc>
        <w:tc>
          <w:tcPr>
            <w:tcW w:w="25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23AA7219" w14:textId="77777777" w:rsidR="0029621D" w:rsidRDefault="00000000" w:rsidP="00995260">
            <w:pPr>
              <w:jc w:val="both"/>
            </w:pPr>
            <w:r>
              <w:rPr>
                <w:sz w:val="19"/>
                <w:szCs w:val="19"/>
              </w:rPr>
              <w:t>Yüzdürme</w:t>
            </w:r>
          </w:p>
        </w:tc>
      </w:tr>
      <w:tr w:rsidR="0029621D" w14:paraId="15276849" w14:textId="77777777">
        <w:tblPrEx>
          <w:tblCellMar>
            <w:top w:w="0" w:type="dxa"/>
            <w:bottom w:w="0" w:type="dxa"/>
          </w:tblCellMar>
        </w:tblPrEx>
        <w:tc>
          <w:tcPr>
            <w:tcW w:w="2400" w:type="dxa"/>
            <w:tcBorders>
              <w:top w:val="single" w:sz="4" w:space="0" w:color="DDE3EA"/>
              <w:left w:val="single" w:sz="4" w:space="0" w:color="DDE3EA"/>
              <w:bottom w:val="single" w:sz="4" w:space="0" w:color="DDE3EA"/>
              <w:right w:val="single" w:sz="4" w:space="0" w:color="DDE3EA"/>
            </w:tcBorders>
            <w:shd w:val="clear" w:color="auto" w:fill="F7F8FA"/>
            <w:tcMar>
              <w:top w:w="80" w:type="dxa"/>
              <w:left w:w="100" w:type="dxa"/>
              <w:bottom w:w="80" w:type="dxa"/>
              <w:right w:w="80" w:type="dxa"/>
            </w:tcMar>
          </w:tcPr>
          <w:p w14:paraId="4AB6B590" w14:textId="77777777" w:rsidR="0029621D" w:rsidRDefault="00000000" w:rsidP="00995260">
            <w:pPr>
              <w:jc w:val="both"/>
            </w:pPr>
            <w:r>
              <w:rPr>
                <w:sz w:val="19"/>
                <w:szCs w:val="19"/>
              </w:rPr>
              <w:t>Kondens boşaltma</w:t>
            </w:r>
          </w:p>
        </w:tc>
        <w:tc>
          <w:tcPr>
            <w:tcW w:w="2300" w:type="dxa"/>
            <w:tcBorders>
              <w:top w:val="single" w:sz="4" w:space="0" w:color="DDE3EA"/>
              <w:left w:val="single" w:sz="4" w:space="0" w:color="DDE3EA"/>
              <w:bottom w:val="single" w:sz="4" w:space="0" w:color="DDE3EA"/>
              <w:right w:val="single" w:sz="4" w:space="0" w:color="DDE3EA"/>
            </w:tcBorders>
            <w:shd w:val="clear" w:color="auto" w:fill="F7F8FA"/>
            <w:tcMar>
              <w:top w:w="80" w:type="dxa"/>
              <w:left w:w="100" w:type="dxa"/>
              <w:bottom w:w="80" w:type="dxa"/>
              <w:right w:w="80" w:type="dxa"/>
            </w:tcMar>
          </w:tcPr>
          <w:p w14:paraId="5E603272" w14:textId="77777777" w:rsidR="0029621D" w:rsidRDefault="00000000" w:rsidP="00995260">
            <w:pPr>
              <w:jc w:val="both"/>
            </w:pPr>
            <w:r>
              <w:rPr>
                <w:sz w:val="19"/>
                <w:szCs w:val="19"/>
              </w:rPr>
              <w:t>Aralıklı</w:t>
            </w:r>
          </w:p>
        </w:tc>
        <w:tc>
          <w:tcPr>
            <w:tcW w:w="2300" w:type="dxa"/>
            <w:tcBorders>
              <w:top w:val="single" w:sz="4" w:space="0" w:color="DDE3EA"/>
              <w:left w:val="single" w:sz="4" w:space="0" w:color="DDE3EA"/>
              <w:bottom w:val="single" w:sz="4" w:space="0" w:color="DDE3EA"/>
              <w:right w:val="single" w:sz="4" w:space="0" w:color="DDE3EA"/>
            </w:tcBorders>
            <w:shd w:val="clear" w:color="auto" w:fill="F7F8FA"/>
            <w:tcMar>
              <w:top w:w="80" w:type="dxa"/>
              <w:left w:w="100" w:type="dxa"/>
              <w:bottom w:w="80" w:type="dxa"/>
              <w:right w:w="80" w:type="dxa"/>
            </w:tcMar>
          </w:tcPr>
          <w:p w14:paraId="2B7C3727" w14:textId="77777777" w:rsidR="0029621D" w:rsidRDefault="00000000" w:rsidP="00995260">
            <w:pPr>
              <w:jc w:val="both"/>
            </w:pPr>
            <w:r>
              <w:rPr>
                <w:sz w:val="19"/>
                <w:szCs w:val="19"/>
              </w:rPr>
              <w:t>Sürekli / aralıklı</w:t>
            </w:r>
          </w:p>
        </w:tc>
        <w:tc>
          <w:tcPr>
            <w:tcW w:w="2500" w:type="dxa"/>
            <w:tcBorders>
              <w:top w:val="single" w:sz="4" w:space="0" w:color="DDE3EA"/>
              <w:left w:val="single" w:sz="4" w:space="0" w:color="DDE3EA"/>
              <w:bottom w:val="single" w:sz="4" w:space="0" w:color="DDE3EA"/>
              <w:right w:val="single" w:sz="4" w:space="0" w:color="DDE3EA"/>
            </w:tcBorders>
            <w:shd w:val="clear" w:color="auto" w:fill="F7F8FA"/>
            <w:tcMar>
              <w:top w:w="80" w:type="dxa"/>
              <w:left w:w="100" w:type="dxa"/>
              <w:bottom w:w="80" w:type="dxa"/>
              <w:right w:w="80" w:type="dxa"/>
            </w:tcMar>
          </w:tcPr>
          <w:p w14:paraId="575C90AF" w14:textId="77777777" w:rsidR="0029621D" w:rsidRDefault="00000000" w:rsidP="00995260">
            <w:pPr>
              <w:jc w:val="both"/>
            </w:pPr>
            <w:r>
              <w:rPr>
                <w:sz w:val="19"/>
                <w:szCs w:val="19"/>
              </w:rPr>
              <w:t>Sürekli</w:t>
            </w:r>
          </w:p>
        </w:tc>
      </w:tr>
      <w:tr w:rsidR="0029621D" w14:paraId="3DD7D30E" w14:textId="77777777">
        <w:tblPrEx>
          <w:tblCellMar>
            <w:top w:w="0" w:type="dxa"/>
            <w:bottom w:w="0" w:type="dxa"/>
          </w:tblCellMar>
        </w:tblPrEx>
        <w:tc>
          <w:tcPr>
            <w:tcW w:w="24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23D882C7" w14:textId="77777777" w:rsidR="0029621D" w:rsidRDefault="00000000" w:rsidP="00995260">
            <w:pPr>
              <w:jc w:val="both"/>
            </w:pPr>
            <w:r>
              <w:rPr>
                <w:sz w:val="19"/>
                <w:szCs w:val="19"/>
              </w:rPr>
              <w:t>Canlı buhar kaçağı riski</w:t>
            </w:r>
          </w:p>
        </w:tc>
        <w:tc>
          <w:tcPr>
            <w:tcW w:w="23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441DBFFE" w14:textId="77777777" w:rsidR="0029621D" w:rsidRDefault="00000000" w:rsidP="00995260">
            <w:pPr>
              <w:jc w:val="both"/>
            </w:pPr>
            <w:r>
              <w:rPr>
                <w:sz w:val="19"/>
                <w:szCs w:val="19"/>
              </w:rPr>
              <w:t>Orta</w:t>
            </w:r>
          </w:p>
        </w:tc>
        <w:tc>
          <w:tcPr>
            <w:tcW w:w="23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445B59DA" w14:textId="77777777" w:rsidR="0029621D" w:rsidRDefault="00000000" w:rsidP="00995260">
            <w:pPr>
              <w:jc w:val="both"/>
            </w:pPr>
            <w:r>
              <w:rPr>
                <w:sz w:val="19"/>
                <w:szCs w:val="19"/>
              </w:rPr>
              <w:t>Düşük</w:t>
            </w:r>
          </w:p>
        </w:tc>
        <w:tc>
          <w:tcPr>
            <w:tcW w:w="25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7F92CD38" w14:textId="77777777" w:rsidR="0029621D" w:rsidRDefault="00000000" w:rsidP="00995260">
            <w:pPr>
              <w:jc w:val="both"/>
            </w:pPr>
            <w:r>
              <w:rPr>
                <w:sz w:val="19"/>
                <w:szCs w:val="19"/>
              </w:rPr>
              <w:t>Düşük</w:t>
            </w:r>
          </w:p>
        </w:tc>
      </w:tr>
      <w:tr w:rsidR="0029621D" w14:paraId="34C60007" w14:textId="77777777">
        <w:tblPrEx>
          <w:tblCellMar>
            <w:top w:w="0" w:type="dxa"/>
            <w:bottom w:w="0" w:type="dxa"/>
          </w:tblCellMar>
        </w:tblPrEx>
        <w:tc>
          <w:tcPr>
            <w:tcW w:w="2400" w:type="dxa"/>
            <w:tcBorders>
              <w:top w:val="single" w:sz="4" w:space="0" w:color="DDE3EA"/>
              <w:left w:val="single" w:sz="4" w:space="0" w:color="DDE3EA"/>
              <w:bottom w:val="single" w:sz="4" w:space="0" w:color="DDE3EA"/>
              <w:right w:val="single" w:sz="4" w:space="0" w:color="DDE3EA"/>
            </w:tcBorders>
            <w:shd w:val="clear" w:color="auto" w:fill="F7F8FA"/>
            <w:tcMar>
              <w:top w:w="80" w:type="dxa"/>
              <w:left w:w="100" w:type="dxa"/>
              <w:bottom w:w="80" w:type="dxa"/>
              <w:right w:w="80" w:type="dxa"/>
            </w:tcMar>
          </w:tcPr>
          <w:p w14:paraId="1BC8A7B7" w14:textId="77777777" w:rsidR="0029621D" w:rsidRDefault="00000000" w:rsidP="00995260">
            <w:pPr>
              <w:jc w:val="both"/>
            </w:pPr>
            <w:r>
              <w:rPr>
                <w:sz w:val="19"/>
                <w:szCs w:val="19"/>
              </w:rPr>
              <w:t>Su darbesi direnci</w:t>
            </w:r>
          </w:p>
        </w:tc>
        <w:tc>
          <w:tcPr>
            <w:tcW w:w="2300" w:type="dxa"/>
            <w:tcBorders>
              <w:top w:val="single" w:sz="4" w:space="0" w:color="DDE3EA"/>
              <w:left w:val="single" w:sz="4" w:space="0" w:color="DDE3EA"/>
              <w:bottom w:val="single" w:sz="4" w:space="0" w:color="DDE3EA"/>
              <w:right w:val="single" w:sz="4" w:space="0" w:color="DDE3EA"/>
            </w:tcBorders>
            <w:shd w:val="clear" w:color="auto" w:fill="F7F8FA"/>
            <w:tcMar>
              <w:top w:w="80" w:type="dxa"/>
              <w:left w:w="100" w:type="dxa"/>
              <w:bottom w:w="80" w:type="dxa"/>
              <w:right w:w="80" w:type="dxa"/>
            </w:tcMar>
          </w:tcPr>
          <w:p w14:paraId="7BD6D2F8" w14:textId="77777777" w:rsidR="0029621D" w:rsidRDefault="00000000" w:rsidP="00995260">
            <w:pPr>
              <w:jc w:val="both"/>
            </w:pPr>
            <w:r>
              <w:rPr>
                <w:sz w:val="19"/>
                <w:szCs w:val="19"/>
              </w:rPr>
              <w:t>Yüksek</w:t>
            </w:r>
          </w:p>
        </w:tc>
        <w:tc>
          <w:tcPr>
            <w:tcW w:w="2300" w:type="dxa"/>
            <w:tcBorders>
              <w:top w:val="single" w:sz="4" w:space="0" w:color="DDE3EA"/>
              <w:left w:val="single" w:sz="4" w:space="0" w:color="DDE3EA"/>
              <w:bottom w:val="single" w:sz="4" w:space="0" w:color="DDE3EA"/>
              <w:right w:val="single" w:sz="4" w:space="0" w:color="DDE3EA"/>
            </w:tcBorders>
            <w:shd w:val="clear" w:color="auto" w:fill="F7F8FA"/>
            <w:tcMar>
              <w:top w:w="80" w:type="dxa"/>
              <w:left w:w="100" w:type="dxa"/>
              <w:bottom w:w="80" w:type="dxa"/>
              <w:right w:w="80" w:type="dxa"/>
            </w:tcMar>
          </w:tcPr>
          <w:p w14:paraId="7B687CD6" w14:textId="77777777" w:rsidR="0029621D" w:rsidRDefault="00000000" w:rsidP="00995260">
            <w:pPr>
              <w:jc w:val="both"/>
            </w:pPr>
            <w:r>
              <w:rPr>
                <w:sz w:val="19"/>
                <w:szCs w:val="19"/>
              </w:rPr>
              <w:t>Orta</w:t>
            </w:r>
          </w:p>
        </w:tc>
        <w:tc>
          <w:tcPr>
            <w:tcW w:w="2500" w:type="dxa"/>
            <w:tcBorders>
              <w:top w:val="single" w:sz="4" w:space="0" w:color="DDE3EA"/>
              <w:left w:val="single" w:sz="4" w:space="0" w:color="DDE3EA"/>
              <w:bottom w:val="single" w:sz="4" w:space="0" w:color="DDE3EA"/>
              <w:right w:val="single" w:sz="4" w:space="0" w:color="DDE3EA"/>
            </w:tcBorders>
            <w:shd w:val="clear" w:color="auto" w:fill="F7F8FA"/>
            <w:tcMar>
              <w:top w:w="80" w:type="dxa"/>
              <w:left w:w="100" w:type="dxa"/>
              <w:bottom w:w="80" w:type="dxa"/>
              <w:right w:w="80" w:type="dxa"/>
            </w:tcMar>
          </w:tcPr>
          <w:p w14:paraId="728A0A9C" w14:textId="77777777" w:rsidR="0029621D" w:rsidRDefault="00000000" w:rsidP="00995260">
            <w:pPr>
              <w:jc w:val="both"/>
            </w:pPr>
            <w:r>
              <w:rPr>
                <w:sz w:val="19"/>
                <w:szCs w:val="19"/>
              </w:rPr>
              <w:t>Orta</w:t>
            </w:r>
          </w:p>
        </w:tc>
      </w:tr>
      <w:tr w:rsidR="0029621D" w14:paraId="3E7C074E" w14:textId="77777777">
        <w:tblPrEx>
          <w:tblCellMar>
            <w:top w:w="0" w:type="dxa"/>
            <w:bottom w:w="0" w:type="dxa"/>
          </w:tblCellMar>
        </w:tblPrEx>
        <w:tc>
          <w:tcPr>
            <w:tcW w:w="24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2AFBE20A" w14:textId="77777777" w:rsidR="0029621D" w:rsidRDefault="00000000" w:rsidP="00995260">
            <w:pPr>
              <w:jc w:val="both"/>
            </w:pPr>
            <w:r>
              <w:rPr>
                <w:sz w:val="19"/>
                <w:szCs w:val="19"/>
              </w:rPr>
              <w:t>Bakım zorluğu</w:t>
            </w:r>
          </w:p>
        </w:tc>
        <w:tc>
          <w:tcPr>
            <w:tcW w:w="23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1C1B56C7" w14:textId="77777777" w:rsidR="0029621D" w:rsidRDefault="00000000" w:rsidP="00995260">
            <w:pPr>
              <w:jc w:val="both"/>
            </w:pPr>
            <w:r>
              <w:rPr>
                <w:sz w:val="19"/>
                <w:szCs w:val="19"/>
              </w:rPr>
              <w:t>Kolay</w:t>
            </w:r>
          </w:p>
        </w:tc>
        <w:tc>
          <w:tcPr>
            <w:tcW w:w="23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5FDCCC29" w14:textId="77777777" w:rsidR="0029621D" w:rsidRDefault="00000000" w:rsidP="00995260">
            <w:pPr>
              <w:jc w:val="both"/>
            </w:pPr>
            <w:r>
              <w:rPr>
                <w:sz w:val="19"/>
                <w:szCs w:val="19"/>
              </w:rPr>
              <w:t>Orta</w:t>
            </w:r>
          </w:p>
        </w:tc>
        <w:tc>
          <w:tcPr>
            <w:tcW w:w="25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34911FC1" w14:textId="77777777" w:rsidR="0029621D" w:rsidRDefault="00000000" w:rsidP="00995260">
            <w:pPr>
              <w:jc w:val="both"/>
            </w:pPr>
            <w:r>
              <w:rPr>
                <w:sz w:val="19"/>
                <w:szCs w:val="19"/>
              </w:rPr>
              <w:t>Orta</w:t>
            </w:r>
          </w:p>
        </w:tc>
      </w:tr>
      <w:tr w:rsidR="0029621D" w14:paraId="1DD76EC6" w14:textId="77777777">
        <w:tblPrEx>
          <w:tblCellMar>
            <w:top w:w="0" w:type="dxa"/>
            <w:bottom w:w="0" w:type="dxa"/>
          </w:tblCellMar>
        </w:tblPrEx>
        <w:tc>
          <w:tcPr>
            <w:tcW w:w="2400" w:type="dxa"/>
            <w:tcBorders>
              <w:top w:val="single" w:sz="4" w:space="0" w:color="DDE3EA"/>
              <w:left w:val="single" w:sz="4" w:space="0" w:color="DDE3EA"/>
              <w:bottom w:val="single" w:sz="4" w:space="0" w:color="DDE3EA"/>
              <w:right w:val="single" w:sz="4" w:space="0" w:color="DDE3EA"/>
            </w:tcBorders>
            <w:shd w:val="clear" w:color="auto" w:fill="F7F8FA"/>
            <w:tcMar>
              <w:top w:w="80" w:type="dxa"/>
              <w:left w:w="100" w:type="dxa"/>
              <w:bottom w:w="80" w:type="dxa"/>
              <w:right w:w="80" w:type="dxa"/>
            </w:tcMar>
          </w:tcPr>
          <w:p w14:paraId="37310D29" w14:textId="77777777" w:rsidR="0029621D" w:rsidRDefault="00000000" w:rsidP="00995260">
            <w:pPr>
              <w:jc w:val="both"/>
            </w:pPr>
            <w:r>
              <w:rPr>
                <w:sz w:val="19"/>
                <w:szCs w:val="19"/>
              </w:rPr>
              <w:t>Arıza tanıma</w:t>
            </w:r>
          </w:p>
        </w:tc>
        <w:tc>
          <w:tcPr>
            <w:tcW w:w="2300" w:type="dxa"/>
            <w:tcBorders>
              <w:top w:val="single" w:sz="4" w:space="0" w:color="DDE3EA"/>
              <w:left w:val="single" w:sz="4" w:space="0" w:color="DDE3EA"/>
              <w:bottom w:val="single" w:sz="4" w:space="0" w:color="DDE3EA"/>
              <w:right w:val="single" w:sz="4" w:space="0" w:color="DDE3EA"/>
            </w:tcBorders>
            <w:shd w:val="clear" w:color="auto" w:fill="F7F8FA"/>
            <w:tcMar>
              <w:top w:w="80" w:type="dxa"/>
              <w:left w:w="100" w:type="dxa"/>
              <w:bottom w:w="80" w:type="dxa"/>
              <w:right w:w="80" w:type="dxa"/>
            </w:tcMar>
          </w:tcPr>
          <w:p w14:paraId="6FD29EDB" w14:textId="77777777" w:rsidR="0029621D" w:rsidRDefault="00000000" w:rsidP="00995260">
            <w:pPr>
              <w:jc w:val="both"/>
            </w:pPr>
            <w:r>
              <w:rPr>
                <w:sz w:val="19"/>
                <w:szCs w:val="19"/>
              </w:rPr>
              <w:t>Ses (tık)</w:t>
            </w:r>
          </w:p>
        </w:tc>
        <w:tc>
          <w:tcPr>
            <w:tcW w:w="2300" w:type="dxa"/>
            <w:tcBorders>
              <w:top w:val="single" w:sz="4" w:space="0" w:color="DDE3EA"/>
              <w:left w:val="single" w:sz="4" w:space="0" w:color="DDE3EA"/>
              <w:bottom w:val="single" w:sz="4" w:space="0" w:color="DDE3EA"/>
              <w:right w:val="single" w:sz="4" w:space="0" w:color="DDE3EA"/>
            </w:tcBorders>
            <w:shd w:val="clear" w:color="auto" w:fill="F7F8FA"/>
            <w:tcMar>
              <w:top w:w="80" w:type="dxa"/>
              <w:left w:w="100" w:type="dxa"/>
              <w:bottom w:w="80" w:type="dxa"/>
              <w:right w:w="80" w:type="dxa"/>
            </w:tcMar>
          </w:tcPr>
          <w:p w14:paraId="7E2523E7" w14:textId="77777777" w:rsidR="0029621D" w:rsidRDefault="00000000" w:rsidP="00995260">
            <w:pPr>
              <w:jc w:val="both"/>
            </w:pPr>
            <w:r>
              <w:rPr>
                <w:sz w:val="19"/>
                <w:szCs w:val="19"/>
              </w:rPr>
              <w:t>IR termometre</w:t>
            </w:r>
          </w:p>
        </w:tc>
        <w:tc>
          <w:tcPr>
            <w:tcW w:w="2500" w:type="dxa"/>
            <w:tcBorders>
              <w:top w:val="single" w:sz="4" w:space="0" w:color="DDE3EA"/>
              <w:left w:val="single" w:sz="4" w:space="0" w:color="DDE3EA"/>
              <w:bottom w:val="single" w:sz="4" w:space="0" w:color="DDE3EA"/>
              <w:right w:val="single" w:sz="4" w:space="0" w:color="DDE3EA"/>
            </w:tcBorders>
            <w:shd w:val="clear" w:color="auto" w:fill="F7F8FA"/>
            <w:tcMar>
              <w:top w:w="80" w:type="dxa"/>
              <w:left w:w="100" w:type="dxa"/>
              <w:bottom w:w="80" w:type="dxa"/>
              <w:right w:w="80" w:type="dxa"/>
            </w:tcMar>
          </w:tcPr>
          <w:p w14:paraId="71DF47EE" w14:textId="77777777" w:rsidR="0029621D" w:rsidRDefault="00000000" w:rsidP="00995260">
            <w:pPr>
              <w:jc w:val="both"/>
            </w:pPr>
            <w:r>
              <w:rPr>
                <w:sz w:val="19"/>
                <w:szCs w:val="19"/>
              </w:rPr>
              <w:t>Görsel / IR</w:t>
            </w:r>
          </w:p>
        </w:tc>
      </w:tr>
      <w:tr w:rsidR="0029621D" w14:paraId="3A365B4C" w14:textId="77777777">
        <w:tblPrEx>
          <w:tblCellMar>
            <w:top w:w="0" w:type="dxa"/>
            <w:bottom w:w="0" w:type="dxa"/>
          </w:tblCellMar>
        </w:tblPrEx>
        <w:tc>
          <w:tcPr>
            <w:tcW w:w="24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6CC15866" w14:textId="77777777" w:rsidR="0029621D" w:rsidRDefault="00000000" w:rsidP="00995260">
            <w:pPr>
              <w:jc w:val="both"/>
            </w:pPr>
            <w:r>
              <w:rPr>
                <w:sz w:val="19"/>
                <w:szCs w:val="19"/>
              </w:rPr>
              <w:t>Yaygın kullanım</w:t>
            </w:r>
          </w:p>
        </w:tc>
        <w:tc>
          <w:tcPr>
            <w:tcW w:w="23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50694348" w14:textId="77777777" w:rsidR="0029621D" w:rsidRDefault="00000000" w:rsidP="00995260">
            <w:pPr>
              <w:jc w:val="both"/>
            </w:pPr>
            <w:r>
              <w:rPr>
                <w:sz w:val="19"/>
                <w:szCs w:val="19"/>
              </w:rPr>
              <w:t>Ana hat drenajı</w:t>
            </w:r>
          </w:p>
        </w:tc>
        <w:tc>
          <w:tcPr>
            <w:tcW w:w="23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7146EF4E" w14:textId="77777777" w:rsidR="0029621D" w:rsidRDefault="00000000" w:rsidP="00995260">
            <w:pPr>
              <w:jc w:val="both"/>
            </w:pPr>
            <w:r>
              <w:rPr>
                <w:sz w:val="19"/>
                <w:szCs w:val="19"/>
              </w:rPr>
              <w:t>Isıtma grupları</w:t>
            </w:r>
          </w:p>
        </w:tc>
        <w:tc>
          <w:tcPr>
            <w:tcW w:w="2500" w:type="dxa"/>
            <w:tcBorders>
              <w:top w:val="single" w:sz="4" w:space="0" w:color="DDE3EA"/>
              <w:left w:val="single" w:sz="4" w:space="0" w:color="DDE3EA"/>
              <w:bottom w:val="single" w:sz="4" w:space="0" w:color="DDE3EA"/>
              <w:right w:val="single" w:sz="4" w:space="0" w:color="DDE3EA"/>
            </w:tcBorders>
            <w:shd w:val="clear" w:color="auto" w:fill="FFFFFF"/>
            <w:tcMar>
              <w:top w:w="80" w:type="dxa"/>
              <w:left w:w="100" w:type="dxa"/>
              <w:bottom w:w="80" w:type="dxa"/>
              <w:right w:w="80" w:type="dxa"/>
            </w:tcMar>
          </w:tcPr>
          <w:p w14:paraId="49576E7C" w14:textId="77777777" w:rsidR="0029621D" w:rsidRDefault="00000000" w:rsidP="00995260">
            <w:pPr>
              <w:jc w:val="both"/>
            </w:pPr>
            <w:r>
              <w:rPr>
                <w:sz w:val="19"/>
                <w:szCs w:val="19"/>
              </w:rPr>
              <w:t>Proses hattı</w:t>
            </w:r>
          </w:p>
        </w:tc>
      </w:tr>
    </w:tbl>
    <w:p w14:paraId="52593AB1"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1CFF7215" w14:textId="77777777">
        <w:tblPrEx>
          <w:tblCellMar>
            <w:top w:w="0" w:type="dxa"/>
            <w:bottom w:w="0" w:type="dxa"/>
          </w:tblCellMar>
        </w:tblPrEx>
        <w:tc>
          <w:tcPr>
            <w:tcW w:w="9500" w:type="dxa"/>
            <w:tcBorders>
              <w:top w:val="single" w:sz="12" w:space="0" w:color="1C2B3A"/>
              <w:left w:val="single" w:sz="12" w:space="0" w:color="1C2B3A"/>
              <w:bottom w:val="single" w:sz="4" w:space="0" w:color="1C2B3A"/>
              <w:right w:val="single" w:sz="4" w:space="0" w:color="1C2B3A"/>
            </w:tcBorders>
            <w:shd w:val="clear" w:color="auto" w:fill="F7F8FA"/>
            <w:tcMar>
              <w:top w:w="100" w:type="dxa"/>
              <w:left w:w="180" w:type="dxa"/>
              <w:bottom w:w="100" w:type="dxa"/>
              <w:right w:w="120" w:type="dxa"/>
            </w:tcMar>
          </w:tcPr>
          <w:p w14:paraId="442D6819" w14:textId="77777777" w:rsidR="0029621D" w:rsidRDefault="00000000" w:rsidP="00995260">
            <w:pPr>
              <w:jc w:val="both"/>
            </w:pPr>
            <w:proofErr w:type="gramStart"/>
            <w:r>
              <w:rPr>
                <w:b/>
                <w:bCs/>
                <w:sz w:val="26"/>
                <w:szCs w:val="26"/>
              </w:rPr>
              <w:t>☀  Günlük</w:t>
            </w:r>
            <w:proofErr w:type="gramEnd"/>
            <w:r>
              <w:rPr>
                <w:b/>
                <w:bCs/>
                <w:sz w:val="26"/>
                <w:szCs w:val="26"/>
              </w:rPr>
              <w:t xml:space="preserve"> Kontroller</w:t>
            </w:r>
          </w:p>
        </w:tc>
      </w:tr>
    </w:tbl>
    <w:p w14:paraId="0EC851CB" w14:textId="77777777" w:rsidR="0029621D" w:rsidRDefault="0029621D" w:rsidP="00995260">
      <w:pPr>
        <w:jc w:val="both"/>
      </w:pPr>
    </w:p>
    <w:p w14:paraId="35F69B22" w14:textId="77777777" w:rsidR="0029621D" w:rsidRDefault="00000000" w:rsidP="00995260">
      <w:pPr>
        <w:pStyle w:val="ListeParagraf"/>
        <w:numPr>
          <w:ilvl w:val="0"/>
          <w:numId w:val="2"/>
        </w:numPr>
        <w:spacing w:before="60" w:after="60"/>
        <w:jc w:val="both"/>
      </w:pPr>
      <w:r>
        <w:rPr>
          <w:b/>
          <w:bCs/>
          <w:sz w:val="21"/>
          <w:szCs w:val="21"/>
        </w:rPr>
        <w:t>Buhar Basıncı İzleme:</w:t>
      </w:r>
      <w:r>
        <w:rPr>
          <w:sz w:val="21"/>
          <w:szCs w:val="21"/>
        </w:rPr>
        <w:t xml:space="preserve"> Ana hat basıncı işletme değerinde mi? Sürekli yükselme veya düşme; vana konumu hatası veya tüketimde ani değişim olabilir.</w:t>
      </w:r>
    </w:p>
    <w:p w14:paraId="50AA3EA4" w14:textId="77777777" w:rsidR="0029621D" w:rsidRDefault="00000000" w:rsidP="00995260">
      <w:pPr>
        <w:pStyle w:val="ListeParagraf"/>
        <w:numPr>
          <w:ilvl w:val="0"/>
          <w:numId w:val="2"/>
        </w:numPr>
        <w:spacing w:before="60" w:after="60"/>
        <w:jc w:val="both"/>
      </w:pPr>
      <w:r>
        <w:rPr>
          <w:b/>
          <w:bCs/>
          <w:sz w:val="21"/>
          <w:szCs w:val="21"/>
        </w:rPr>
        <w:t>Kaçak ve Sızıntı Turu:</w:t>
      </w:r>
      <w:r>
        <w:rPr>
          <w:sz w:val="21"/>
          <w:szCs w:val="21"/>
        </w:rPr>
        <w:t xml:space="preserve"> Flanş ve boru ek yerlerinden beyaz buhar bulutu olup olmadığını gözlemleyin. Küçük kaçak bile yüksek enerji kaybına yol açar — günlük devriyede fark edildiği an bakım planına alın.</w:t>
      </w:r>
    </w:p>
    <w:p w14:paraId="2E320ADF" w14:textId="77777777" w:rsidR="0029621D" w:rsidRDefault="00000000" w:rsidP="00995260">
      <w:pPr>
        <w:pStyle w:val="ListeParagraf"/>
        <w:numPr>
          <w:ilvl w:val="0"/>
          <w:numId w:val="2"/>
        </w:numPr>
        <w:spacing w:before="60" w:after="60"/>
        <w:jc w:val="both"/>
      </w:pPr>
      <w:r>
        <w:rPr>
          <w:b/>
          <w:bCs/>
          <w:sz w:val="21"/>
          <w:szCs w:val="21"/>
        </w:rPr>
        <w:t>Kondenstop Gözlemi:</w:t>
      </w:r>
      <w:r>
        <w:rPr>
          <w:sz w:val="21"/>
          <w:szCs w:val="21"/>
        </w:rPr>
        <w:t xml:space="preserve"> Kritik kondenstopların çevresinde sürekli buhar bulutu var mı? Termodinamik tip aralıklı ses çıkarmalıdır; sürekli buhar üflemesi arıza işareti olabilir.</w:t>
      </w:r>
    </w:p>
    <w:p w14:paraId="50D7D910" w14:textId="77777777" w:rsidR="0029621D" w:rsidRDefault="00000000" w:rsidP="00995260">
      <w:pPr>
        <w:pStyle w:val="ListeParagraf"/>
        <w:numPr>
          <w:ilvl w:val="0"/>
          <w:numId w:val="2"/>
        </w:numPr>
        <w:spacing w:before="60" w:after="60"/>
        <w:jc w:val="both"/>
      </w:pPr>
      <w:r>
        <w:rPr>
          <w:b/>
          <w:bCs/>
          <w:sz w:val="21"/>
          <w:szCs w:val="21"/>
        </w:rPr>
        <w:t>Destek ve Askılar:</w:t>
      </w:r>
      <w:r>
        <w:rPr>
          <w:sz w:val="21"/>
          <w:szCs w:val="21"/>
        </w:rPr>
        <w:t xml:space="preserve"> Boru askı kelepçelerinde kopma veya sarkma var mı gözlemleyin. Desteksiz boru genleşmeyle birlikte ciddi hasar yaratabilir.</w:t>
      </w:r>
    </w:p>
    <w:p w14:paraId="03AF22AB" w14:textId="77777777" w:rsidR="0029621D" w:rsidRDefault="00000000" w:rsidP="00995260">
      <w:pPr>
        <w:pStyle w:val="ListeParagraf"/>
        <w:numPr>
          <w:ilvl w:val="0"/>
          <w:numId w:val="2"/>
        </w:numPr>
        <w:spacing w:before="60" w:after="60"/>
        <w:jc w:val="both"/>
      </w:pPr>
      <w:r>
        <w:rPr>
          <w:b/>
          <w:bCs/>
          <w:sz w:val="21"/>
          <w:szCs w:val="21"/>
        </w:rPr>
        <w:t>Kondens Cepleri:</w:t>
      </w:r>
      <w:r>
        <w:rPr>
          <w:sz w:val="21"/>
          <w:szCs w:val="21"/>
        </w:rPr>
        <w:t xml:space="preserve"> Cepler dolu kalırsa su darbesi riski artar. Gerekirse ilgili vanayı kısa süre açarak boşaltın.</w:t>
      </w:r>
    </w:p>
    <w:p w14:paraId="70D1A427"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731EB0C7" w14:textId="77777777">
        <w:tblPrEx>
          <w:tblCellMar>
            <w:top w:w="0" w:type="dxa"/>
            <w:bottom w:w="0" w:type="dxa"/>
          </w:tblCellMar>
        </w:tblPrEx>
        <w:tc>
          <w:tcPr>
            <w:tcW w:w="9500" w:type="dxa"/>
            <w:tcBorders>
              <w:top w:val="single" w:sz="12" w:space="0" w:color="1C2B3A"/>
              <w:left w:val="single" w:sz="12" w:space="0" w:color="1C2B3A"/>
              <w:bottom w:val="single" w:sz="4" w:space="0" w:color="1C2B3A"/>
              <w:right w:val="single" w:sz="4" w:space="0" w:color="1C2B3A"/>
            </w:tcBorders>
            <w:shd w:val="clear" w:color="auto" w:fill="F7F8FA"/>
            <w:tcMar>
              <w:top w:w="100" w:type="dxa"/>
              <w:left w:w="180" w:type="dxa"/>
              <w:bottom w:w="100" w:type="dxa"/>
              <w:right w:w="120" w:type="dxa"/>
            </w:tcMar>
          </w:tcPr>
          <w:p w14:paraId="3593688D" w14:textId="77777777" w:rsidR="0029621D" w:rsidRDefault="00000000" w:rsidP="00995260">
            <w:pPr>
              <w:jc w:val="both"/>
            </w:pPr>
            <w:proofErr w:type="gramStart"/>
            <w:r>
              <w:rPr>
                <w:b/>
                <w:bCs/>
                <w:sz w:val="26"/>
                <w:szCs w:val="26"/>
              </w:rPr>
              <w:t>📅  Haftalık</w:t>
            </w:r>
            <w:proofErr w:type="gramEnd"/>
            <w:r>
              <w:rPr>
                <w:b/>
                <w:bCs/>
                <w:sz w:val="26"/>
                <w:szCs w:val="26"/>
              </w:rPr>
              <w:t xml:space="preserve"> Bakım</w:t>
            </w:r>
          </w:p>
        </w:tc>
      </w:tr>
    </w:tbl>
    <w:p w14:paraId="7B70AE09" w14:textId="77777777" w:rsidR="0029621D" w:rsidRDefault="0029621D" w:rsidP="00995260">
      <w:pPr>
        <w:jc w:val="both"/>
      </w:pPr>
    </w:p>
    <w:p w14:paraId="2CD19744" w14:textId="77777777" w:rsidR="0029621D" w:rsidRDefault="00000000" w:rsidP="00995260">
      <w:pPr>
        <w:pStyle w:val="ListeParagraf"/>
        <w:numPr>
          <w:ilvl w:val="0"/>
          <w:numId w:val="2"/>
        </w:numPr>
        <w:spacing w:before="60" w:after="60"/>
        <w:jc w:val="both"/>
      </w:pPr>
      <w:r>
        <w:rPr>
          <w:b/>
          <w:bCs/>
          <w:sz w:val="21"/>
          <w:szCs w:val="21"/>
        </w:rPr>
        <w:t>Kondenstop İşlev Testi:</w:t>
      </w:r>
      <w:r>
        <w:rPr>
          <w:sz w:val="21"/>
          <w:szCs w:val="21"/>
        </w:rPr>
        <w:t xml:space="preserve"> IR termometre ile giriş–çıkış sıcaklık farkını ölçün. Giriş sıcak, çıkış sürekli soğuksa tıkanma; sürekli çok sıcaksa kaçırma şüphesi. Termodinamik tiplerde metal çubukla temas ederek aralıklı açma yapıp yapmadığını hissedin.</w:t>
      </w:r>
    </w:p>
    <w:p w14:paraId="7FA4D940" w14:textId="77777777" w:rsidR="0029621D" w:rsidRDefault="00000000" w:rsidP="00995260">
      <w:pPr>
        <w:pStyle w:val="ListeParagraf"/>
        <w:numPr>
          <w:ilvl w:val="0"/>
          <w:numId w:val="2"/>
        </w:numPr>
        <w:spacing w:before="60" w:after="60"/>
        <w:jc w:val="both"/>
      </w:pPr>
      <w:r>
        <w:rPr>
          <w:b/>
          <w:bCs/>
          <w:sz w:val="21"/>
          <w:szCs w:val="21"/>
        </w:rPr>
        <w:t>Hat Drenajı:</w:t>
      </w:r>
      <w:r>
        <w:rPr>
          <w:sz w:val="21"/>
          <w:szCs w:val="21"/>
        </w:rPr>
        <w:t xml:space="preserve"> Düşük kot noktalarındaki drenaj vanalarını kısa süre açarak birikmiş kondensi boşaltın. Uzun duruş sonrası devreye almadan önce mutlaka yapın.</w:t>
      </w:r>
    </w:p>
    <w:p w14:paraId="722F6C60" w14:textId="77777777" w:rsidR="0029621D" w:rsidRDefault="00000000" w:rsidP="00995260">
      <w:pPr>
        <w:pStyle w:val="ListeParagraf"/>
        <w:numPr>
          <w:ilvl w:val="0"/>
          <w:numId w:val="2"/>
        </w:numPr>
        <w:spacing w:before="60" w:after="60"/>
        <w:jc w:val="both"/>
      </w:pPr>
      <w:r>
        <w:rPr>
          <w:b/>
          <w:bCs/>
          <w:sz w:val="21"/>
          <w:szCs w:val="21"/>
        </w:rPr>
        <w:t>İzolasyon Görsel Kontrolü:</w:t>
      </w:r>
      <w:r>
        <w:rPr>
          <w:sz w:val="21"/>
          <w:szCs w:val="21"/>
        </w:rPr>
        <w:t xml:space="preserve"> Flanş bölgelerinde açıkta kalmış sıcak yüzey var mı? İzolasyon üzerinde nemlenme kondens sızıntısına işaret edebilir.</w:t>
      </w:r>
    </w:p>
    <w:p w14:paraId="205D9018" w14:textId="77777777" w:rsidR="0029621D" w:rsidRDefault="00000000" w:rsidP="00995260">
      <w:pPr>
        <w:pStyle w:val="ListeParagraf"/>
        <w:numPr>
          <w:ilvl w:val="0"/>
          <w:numId w:val="2"/>
        </w:numPr>
        <w:spacing w:before="60" w:after="60"/>
        <w:jc w:val="both"/>
      </w:pPr>
      <w:r>
        <w:rPr>
          <w:b/>
          <w:bCs/>
          <w:sz w:val="21"/>
          <w:szCs w:val="21"/>
        </w:rPr>
        <w:t>Destek ve Titreşim:</w:t>
      </w:r>
      <w:r>
        <w:rPr>
          <w:sz w:val="21"/>
          <w:szCs w:val="21"/>
        </w:rPr>
        <w:t xml:space="preserve"> Gevşemiş somun ve kelepçeleri sıkın. Anormal titreşim kondenstop arızası veya akış problemi işareti olabilir.</w:t>
      </w:r>
    </w:p>
    <w:p w14:paraId="406DADE1" w14:textId="77777777" w:rsidR="0029621D" w:rsidRDefault="00000000" w:rsidP="00995260">
      <w:pPr>
        <w:pStyle w:val="ListeParagraf"/>
        <w:numPr>
          <w:ilvl w:val="0"/>
          <w:numId w:val="2"/>
        </w:numPr>
        <w:spacing w:before="60" w:after="60"/>
        <w:jc w:val="both"/>
      </w:pPr>
      <w:r>
        <w:rPr>
          <w:b/>
          <w:bCs/>
          <w:sz w:val="21"/>
          <w:szCs w:val="21"/>
        </w:rPr>
        <w:t>Basınç Düşürücü İstasyon:</w:t>
      </w:r>
      <w:r>
        <w:rPr>
          <w:sz w:val="21"/>
          <w:szCs w:val="21"/>
        </w:rPr>
        <w:t xml:space="preserve"> Regülatör çıkış basıncı sabit kalıyor mu? Sapmaya başlamışsa bakım planlayın.</w:t>
      </w:r>
    </w:p>
    <w:p w14:paraId="4AB45D51"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59E8486E" w14:textId="77777777">
        <w:tblPrEx>
          <w:tblCellMar>
            <w:top w:w="0" w:type="dxa"/>
            <w:bottom w:w="0" w:type="dxa"/>
          </w:tblCellMar>
        </w:tblPrEx>
        <w:tc>
          <w:tcPr>
            <w:tcW w:w="9500" w:type="dxa"/>
            <w:tcBorders>
              <w:top w:val="single" w:sz="12" w:space="0" w:color="1C2B3A"/>
              <w:left w:val="single" w:sz="12" w:space="0" w:color="1C2B3A"/>
              <w:bottom w:val="single" w:sz="4" w:space="0" w:color="1C2B3A"/>
              <w:right w:val="single" w:sz="4" w:space="0" w:color="1C2B3A"/>
            </w:tcBorders>
            <w:shd w:val="clear" w:color="auto" w:fill="F7F8FA"/>
            <w:tcMar>
              <w:top w:w="100" w:type="dxa"/>
              <w:left w:w="180" w:type="dxa"/>
              <w:bottom w:w="100" w:type="dxa"/>
              <w:right w:w="120" w:type="dxa"/>
            </w:tcMar>
          </w:tcPr>
          <w:p w14:paraId="046CB855" w14:textId="77777777" w:rsidR="0029621D" w:rsidRDefault="00000000" w:rsidP="00995260">
            <w:pPr>
              <w:jc w:val="both"/>
            </w:pPr>
            <w:proofErr w:type="gramStart"/>
            <w:r>
              <w:rPr>
                <w:b/>
                <w:bCs/>
                <w:sz w:val="26"/>
                <w:szCs w:val="26"/>
              </w:rPr>
              <w:t>📆  Aylık</w:t>
            </w:r>
            <w:proofErr w:type="gramEnd"/>
            <w:r>
              <w:rPr>
                <w:b/>
                <w:bCs/>
                <w:sz w:val="26"/>
                <w:szCs w:val="26"/>
              </w:rPr>
              <w:t xml:space="preserve"> Bakım</w:t>
            </w:r>
          </w:p>
        </w:tc>
      </w:tr>
    </w:tbl>
    <w:p w14:paraId="3F2F7C9A" w14:textId="77777777" w:rsidR="0029621D" w:rsidRDefault="0029621D" w:rsidP="00995260">
      <w:pPr>
        <w:jc w:val="both"/>
      </w:pPr>
    </w:p>
    <w:p w14:paraId="1BCBF537" w14:textId="77777777" w:rsidR="0029621D" w:rsidRDefault="00000000" w:rsidP="00995260">
      <w:pPr>
        <w:pStyle w:val="ListeParagraf"/>
        <w:numPr>
          <w:ilvl w:val="0"/>
          <w:numId w:val="2"/>
        </w:numPr>
        <w:spacing w:before="60" w:after="60"/>
        <w:jc w:val="both"/>
      </w:pPr>
      <w:r>
        <w:rPr>
          <w:b/>
          <w:bCs/>
          <w:sz w:val="21"/>
          <w:szCs w:val="21"/>
        </w:rPr>
        <w:t>Kondenstop Rotasyonlu Demontaj:</w:t>
      </w:r>
      <w:r>
        <w:rPr>
          <w:sz w:val="21"/>
          <w:szCs w:val="21"/>
        </w:rPr>
        <w:t xml:space="preserve"> Tüm kapanları aynı anda çıkarmak sistemi durduracağı için bölünmüş plan yapın (~%25'i her ay). Termodinamik kapanlarda diski ve oturma yüzeyini kontrol edin; pürüzlüyse zımpara taşı üzerinde 8 çizerek düzleyin. Yeni conta kullanın. Termostatik ve şamandıralı tipleri üreticiye göre kontrol edin.</w:t>
      </w:r>
    </w:p>
    <w:p w14:paraId="7A8B0D94" w14:textId="77777777" w:rsidR="0029621D" w:rsidRDefault="00000000" w:rsidP="00995260">
      <w:pPr>
        <w:pStyle w:val="ListeParagraf"/>
        <w:numPr>
          <w:ilvl w:val="0"/>
          <w:numId w:val="2"/>
        </w:numPr>
        <w:spacing w:before="60" w:after="60"/>
        <w:jc w:val="both"/>
      </w:pPr>
      <w:r>
        <w:rPr>
          <w:b/>
          <w:bCs/>
          <w:sz w:val="21"/>
          <w:szCs w:val="21"/>
        </w:rPr>
        <w:t>Buhar Vanaları:</w:t>
      </w:r>
      <w:r>
        <w:rPr>
          <w:sz w:val="21"/>
          <w:szCs w:val="21"/>
        </w:rPr>
        <w:t xml:space="preserve"> Kritik vanaları kapat–aç yaparak işlevlerini test edin. Vana mil salmastrasından kaçak varsa salmastra sıkın; sertleşmişse yılık bakımda değiştirmeyi planlayın. Flanş cıvatalarının termal döngüyle gevşemiş olabileceğini unutmayın.</w:t>
      </w:r>
    </w:p>
    <w:p w14:paraId="4394D55C" w14:textId="77777777" w:rsidR="0029621D" w:rsidRDefault="00000000" w:rsidP="00995260">
      <w:pPr>
        <w:pStyle w:val="ListeParagraf"/>
        <w:numPr>
          <w:ilvl w:val="0"/>
          <w:numId w:val="2"/>
        </w:numPr>
        <w:spacing w:before="60" w:after="60"/>
        <w:jc w:val="both"/>
      </w:pPr>
      <w:r>
        <w:rPr>
          <w:b/>
          <w:bCs/>
          <w:sz w:val="21"/>
          <w:szCs w:val="21"/>
        </w:rPr>
        <w:t>İzolasyon Detay Kontrolü:</w:t>
      </w:r>
      <w:r>
        <w:rPr>
          <w:sz w:val="21"/>
          <w:szCs w:val="21"/>
        </w:rPr>
        <w:t xml:space="preserve"> Korozyon şüphesi olan bölgelerde izolasyonu sökün, boru yüzeyini inceleyin (CUI — izolasyon altı korozyon). Sorun yoksa izolasyonu geri sarın.</w:t>
      </w:r>
    </w:p>
    <w:p w14:paraId="3FCA0828"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73E1DECA" w14:textId="77777777">
        <w:tblPrEx>
          <w:tblCellMar>
            <w:top w:w="0" w:type="dxa"/>
            <w:bottom w:w="0" w:type="dxa"/>
          </w:tblCellMar>
        </w:tblPrEx>
        <w:tc>
          <w:tcPr>
            <w:tcW w:w="9500" w:type="dxa"/>
            <w:tcBorders>
              <w:top w:val="single" w:sz="12" w:space="0" w:color="CC2200"/>
              <w:left w:val="single" w:sz="12" w:space="0" w:color="CC2200"/>
              <w:bottom w:val="single" w:sz="4" w:space="0" w:color="CC2200"/>
              <w:right w:val="single" w:sz="4" w:space="0" w:color="CC2200"/>
            </w:tcBorders>
            <w:shd w:val="clear" w:color="auto" w:fill="FFF0EE"/>
            <w:tcMar>
              <w:top w:w="100" w:type="dxa"/>
              <w:left w:w="180" w:type="dxa"/>
              <w:bottom w:w="100" w:type="dxa"/>
              <w:right w:w="120" w:type="dxa"/>
            </w:tcMar>
          </w:tcPr>
          <w:p w14:paraId="44A7C949" w14:textId="77777777" w:rsidR="0029621D" w:rsidRDefault="00000000" w:rsidP="00995260">
            <w:pPr>
              <w:jc w:val="both"/>
            </w:pPr>
            <w:proofErr w:type="gramStart"/>
            <w:r>
              <w:rPr>
                <w:b/>
                <w:bCs/>
                <w:color w:val="CC2200"/>
                <w:sz w:val="26"/>
                <w:szCs w:val="26"/>
              </w:rPr>
              <w:t>🗓  Yıllık</w:t>
            </w:r>
            <w:proofErr w:type="gramEnd"/>
            <w:r>
              <w:rPr>
                <w:b/>
                <w:bCs/>
                <w:color w:val="CC2200"/>
                <w:sz w:val="26"/>
                <w:szCs w:val="26"/>
              </w:rPr>
              <w:t xml:space="preserve"> Bakım ve Kapsamlı Kontrol</w:t>
            </w:r>
          </w:p>
        </w:tc>
      </w:tr>
    </w:tbl>
    <w:p w14:paraId="3B2CF374" w14:textId="77777777" w:rsidR="0029621D" w:rsidRDefault="0029621D" w:rsidP="00995260">
      <w:pPr>
        <w:jc w:val="both"/>
      </w:pPr>
    </w:p>
    <w:p w14:paraId="46847D96" w14:textId="77777777" w:rsidR="0029621D" w:rsidRDefault="00000000" w:rsidP="00995260">
      <w:pPr>
        <w:pStyle w:val="ListeParagraf"/>
        <w:numPr>
          <w:ilvl w:val="0"/>
          <w:numId w:val="2"/>
        </w:numPr>
        <w:spacing w:before="60" w:after="60"/>
        <w:jc w:val="both"/>
      </w:pPr>
      <w:r>
        <w:rPr>
          <w:b/>
          <w:bCs/>
          <w:sz w:val="21"/>
          <w:szCs w:val="21"/>
        </w:rPr>
        <w:t>Kondenstop Genel Tarama:</w:t>
      </w:r>
      <w:r>
        <w:rPr>
          <w:sz w:val="21"/>
          <w:szCs w:val="21"/>
        </w:rPr>
        <w:t xml:space="preserve"> Tüm kondenstoplar test edilir; arıza tespitinde onarım veya değişim yapılır. İyi işletilen tesislerde her yıl yaklaşık %10'u proaktif olarak yenilenir. Arızalı oran yüksekse bakım sıklığı artırılır.</w:t>
      </w:r>
    </w:p>
    <w:p w14:paraId="63D2B22A" w14:textId="77777777" w:rsidR="0029621D" w:rsidRDefault="00000000" w:rsidP="00995260">
      <w:pPr>
        <w:pStyle w:val="ListeParagraf"/>
        <w:numPr>
          <w:ilvl w:val="0"/>
          <w:numId w:val="2"/>
        </w:numPr>
        <w:spacing w:before="60" w:after="60"/>
        <w:jc w:val="both"/>
      </w:pPr>
      <w:r>
        <w:rPr>
          <w:b/>
          <w:bCs/>
          <w:sz w:val="21"/>
          <w:szCs w:val="21"/>
        </w:rPr>
        <w:t>Emniyet Ventili Bakımı:</w:t>
      </w:r>
      <w:r>
        <w:rPr>
          <w:sz w:val="21"/>
          <w:szCs w:val="21"/>
        </w:rPr>
        <w:t xml:space="preserve"> Yılda bir kez mutlaka sökülerek kalibre edilir (yetkili kuruluş). Ventil yayı, conta ve disk-yuva durumu kontrol edilir; pop-test yapılarak istenen basınçta açtığı doğrulanır. Rapor arşivlenir.</w:t>
      </w:r>
    </w:p>
    <w:p w14:paraId="2509EAD3" w14:textId="77777777" w:rsidR="0029621D" w:rsidRDefault="00000000" w:rsidP="00995260">
      <w:pPr>
        <w:pStyle w:val="ListeParagraf"/>
        <w:numPr>
          <w:ilvl w:val="0"/>
          <w:numId w:val="2"/>
        </w:numPr>
        <w:spacing w:before="60" w:after="60"/>
        <w:jc w:val="both"/>
      </w:pPr>
      <w:r>
        <w:rPr>
          <w:b/>
          <w:bCs/>
          <w:sz w:val="21"/>
          <w:szCs w:val="21"/>
        </w:rPr>
        <w:t>Boru Hattı Muayenesi:</w:t>
      </w:r>
      <w:r>
        <w:rPr>
          <w:sz w:val="21"/>
          <w:szCs w:val="21"/>
        </w:rPr>
        <w:t xml:space="preserve"> Dirsekler, düşük noktalar ve vana çevrelerindeki izolasyonu kaldırarak boru yüzeylerini inceleyin. Şüpheli kesimlerde ultrasonik et kalınlığı ölçümü yapın. Et kalınlığı minimumun altındaysa boru değiştirilmelidir (TS EN 13480, yetkili mühendis gözetiminde).</w:t>
      </w:r>
    </w:p>
    <w:p w14:paraId="088253E8" w14:textId="77777777" w:rsidR="0029621D" w:rsidRDefault="00000000" w:rsidP="00995260">
      <w:pPr>
        <w:pStyle w:val="ListeParagraf"/>
        <w:numPr>
          <w:ilvl w:val="0"/>
          <w:numId w:val="2"/>
        </w:numPr>
        <w:spacing w:before="60" w:after="60"/>
        <w:jc w:val="both"/>
      </w:pPr>
      <w:r>
        <w:rPr>
          <w:b/>
          <w:bCs/>
          <w:sz w:val="21"/>
          <w:szCs w:val="21"/>
        </w:rPr>
        <w:t>Destek ve Askı Revizyonu:</w:t>
      </w:r>
      <w:r>
        <w:rPr>
          <w:sz w:val="21"/>
          <w:szCs w:val="21"/>
        </w:rPr>
        <w:t xml:space="preserve"> Sabit desteklerin kaynaklı bağlantıları ve </w:t>
      </w:r>
      <w:proofErr w:type="spellStart"/>
      <w:r>
        <w:rPr>
          <w:sz w:val="21"/>
          <w:szCs w:val="21"/>
        </w:rPr>
        <w:t>civataları</w:t>
      </w:r>
      <w:proofErr w:type="spellEnd"/>
      <w:r>
        <w:rPr>
          <w:sz w:val="21"/>
          <w:szCs w:val="21"/>
        </w:rPr>
        <w:t xml:space="preserve"> sıkılır. Hareketli desteklerin serbestçe hareket ettiği doğrulanır. Yaylı askılarda yük ayarları ölçülür; yorulan yay setleri değiştirilir.</w:t>
      </w:r>
    </w:p>
    <w:p w14:paraId="0AD9A80D" w14:textId="77777777" w:rsidR="0029621D" w:rsidRDefault="00000000" w:rsidP="00995260">
      <w:pPr>
        <w:pStyle w:val="ListeParagraf"/>
        <w:numPr>
          <w:ilvl w:val="0"/>
          <w:numId w:val="2"/>
        </w:numPr>
        <w:spacing w:before="60" w:after="60"/>
        <w:jc w:val="both"/>
      </w:pPr>
      <w:r>
        <w:rPr>
          <w:b/>
          <w:bCs/>
          <w:sz w:val="21"/>
          <w:szCs w:val="21"/>
        </w:rPr>
        <w:t>İzolasyon Yenileme:</w:t>
      </w:r>
      <w:r>
        <w:rPr>
          <w:sz w:val="21"/>
          <w:szCs w:val="21"/>
        </w:rPr>
        <w:t xml:space="preserve"> Isınanmış veya yıpranmış izolasyon sökülüp yenilenir. Dış ortamdaki hatların muhafaza sacı altına su girip girmediği kontrol edilir. Yeni hat kısımları uygun kalınlıkta izolasyonla kaplanır.</w:t>
      </w:r>
    </w:p>
    <w:p w14:paraId="5B10BA1C" w14:textId="77777777" w:rsidR="0029621D" w:rsidRDefault="00000000" w:rsidP="00995260">
      <w:pPr>
        <w:pStyle w:val="ListeParagraf"/>
        <w:numPr>
          <w:ilvl w:val="0"/>
          <w:numId w:val="2"/>
        </w:numPr>
        <w:spacing w:before="60" w:after="60"/>
        <w:jc w:val="both"/>
      </w:pPr>
      <w:r>
        <w:rPr>
          <w:b/>
          <w:bCs/>
          <w:sz w:val="21"/>
          <w:szCs w:val="21"/>
        </w:rPr>
        <w:t>Basınç Düşürme ve Kondens Sistemleri:</w:t>
      </w:r>
      <w:r>
        <w:rPr>
          <w:sz w:val="21"/>
          <w:szCs w:val="21"/>
        </w:rPr>
        <w:t xml:space="preserve"> Redüksiyon istasyonları demonte edilip yay, valf pabucu ve diyaframlar kontrol edilir. Kondens toplama tankı yıkanır; pompa çek valfleri, çark ve salmastraları incelenir.</w:t>
      </w:r>
    </w:p>
    <w:p w14:paraId="2BC0B7A3" w14:textId="77777777" w:rsidR="0029621D" w:rsidRDefault="00000000" w:rsidP="00995260">
      <w:pPr>
        <w:pStyle w:val="ListeParagraf"/>
        <w:numPr>
          <w:ilvl w:val="0"/>
          <w:numId w:val="2"/>
        </w:numPr>
        <w:spacing w:before="60" w:after="60"/>
        <w:jc w:val="both"/>
      </w:pPr>
      <w:r>
        <w:rPr>
          <w:b/>
          <w:bCs/>
          <w:sz w:val="21"/>
          <w:szCs w:val="21"/>
        </w:rPr>
        <w:t>Sızdırmazlık Testi ve Devreye Alma:</w:t>
      </w:r>
      <w:r>
        <w:rPr>
          <w:sz w:val="21"/>
          <w:szCs w:val="21"/>
        </w:rPr>
        <w:t xml:space="preserve"> Kritik bağlantılarda hidrostatik test (veya devreye alım sonrası sabun köpüğü) yapılır. Kaçak tespit edilirse basınç düşürülerek conta sıkılır veya değiştirilir.</w:t>
      </w:r>
    </w:p>
    <w:p w14:paraId="1B51BE89" w14:textId="77777777" w:rsidR="0029621D" w:rsidRDefault="00000000" w:rsidP="00995260">
      <w:pPr>
        <w:pStyle w:val="ListeParagraf"/>
        <w:numPr>
          <w:ilvl w:val="0"/>
          <w:numId w:val="2"/>
        </w:numPr>
        <w:spacing w:before="60" w:after="60"/>
        <w:jc w:val="both"/>
      </w:pPr>
      <w:proofErr w:type="gramStart"/>
      <w:r>
        <w:rPr>
          <w:b/>
          <w:bCs/>
          <w:sz w:val="21"/>
          <w:szCs w:val="21"/>
        </w:rPr>
        <w:t>Dokümantasyon</w:t>
      </w:r>
      <w:proofErr w:type="gramEnd"/>
      <w:r>
        <w:rPr>
          <w:b/>
          <w:bCs/>
          <w:sz w:val="21"/>
          <w:szCs w:val="21"/>
        </w:rPr>
        <w:t>:</w:t>
      </w:r>
      <w:r>
        <w:rPr>
          <w:sz w:val="21"/>
          <w:szCs w:val="21"/>
        </w:rPr>
        <w:t xml:space="preserve"> Değiştirilen kondenstoplar, onarılan kaçaklar ve izolasyon durumu kayıt altına alınır. Yasal periyodik kontrol akredite kuruluşa yaptırılır; bulgular bakım programına entegre edilir.</w:t>
      </w:r>
    </w:p>
    <w:p w14:paraId="2A074AD6" w14:textId="77777777" w:rsidR="0029621D" w:rsidRDefault="0029621D" w:rsidP="00995260">
      <w:pPr>
        <w:jc w:val="both"/>
      </w:pPr>
    </w:p>
    <w:p w14:paraId="2FAC1742" w14:textId="77777777" w:rsidR="00995260" w:rsidRDefault="00995260" w:rsidP="00995260">
      <w:pPr>
        <w:jc w:val="both"/>
      </w:pPr>
    </w:p>
    <w:p w14:paraId="734E815C" w14:textId="77777777" w:rsidR="00995260" w:rsidRDefault="00995260" w:rsidP="00995260">
      <w:pPr>
        <w:jc w:val="both"/>
      </w:pPr>
    </w:p>
    <w:p w14:paraId="26E7444B" w14:textId="77777777" w:rsidR="00995260" w:rsidRDefault="00995260" w:rsidP="00995260">
      <w:pPr>
        <w:jc w:val="both"/>
      </w:pPr>
    </w:p>
    <w:p w14:paraId="0796241D" w14:textId="77777777" w:rsidR="00995260" w:rsidRDefault="00995260" w:rsidP="00995260">
      <w:pPr>
        <w:jc w:val="both"/>
      </w:pPr>
    </w:p>
    <w:p w14:paraId="200FD530" w14:textId="77777777" w:rsidR="00995260" w:rsidRDefault="00995260" w:rsidP="00995260">
      <w:pPr>
        <w:jc w:val="both"/>
      </w:pPr>
    </w:p>
    <w:p w14:paraId="309169E9" w14:textId="77777777" w:rsidR="00995260" w:rsidRDefault="00995260" w:rsidP="00995260">
      <w:pPr>
        <w:jc w:val="both"/>
      </w:pPr>
    </w:p>
    <w:p w14:paraId="622E9AAA" w14:textId="77777777" w:rsidR="00995260" w:rsidRDefault="00995260" w:rsidP="00995260">
      <w:pPr>
        <w:jc w:val="both"/>
      </w:pPr>
    </w:p>
    <w:p w14:paraId="0C90F16C" w14:textId="77777777" w:rsidR="00995260" w:rsidRDefault="00995260" w:rsidP="00995260">
      <w:pPr>
        <w:jc w:val="both"/>
      </w:pPr>
    </w:p>
    <w:p w14:paraId="6CAA4DC3" w14:textId="77777777" w:rsidR="00995260" w:rsidRDefault="00995260" w:rsidP="00995260">
      <w:pPr>
        <w:jc w:val="both"/>
      </w:pPr>
    </w:p>
    <w:p w14:paraId="3A4E65A4" w14:textId="77777777" w:rsidR="00995260" w:rsidRDefault="00995260" w:rsidP="00995260">
      <w:pPr>
        <w:jc w:val="both"/>
      </w:pPr>
    </w:p>
    <w:p w14:paraId="099FD96F" w14:textId="77777777" w:rsidR="00995260" w:rsidRDefault="00995260" w:rsidP="00995260">
      <w:pPr>
        <w:jc w:val="both"/>
      </w:pPr>
    </w:p>
    <w:p w14:paraId="48A086B6" w14:textId="77777777" w:rsidR="00995260" w:rsidRDefault="00995260" w:rsidP="00995260">
      <w:pPr>
        <w:jc w:val="both"/>
      </w:pPr>
    </w:p>
    <w:p w14:paraId="7313621E" w14:textId="77777777" w:rsidR="00995260" w:rsidRDefault="00995260" w:rsidP="00995260">
      <w:pPr>
        <w:jc w:val="both"/>
      </w:pPr>
    </w:p>
    <w:p w14:paraId="4F901AEF" w14:textId="77777777" w:rsidR="00995260" w:rsidRDefault="00995260" w:rsidP="00995260">
      <w:pPr>
        <w:jc w:val="both"/>
      </w:pPr>
    </w:p>
    <w:p w14:paraId="78CABBE1" w14:textId="77777777" w:rsidR="00995260" w:rsidRDefault="00995260" w:rsidP="00995260">
      <w:pPr>
        <w:jc w:val="both"/>
      </w:pPr>
    </w:p>
    <w:p w14:paraId="732D5642" w14:textId="77777777" w:rsidR="00995260" w:rsidRDefault="00995260"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3CE83C58" w14:textId="77777777">
        <w:tblPrEx>
          <w:tblCellMar>
            <w:top w:w="0" w:type="dxa"/>
            <w:bottom w:w="0" w:type="dxa"/>
          </w:tblCellMar>
        </w:tblPrEx>
        <w:tc>
          <w:tcPr>
            <w:tcW w:w="9500" w:type="dxa"/>
            <w:tcBorders>
              <w:top w:val="single" w:sz="4" w:space="0" w:color="DDE3EA"/>
              <w:left w:val="single" w:sz="16" w:space="0" w:color="5A6B7D"/>
              <w:bottom w:val="single" w:sz="4" w:space="0" w:color="DDE3EA"/>
              <w:right w:val="single" w:sz="4" w:space="0" w:color="DDE3EA"/>
            </w:tcBorders>
            <w:shd w:val="clear" w:color="auto" w:fill="F7F8FA"/>
            <w:tcMar>
              <w:top w:w="100" w:type="dxa"/>
              <w:left w:w="180" w:type="dxa"/>
              <w:bottom w:w="100" w:type="dxa"/>
              <w:right w:w="120" w:type="dxa"/>
            </w:tcMar>
          </w:tcPr>
          <w:p w14:paraId="74CECF00" w14:textId="77777777" w:rsidR="0029621D" w:rsidRDefault="00000000" w:rsidP="00995260">
            <w:pPr>
              <w:jc w:val="both"/>
            </w:pPr>
            <w:proofErr w:type="gramStart"/>
            <w:r>
              <w:rPr>
                <w:b/>
                <w:bCs/>
                <w:sz w:val="23"/>
                <w:szCs w:val="23"/>
              </w:rPr>
              <w:t>🔧  Önerilen</w:t>
            </w:r>
            <w:proofErr w:type="gramEnd"/>
            <w:r>
              <w:rPr>
                <w:b/>
                <w:bCs/>
                <w:sz w:val="23"/>
                <w:szCs w:val="23"/>
              </w:rPr>
              <w:t xml:space="preserve"> Sarf Malzemeleri ve Test Ekipmanları — Buhar Hattı</w:t>
            </w:r>
          </w:p>
        </w:tc>
      </w:tr>
    </w:tbl>
    <w:p w14:paraId="345FD3DC"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50"/>
        <w:gridCol w:w="4750"/>
      </w:tblGrid>
      <w:tr w:rsidR="0029621D" w14:paraId="4CD026ED" w14:textId="77777777">
        <w:tblPrEx>
          <w:tblCellMar>
            <w:top w:w="0" w:type="dxa"/>
            <w:bottom w:w="0" w:type="dxa"/>
          </w:tblCellMar>
        </w:tblPrEx>
        <w:tc>
          <w:tcPr>
            <w:tcW w:w="4750" w:type="dxa"/>
            <w:tcBorders>
              <w:top w:val="single" w:sz="4" w:space="0" w:color="DDE3EA"/>
              <w:left w:val="single" w:sz="4" w:space="0" w:color="DDE3EA"/>
              <w:bottom w:val="single" w:sz="4" w:space="0" w:color="DDE3EA"/>
              <w:right w:val="single" w:sz="8" w:space="0" w:color="DDE3EA"/>
            </w:tcBorders>
            <w:shd w:val="clear" w:color="auto" w:fill="FFFFFF"/>
            <w:tcMar>
              <w:top w:w="120" w:type="dxa"/>
              <w:left w:w="140" w:type="dxa"/>
              <w:bottom w:w="120" w:type="dxa"/>
              <w:right w:w="100" w:type="dxa"/>
            </w:tcMar>
          </w:tcPr>
          <w:p w14:paraId="5B4F7B3B" w14:textId="77777777" w:rsidR="0029621D" w:rsidRDefault="00000000" w:rsidP="00995260">
            <w:pPr>
              <w:spacing w:after="100"/>
              <w:jc w:val="both"/>
            </w:pPr>
            <w:r>
              <w:rPr>
                <w:b/>
                <w:bCs/>
                <w:color w:val="CC2200"/>
                <w:sz w:val="21"/>
                <w:szCs w:val="21"/>
              </w:rPr>
              <w:t>Sarf Malzemeleri</w:t>
            </w:r>
          </w:p>
          <w:p w14:paraId="13377E3F" w14:textId="77777777" w:rsidR="0029621D" w:rsidRDefault="00000000" w:rsidP="00995260">
            <w:pPr>
              <w:pStyle w:val="ListeParagraf"/>
              <w:numPr>
                <w:ilvl w:val="0"/>
                <w:numId w:val="2"/>
              </w:numPr>
              <w:spacing w:before="40" w:after="40"/>
              <w:jc w:val="both"/>
            </w:pPr>
            <w:r>
              <w:rPr>
                <w:b/>
                <w:bCs/>
                <w:sz w:val="20"/>
                <w:szCs w:val="20"/>
              </w:rPr>
              <w:t xml:space="preserve">Kondenstop Yedek Parçaları: </w:t>
            </w:r>
            <w:r>
              <w:rPr>
                <w:sz w:val="20"/>
                <w:szCs w:val="20"/>
              </w:rPr>
              <w:t xml:space="preserve">Termodinamik kapan disk + conta setleri, termostatik kapan </w:t>
            </w:r>
            <w:proofErr w:type="spellStart"/>
            <w:r>
              <w:rPr>
                <w:sz w:val="20"/>
                <w:szCs w:val="20"/>
              </w:rPr>
              <w:t>bellow</w:t>
            </w:r>
            <w:proofErr w:type="spellEnd"/>
            <w:r>
              <w:rPr>
                <w:sz w:val="20"/>
                <w:szCs w:val="20"/>
              </w:rPr>
              <w:t>/valf takımları, şamandıralı kapan iğne valf + şamandıra setleri.</w:t>
            </w:r>
          </w:p>
          <w:p w14:paraId="52F2FB5F" w14:textId="77777777" w:rsidR="0029621D" w:rsidRDefault="00000000" w:rsidP="00995260">
            <w:pPr>
              <w:pStyle w:val="ListeParagraf"/>
              <w:numPr>
                <w:ilvl w:val="0"/>
                <w:numId w:val="2"/>
              </w:numPr>
              <w:spacing w:before="40" w:after="40"/>
              <w:jc w:val="both"/>
            </w:pPr>
            <w:r>
              <w:rPr>
                <w:b/>
                <w:bCs/>
                <w:sz w:val="20"/>
                <w:szCs w:val="20"/>
              </w:rPr>
              <w:t xml:space="preserve">Contalar: </w:t>
            </w:r>
            <w:r>
              <w:rPr>
                <w:sz w:val="20"/>
                <w:szCs w:val="20"/>
              </w:rPr>
              <w:t>Flanşlar için çeşitli çap ve basınca uygun yedek contalar; vana kapak, emniyet ventili, çek valf contaları.</w:t>
            </w:r>
          </w:p>
          <w:p w14:paraId="4EA24619" w14:textId="77777777" w:rsidR="0029621D" w:rsidRDefault="00000000" w:rsidP="00995260">
            <w:pPr>
              <w:pStyle w:val="ListeParagraf"/>
              <w:numPr>
                <w:ilvl w:val="0"/>
                <w:numId w:val="2"/>
              </w:numPr>
              <w:spacing w:before="40" w:after="40"/>
              <w:jc w:val="both"/>
            </w:pPr>
            <w:r>
              <w:rPr>
                <w:b/>
                <w:bCs/>
                <w:sz w:val="20"/>
                <w:szCs w:val="20"/>
              </w:rPr>
              <w:t xml:space="preserve">Salmastra Takımları: </w:t>
            </w:r>
            <w:r>
              <w:rPr>
                <w:sz w:val="20"/>
                <w:szCs w:val="20"/>
              </w:rPr>
              <w:t>Grafit salmastra ipi veya hazır kutular — sık kullanılan bypass vanaları için yıllık yenilenebilir.</w:t>
            </w:r>
          </w:p>
          <w:p w14:paraId="42681E13" w14:textId="77777777" w:rsidR="0029621D" w:rsidRDefault="00000000" w:rsidP="00995260">
            <w:pPr>
              <w:pStyle w:val="ListeParagraf"/>
              <w:numPr>
                <w:ilvl w:val="0"/>
                <w:numId w:val="2"/>
              </w:numPr>
              <w:spacing w:before="40" w:after="40"/>
              <w:jc w:val="both"/>
            </w:pPr>
            <w:r>
              <w:rPr>
                <w:b/>
                <w:bCs/>
                <w:sz w:val="20"/>
                <w:szCs w:val="20"/>
              </w:rPr>
              <w:t xml:space="preserve">İzolasyon Malzemesi: </w:t>
            </w:r>
            <w:r>
              <w:rPr>
                <w:sz w:val="20"/>
                <w:szCs w:val="20"/>
              </w:rPr>
              <w:t>Cam yünü, taş yünü şilte veya prefabrik poliüretan kılıflar; dış kaplama sacı ve teli.</w:t>
            </w:r>
          </w:p>
          <w:p w14:paraId="2F569572" w14:textId="77777777" w:rsidR="0029621D" w:rsidRDefault="00000000" w:rsidP="00995260">
            <w:pPr>
              <w:pStyle w:val="ListeParagraf"/>
              <w:numPr>
                <w:ilvl w:val="0"/>
                <w:numId w:val="2"/>
              </w:numPr>
              <w:spacing w:before="40" w:after="40"/>
              <w:jc w:val="both"/>
            </w:pPr>
            <w:r>
              <w:rPr>
                <w:b/>
                <w:bCs/>
                <w:sz w:val="20"/>
                <w:szCs w:val="20"/>
              </w:rPr>
              <w:t xml:space="preserve">Cıvata ve Bağlantı: </w:t>
            </w:r>
            <w:r>
              <w:rPr>
                <w:sz w:val="20"/>
                <w:szCs w:val="20"/>
              </w:rPr>
              <w:t>8.8/10.9 sınıf yüksek mukavemetli cıvata, somun, rondela setleri (buhar sıcaklığına dayanıklı kaplamalı).</w:t>
            </w:r>
          </w:p>
          <w:p w14:paraId="27B00863" w14:textId="77777777" w:rsidR="0029621D" w:rsidRDefault="00000000" w:rsidP="00995260">
            <w:pPr>
              <w:pStyle w:val="ListeParagraf"/>
              <w:numPr>
                <w:ilvl w:val="0"/>
                <w:numId w:val="2"/>
              </w:numPr>
              <w:spacing w:before="40" w:after="40"/>
              <w:jc w:val="both"/>
            </w:pPr>
            <w:r>
              <w:rPr>
                <w:b/>
                <w:bCs/>
                <w:sz w:val="20"/>
                <w:szCs w:val="20"/>
              </w:rPr>
              <w:t xml:space="preserve">Temizlik: </w:t>
            </w:r>
            <w:r>
              <w:rPr>
                <w:sz w:val="20"/>
                <w:szCs w:val="20"/>
              </w:rPr>
              <w:t>Tel fırçalar, kondenstop diski için ince zımpara taşları, conta kazıma aleti, PTFE bant, sızdırmazlık macunu.</w:t>
            </w:r>
          </w:p>
          <w:p w14:paraId="273E8CDE" w14:textId="77777777" w:rsidR="0029621D" w:rsidRDefault="00000000" w:rsidP="00995260">
            <w:pPr>
              <w:pStyle w:val="ListeParagraf"/>
              <w:numPr>
                <w:ilvl w:val="0"/>
                <w:numId w:val="2"/>
              </w:numPr>
              <w:spacing w:before="40" w:after="40"/>
              <w:jc w:val="both"/>
            </w:pPr>
            <w:r>
              <w:rPr>
                <w:b/>
                <w:bCs/>
                <w:sz w:val="20"/>
                <w:szCs w:val="20"/>
              </w:rPr>
              <w:t xml:space="preserve">Yedek Vanalar: </w:t>
            </w:r>
            <w:r>
              <w:rPr>
                <w:sz w:val="20"/>
                <w:szCs w:val="20"/>
              </w:rPr>
              <w:t>Kritik ana hat kesme vanası, basınç düşürme vanası diyafram takımı — arıza anında vakit kaybını önler.</w:t>
            </w:r>
          </w:p>
        </w:tc>
        <w:tc>
          <w:tcPr>
            <w:tcW w:w="4750" w:type="dxa"/>
            <w:tcBorders>
              <w:top w:val="single" w:sz="4" w:space="0" w:color="DDE3EA"/>
              <w:left w:val="single" w:sz="8" w:space="0" w:color="DDE3EA"/>
              <w:bottom w:val="single" w:sz="4" w:space="0" w:color="DDE3EA"/>
              <w:right w:val="single" w:sz="4" w:space="0" w:color="DDE3EA"/>
            </w:tcBorders>
            <w:shd w:val="clear" w:color="auto" w:fill="FFFFFF"/>
            <w:tcMar>
              <w:top w:w="120" w:type="dxa"/>
              <w:left w:w="140" w:type="dxa"/>
              <w:bottom w:w="120" w:type="dxa"/>
              <w:right w:w="100" w:type="dxa"/>
            </w:tcMar>
          </w:tcPr>
          <w:p w14:paraId="25AEDE64" w14:textId="77777777" w:rsidR="0029621D" w:rsidRDefault="00000000" w:rsidP="00995260">
            <w:pPr>
              <w:spacing w:after="100"/>
              <w:jc w:val="both"/>
            </w:pPr>
            <w:r>
              <w:rPr>
                <w:b/>
                <w:bCs/>
                <w:color w:val="CC2200"/>
                <w:sz w:val="21"/>
                <w:szCs w:val="21"/>
              </w:rPr>
              <w:t>Test ve Ölçüm Ekipmanları</w:t>
            </w:r>
          </w:p>
          <w:p w14:paraId="40966F94" w14:textId="77777777" w:rsidR="0029621D" w:rsidRDefault="00000000" w:rsidP="00995260">
            <w:pPr>
              <w:pStyle w:val="ListeParagraf"/>
              <w:numPr>
                <w:ilvl w:val="0"/>
                <w:numId w:val="2"/>
              </w:numPr>
              <w:spacing w:before="40" w:after="40"/>
              <w:jc w:val="both"/>
            </w:pPr>
            <w:r>
              <w:rPr>
                <w:b/>
                <w:bCs/>
                <w:sz w:val="20"/>
                <w:szCs w:val="20"/>
              </w:rPr>
              <w:t xml:space="preserve">Ultrasonik Kondenstop Test Cihazı: </w:t>
            </w:r>
            <w:r>
              <w:rPr>
                <w:sz w:val="20"/>
                <w:szCs w:val="20"/>
              </w:rPr>
              <w:t>Kondenstopların ultrasonik titreşimini algılar; büyük tesislerde çok sayıda kapanı hızla tarar.</w:t>
            </w:r>
          </w:p>
          <w:p w14:paraId="66436505" w14:textId="77777777" w:rsidR="0029621D" w:rsidRDefault="00000000" w:rsidP="00995260">
            <w:pPr>
              <w:pStyle w:val="ListeParagraf"/>
              <w:numPr>
                <w:ilvl w:val="0"/>
                <w:numId w:val="2"/>
              </w:numPr>
              <w:spacing w:before="40" w:after="40"/>
              <w:jc w:val="both"/>
            </w:pPr>
            <w:r>
              <w:rPr>
                <w:b/>
                <w:bCs/>
                <w:sz w:val="20"/>
                <w:szCs w:val="20"/>
              </w:rPr>
              <w:t xml:space="preserve">IR Termometre / Termal Kamera: </w:t>
            </w:r>
            <w:r>
              <w:rPr>
                <w:sz w:val="20"/>
                <w:szCs w:val="20"/>
              </w:rPr>
              <w:t>Kondenstop giriş–çıkış sıcaklık farkı için IR termometre; geniş alanda izolasyon kaçakları için termal kamera.</w:t>
            </w:r>
          </w:p>
          <w:p w14:paraId="42874C01" w14:textId="77777777" w:rsidR="0029621D" w:rsidRDefault="00000000" w:rsidP="00995260">
            <w:pPr>
              <w:pStyle w:val="ListeParagraf"/>
              <w:numPr>
                <w:ilvl w:val="0"/>
                <w:numId w:val="2"/>
              </w:numPr>
              <w:spacing w:before="40" w:after="40"/>
              <w:jc w:val="both"/>
            </w:pPr>
            <w:r>
              <w:rPr>
                <w:b/>
                <w:bCs/>
                <w:sz w:val="20"/>
                <w:szCs w:val="20"/>
              </w:rPr>
              <w:t xml:space="preserve">Ultrasonik Kalınlık Ölçer: </w:t>
            </w:r>
            <w:r>
              <w:rPr>
                <w:sz w:val="20"/>
                <w:szCs w:val="20"/>
              </w:rPr>
              <w:t>Boru et kalınlığını belirli noktalarda ölçer; korozyon şüpheli hatlar için yıllık ölçüm kaydedilmeli.</w:t>
            </w:r>
          </w:p>
          <w:p w14:paraId="5B7B9E60" w14:textId="77777777" w:rsidR="0029621D" w:rsidRDefault="00000000" w:rsidP="00995260">
            <w:pPr>
              <w:pStyle w:val="ListeParagraf"/>
              <w:numPr>
                <w:ilvl w:val="0"/>
                <w:numId w:val="2"/>
              </w:numPr>
              <w:spacing w:before="40" w:after="40"/>
              <w:jc w:val="both"/>
            </w:pPr>
            <w:r>
              <w:rPr>
                <w:b/>
                <w:bCs/>
                <w:sz w:val="20"/>
                <w:szCs w:val="20"/>
              </w:rPr>
              <w:t xml:space="preserve">Taşınabilir Manometre: </w:t>
            </w:r>
            <w:r>
              <w:rPr>
                <w:sz w:val="20"/>
                <w:szCs w:val="20"/>
              </w:rPr>
              <w:t>0–16 bar gliserinli; hat basıncı kontrolü ve redüksiyon istasyonu giriş/çıkış çapraz kontrolü için.</w:t>
            </w:r>
          </w:p>
          <w:p w14:paraId="3077A4D0" w14:textId="77777777" w:rsidR="0029621D" w:rsidRDefault="00000000" w:rsidP="00995260">
            <w:pPr>
              <w:pStyle w:val="ListeParagraf"/>
              <w:numPr>
                <w:ilvl w:val="0"/>
                <w:numId w:val="2"/>
              </w:numPr>
              <w:spacing w:before="40" w:after="40"/>
              <w:jc w:val="both"/>
            </w:pPr>
            <w:r>
              <w:rPr>
                <w:b/>
                <w:bCs/>
                <w:sz w:val="20"/>
                <w:szCs w:val="20"/>
              </w:rPr>
              <w:t xml:space="preserve">Ultrasonik Kaçak Dedektörü: </w:t>
            </w:r>
            <w:r>
              <w:rPr>
                <w:sz w:val="20"/>
                <w:szCs w:val="20"/>
              </w:rPr>
              <w:t>Buhar kaçaklarını sesle tespit eden cihaz; görsel olmayan küçük sızıntıları bulmak için.</w:t>
            </w:r>
          </w:p>
          <w:p w14:paraId="78FA9487" w14:textId="77777777" w:rsidR="0029621D" w:rsidRDefault="00000000" w:rsidP="00995260">
            <w:pPr>
              <w:pStyle w:val="ListeParagraf"/>
              <w:numPr>
                <w:ilvl w:val="0"/>
                <w:numId w:val="2"/>
              </w:numPr>
              <w:spacing w:before="40" w:after="40"/>
              <w:jc w:val="both"/>
            </w:pPr>
            <w:proofErr w:type="spellStart"/>
            <w:r>
              <w:rPr>
                <w:b/>
                <w:bCs/>
                <w:sz w:val="20"/>
                <w:szCs w:val="20"/>
              </w:rPr>
              <w:t>Tork</w:t>
            </w:r>
            <w:proofErr w:type="spellEnd"/>
            <w:r>
              <w:rPr>
                <w:b/>
                <w:bCs/>
                <w:sz w:val="20"/>
                <w:szCs w:val="20"/>
              </w:rPr>
              <w:t xml:space="preserve"> Anahtarları: </w:t>
            </w:r>
            <w:r>
              <w:rPr>
                <w:sz w:val="20"/>
                <w:szCs w:val="20"/>
              </w:rPr>
              <w:t>Flanş cıvatalarını doğru torkta sıkmak için 50–300 Nm aralığında; basınç sınıfına göre tork değerleri uygulanmalı.</w:t>
            </w:r>
          </w:p>
          <w:p w14:paraId="4020FE7F" w14:textId="77777777" w:rsidR="0029621D" w:rsidRDefault="00000000" w:rsidP="00995260">
            <w:pPr>
              <w:pStyle w:val="ListeParagraf"/>
              <w:numPr>
                <w:ilvl w:val="0"/>
                <w:numId w:val="2"/>
              </w:numPr>
              <w:spacing w:before="40" w:after="40"/>
              <w:jc w:val="both"/>
            </w:pPr>
            <w:r>
              <w:rPr>
                <w:b/>
                <w:bCs/>
                <w:sz w:val="20"/>
                <w:szCs w:val="20"/>
              </w:rPr>
              <w:t xml:space="preserve">KKD: </w:t>
            </w:r>
            <w:r>
              <w:rPr>
                <w:sz w:val="20"/>
                <w:szCs w:val="20"/>
              </w:rPr>
              <w:t>Yanmaya dayanıklı eldiven, yüz siperi, uzun kollu kıyafet; kapalı alanda oksijen ölçer + emniyet kemeri.</w:t>
            </w:r>
          </w:p>
        </w:tc>
      </w:tr>
    </w:tbl>
    <w:p w14:paraId="6872354D" w14:textId="77777777" w:rsidR="0029621D" w:rsidRDefault="0029621D" w:rsidP="00995260">
      <w:pPr>
        <w:jc w:val="both"/>
      </w:pPr>
    </w:p>
    <w:p w14:paraId="0073B7B3" w14:textId="77777777" w:rsidR="0029621D" w:rsidRDefault="0029621D" w:rsidP="00995260">
      <w:pPr>
        <w:jc w:val="both"/>
      </w:pPr>
    </w:p>
    <w:p w14:paraId="725AF0A4" w14:textId="77777777" w:rsidR="0029621D" w:rsidRDefault="0029621D" w:rsidP="00995260">
      <w:pPr>
        <w:jc w:val="both"/>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0"/>
      </w:tblGrid>
      <w:tr w:rsidR="0029621D" w14:paraId="34B8D6E9" w14:textId="77777777">
        <w:tblPrEx>
          <w:tblCellMar>
            <w:top w:w="0" w:type="dxa"/>
            <w:bottom w:w="0" w:type="dxa"/>
          </w:tblCellMar>
        </w:tblPrEx>
        <w:tc>
          <w:tcPr>
            <w:tcW w:w="9500" w:type="dxa"/>
            <w:tcBorders>
              <w:top w:val="single" w:sz="12" w:space="0" w:color="CC2200"/>
              <w:left w:val="single" w:sz="12" w:space="0" w:color="CC2200"/>
              <w:bottom w:val="single" w:sz="4" w:space="0" w:color="DDE3EA"/>
              <w:right w:val="single" w:sz="4" w:space="0" w:color="DDE3EA"/>
            </w:tcBorders>
            <w:shd w:val="clear" w:color="auto" w:fill="FFF0EE"/>
            <w:tcMar>
              <w:top w:w="160" w:type="dxa"/>
              <w:left w:w="200" w:type="dxa"/>
              <w:bottom w:w="160" w:type="dxa"/>
              <w:right w:w="160" w:type="dxa"/>
            </w:tcMar>
          </w:tcPr>
          <w:p w14:paraId="25CEC0A3" w14:textId="77777777" w:rsidR="0029621D" w:rsidRDefault="00000000" w:rsidP="00995260">
            <w:pPr>
              <w:spacing w:after="100"/>
              <w:jc w:val="both"/>
            </w:pPr>
            <w:r>
              <w:rPr>
                <w:b/>
                <w:bCs/>
                <w:color w:val="CC2200"/>
                <w:sz w:val="24"/>
                <w:szCs w:val="24"/>
              </w:rPr>
              <w:t>Sonuç ve Dokümantasyon</w:t>
            </w:r>
          </w:p>
          <w:p w14:paraId="07C0F261" w14:textId="77777777" w:rsidR="0029621D" w:rsidRDefault="00000000" w:rsidP="00995260">
            <w:pPr>
              <w:spacing w:after="80"/>
              <w:jc w:val="both"/>
            </w:pPr>
            <w:r>
              <w:rPr>
                <w:sz w:val="20"/>
                <w:szCs w:val="20"/>
              </w:rPr>
              <w:t>Bu prosedürde belirtilen bakım adımları, dört sistem için asgari gereklilikleri ortaya koymuştur. Her işletme, ekipman envanteri ve kullanım yoğunluğuna göre listeleri genişletebilir veya bazı adımları daha sık uygulayabilir.</w:t>
            </w:r>
          </w:p>
          <w:p w14:paraId="101F1974" w14:textId="77777777" w:rsidR="0029621D" w:rsidRDefault="00000000" w:rsidP="00995260">
            <w:pPr>
              <w:spacing w:after="80"/>
              <w:jc w:val="both"/>
            </w:pPr>
            <w:r>
              <w:rPr>
                <w:sz w:val="20"/>
                <w:szCs w:val="20"/>
              </w:rPr>
              <w:t>Her bakım faaliyetinden sonra ilgili formlar doldurulmalı, kontrol listeleri imzalanmalı ve dijital olarak saklanmalıdır. Böylece arıza trendleri izlenebilir, tekrarlayan sorunlara proaktif çözüm getirilebilir.</w:t>
            </w:r>
          </w:p>
          <w:p w14:paraId="1420430C" w14:textId="77777777" w:rsidR="0029621D" w:rsidRDefault="00000000" w:rsidP="00995260">
            <w:pPr>
              <w:spacing w:after="160"/>
              <w:jc w:val="both"/>
            </w:pPr>
            <w:r>
              <w:rPr>
                <w:color w:val="5A6B7D"/>
                <w:sz w:val="20"/>
                <w:szCs w:val="20"/>
              </w:rPr>
              <w:t xml:space="preserve">Üretici teknik </w:t>
            </w:r>
            <w:proofErr w:type="gramStart"/>
            <w:r>
              <w:rPr>
                <w:color w:val="5A6B7D"/>
                <w:sz w:val="20"/>
                <w:szCs w:val="20"/>
              </w:rPr>
              <w:t>dokümanlarındaki</w:t>
            </w:r>
            <w:proofErr w:type="gramEnd"/>
            <w:r>
              <w:rPr>
                <w:color w:val="5A6B7D"/>
                <w:sz w:val="20"/>
                <w:szCs w:val="20"/>
              </w:rPr>
              <w:t xml:space="preserve"> özel talimatlar, bu prosedürde belirtilen genel çerçevenin önünde gelir.</w:t>
            </w:r>
          </w:p>
        </w:tc>
      </w:tr>
    </w:tbl>
    <w:p w14:paraId="32198149" w14:textId="77777777" w:rsidR="007C11E8" w:rsidRDefault="007C11E8" w:rsidP="00995260">
      <w:pPr>
        <w:jc w:val="both"/>
      </w:pPr>
    </w:p>
    <w:sectPr w:rsidR="007C11E8">
      <w:headerReference w:type="default" r:id="rId7"/>
      <w:footerReference w:type="default" r:id="rId8"/>
      <w:pgSz w:w="11906" w:h="16838"/>
      <w:pgMar w:top="1000" w:right="1000" w:bottom="100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276A8" w14:textId="77777777" w:rsidR="007C11E8" w:rsidRDefault="007C11E8">
      <w:r>
        <w:separator/>
      </w:r>
    </w:p>
  </w:endnote>
  <w:endnote w:type="continuationSeparator" w:id="0">
    <w:p w14:paraId="354D5B3C" w14:textId="77777777" w:rsidR="007C11E8" w:rsidRDefault="007C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774B" w14:textId="77777777" w:rsidR="0029621D" w:rsidRDefault="00000000">
    <w:pPr>
      <w:pBdr>
        <w:top w:val="single" w:sz="4" w:space="0" w:color="DDE3EA"/>
      </w:pBdr>
      <w:jc w:val="center"/>
    </w:pPr>
    <w:r>
      <w:rPr>
        <w:color w:val="5A6B7D"/>
        <w:sz w:val="16"/>
        <w:szCs w:val="16"/>
      </w:rPr>
      <w:t xml:space="preserve">www.kazanbakim.com   |   info@kazanbakim.com   |   Sayfa </w:t>
    </w:r>
    <w:r>
      <w:rPr>
        <w:color w:val="5A6B7D"/>
        <w:sz w:val="16"/>
        <w:szCs w:val="16"/>
      </w:rPr>
      <w:fldChar w:fldCharType="begin"/>
    </w:r>
    <w:r>
      <w:rPr>
        <w:color w:val="5A6B7D"/>
        <w:sz w:val="16"/>
        <w:szCs w:val="16"/>
      </w:rPr>
      <w:instrText>PAGE</w:instrText>
    </w:r>
    <w:r>
      <w:rPr>
        <w:color w:val="5A6B7D"/>
        <w:sz w:val="16"/>
        <w:szCs w:val="16"/>
      </w:rPr>
      <w:fldChar w:fldCharType="separate"/>
    </w:r>
    <w:r w:rsidR="00995260">
      <w:rPr>
        <w:noProof/>
        <w:color w:val="5A6B7D"/>
        <w:sz w:val="16"/>
        <w:szCs w:val="16"/>
      </w:rPr>
      <w:t>1</w:t>
    </w:r>
    <w:r>
      <w:rPr>
        <w:color w:val="5A6B7D"/>
        <w:sz w:val="16"/>
        <w:szCs w:val="16"/>
      </w:rPr>
      <w:fldChar w:fldCharType="end"/>
    </w:r>
    <w:r>
      <w:rPr>
        <w:color w:val="5A6B7D"/>
        <w:sz w:val="16"/>
        <w:szCs w:val="16"/>
      </w:rPr>
      <w:t xml:space="preserve"> / </w:t>
    </w:r>
    <w:r>
      <w:rPr>
        <w:color w:val="5A6B7D"/>
        <w:sz w:val="16"/>
        <w:szCs w:val="16"/>
      </w:rPr>
      <w:fldChar w:fldCharType="begin"/>
    </w:r>
    <w:r>
      <w:rPr>
        <w:color w:val="5A6B7D"/>
        <w:sz w:val="16"/>
        <w:szCs w:val="16"/>
      </w:rPr>
      <w:instrText>NUMPAGES</w:instrText>
    </w:r>
    <w:r>
      <w:rPr>
        <w:color w:val="5A6B7D"/>
        <w:sz w:val="16"/>
        <w:szCs w:val="16"/>
      </w:rPr>
      <w:fldChar w:fldCharType="separate"/>
    </w:r>
    <w:r w:rsidR="00995260">
      <w:rPr>
        <w:noProof/>
        <w:color w:val="5A6B7D"/>
        <w:sz w:val="16"/>
        <w:szCs w:val="16"/>
      </w:rPr>
      <w:t>2</w:t>
    </w:r>
    <w:r>
      <w:rPr>
        <w:color w:val="5A6B7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03C0F" w14:textId="77777777" w:rsidR="007C11E8" w:rsidRDefault="007C11E8">
      <w:r>
        <w:separator/>
      </w:r>
    </w:p>
  </w:footnote>
  <w:footnote w:type="continuationSeparator" w:id="0">
    <w:p w14:paraId="07EDB92C" w14:textId="77777777" w:rsidR="007C11E8" w:rsidRDefault="007C1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F399" w14:textId="509D85DE" w:rsidR="0029621D" w:rsidRDefault="00000000">
    <w:pPr>
      <w:pBdr>
        <w:bottom w:val="single" w:sz="8" w:space="0" w:color="CC2200"/>
      </w:pBdr>
    </w:pPr>
    <w:r>
      <w:rPr>
        <w:color w:val="5A6B7D"/>
        <w:sz w:val="18"/>
        <w:szCs w:val="18"/>
      </w:rPr>
      <w:t xml:space="preserve">   KazanBakim.com   |   BK-01 Bakım Prosedürü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F3E76"/>
    <w:multiLevelType w:val="hybridMultilevel"/>
    <w:tmpl w:val="E64C929A"/>
    <w:lvl w:ilvl="0" w:tplc="9D6CBC92">
      <w:start w:val="1"/>
      <w:numFmt w:val="bullet"/>
      <w:lvlText w:val="◆"/>
      <w:lvlJc w:val="left"/>
      <w:pPr>
        <w:ind w:left="560" w:hanging="280"/>
      </w:pPr>
    </w:lvl>
    <w:lvl w:ilvl="1" w:tplc="C73E0E48">
      <w:start w:val="1"/>
      <w:numFmt w:val="bullet"/>
      <w:lvlText w:val="–"/>
      <w:lvlJc w:val="left"/>
      <w:pPr>
        <w:ind w:left="1020" w:hanging="280"/>
      </w:pPr>
    </w:lvl>
    <w:lvl w:ilvl="2" w:tplc="4AD658DE">
      <w:numFmt w:val="decimal"/>
      <w:lvlText w:val=""/>
      <w:lvlJc w:val="left"/>
    </w:lvl>
    <w:lvl w:ilvl="3" w:tplc="C7A21976">
      <w:numFmt w:val="decimal"/>
      <w:lvlText w:val=""/>
      <w:lvlJc w:val="left"/>
    </w:lvl>
    <w:lvl w:ilvl="4" w:tplc="4D9859DA">
      <w:numFmt w:val="decimal"/>
      <w:lvlText w:val=""/>
      <w:lvlJc w:val="left"/>
    </w:lvl>
    <w:lvl w:ilvl="5" w:tplc="9B8E0880">
      <w:numFmt w:val="decimal"/>
      <w:lvlText w:val=""/>
      <w:lvlJc w:val="left"/>
    </w:lvl>
    <w:lvl w:ilvl="6" w:tplc="6AACD24C">
      <w:numFmt w:val="decimal"/>
      <w:lvlText w:val=""/>
      <w:lvlJc w:val="left"/>
    </w:lvl>
    <w:lvl w:ilvl="7" w:tplc="26BE8BB4">
      <w:numFmt w:val="decimal"/>
      <w:lvlText w:val=""/>
      <w:lvlJc w:val="left"/>
    </w:lvl>
    <w:lvl w:ilvl="8" w:tplc="213073EA">
      <w:numFmt w:val="decimal"/>
      <w:lvlText w:val=""/>
      <w:lvlJc w:val="left"/>
    </w:lvl>
  </w:abstractNum>
  <w:abstractNum w:abstractNumId="1" w15:restartNumberingAfterBreak="0">
    <w:nsid w:val="37946000"/>
    <w:multiLevelType w:val="hybridMultilevel"/>
    <w:tmpl w:val="4E4ACEEC"/>
    <w:lvl w:ilvl="0" w:tplc="C6FC490E">
      <w:start w:val="1"/>
      <w:numFmt w:val="bullet"/>
      <w:lvlText w:val="●"/>
      <w:lvlJc w:val="left"/>
      <w:pPr>
        <w:ind w:left="720" w:hanging="360"/>
      </w:pPr>
    </w:lvl>
    <w:lvl w:ilvl="1" w:tplc="0E120666">
      <w:start w:val="1"/>
      <w:numFmt w:val="bullet"/>
      <w:lvlText w:val="○"/>
      <w:lvlJc w:val="left"/>
      <w:pPr>
        <w:ind w:left="1440" w:hanging="360"/>
      </w:pPr>
    </w:lvl>
    <w:lvl w:ilvl="2" w:tplc="E0166C78">
      <w:start w:val="1"/>
      <w:numFmt w:val="bullet"/>
      <w:lvlText w:val="■"/>
      <w:lvlJc w:val="left"/>
      <w:pPr>
        <w:ind w:left="2160" w:hanging="360"/>
      </w:pPr>
    </w:lvl>
    <w:lvl w:ilvl="3" w:tplc="9C9C818C">
      <w:start w:val="1"/>
      <w:numFmt w:val="bullet"/>
      <w:lvlText w:val="●"/>
      <w:lvlJc w:val="left"/>
      <w:pPr>
        <w:ind w:left="2880" w:hanging="360"/>
      </w:pPr>
    </w:lvl>
    <w:lvl w:ilvl="4" w:tplc="4F141A48">
      <w:start w:val="1"/>
      <w:numFmt w:val="bullet"/>
      <w:lvlText w:val="○"/>
      <w:lvlJc w:val="left"/>
      <w:pPr>
        <w:ind w:left="3600" w:hanging="360"/>
      </w:pPr>
    </w:lvl>
    <w:lvl w:ilvl="5" w:tplc="8ABA9BA6">
      <w:start w:val="1"/>
      <w:numFmt w:val="bullet"/>
      <w:lvlText w:val="■"/>
      <w:lvlJc w:val="left"/>
      <w:pPr>
        <w:ind w:left="4320" w:hanging="360"/>
      </w:pPr>
    </w:lvl>
    <w:lvl w:ilvl="6" w:tplc="C8DC3132">
      <w:start w:val="1"/>
      <w:numFmt w:val="bullet"/>
      <w:lvlText w:val="●"/>
      <w:lvlJc w:val="left"/>
      <w:pPr>
        <w:ind w:left="5040" w:hanging="360"/>
      </w:pPr>
    </w:lvl>
    <w:lvl w:ilvl="7" w:tplc="D8D4DEB8">
      <w:start w:val="1"/>
      <w:numFmt w:val="bullet"/>
      <w:lvlText w:val="●"/>
      <w:lvlJc w:val="left"/>
      <w:pPr>
        <w:ind w:left="5760" w:hanging="360"/>
      </w:pPr>
    </w:lvl>
    <w:lvl w:ilvl="8" w:tplc="E0FE2F9A">
      <w:start w:val="1"/>
      <w:numFmt w:val="bullet"/>
      <w:lvlText w:val="●"/>
      <w:lvlJc w:val="left"/>
      <w:pPr>
        <w:ind w:left="6480" w:hanging="360"/>
      </w:pPr>
    </w:lvl>
  </w:abstractNum>
  <w:num w:numId="1" w16cid:durableId="687295743">
    <w:abstractNumId w:val="1"/>
    <w:lvlOverride w:ilvl="0">
      <w:startOverride w:val="1"/>
    </w:lvlOverride>
  </w:num>
  <w:num w:numId="2" w16cid:durableId="5299935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21D"/>
    <w:rsid w:val="0029621D"/>
    <w:rsid w:val="002A356D"/>
    <w:rsid w:val="007C11E8"/>
    <w:rsid w:val="009952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AA97E"/>
  <w15:docId w15:val="{998A5547-2743-4280-81FB-75AC4C42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C2B3A"/>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400" w:after="200"/>
      <w:outlineLvl w:val="0"/>
    </w:pPr>
    <w:rPr>
      <w:b/>
      <w:bCs/>
      <w:color w:val="CC2200"/>
      <w:sz w:val="36"/>
      <w:szCs w:val="36"/>
    </w:rPr>
  </w:style>
  <w:style w:type="paragraph" w:styleId="Balk2">
    <w:name w:val="heading 2"/>
    <w:uiPriority w:val="9"/>
    <w:unhideWhenUsed/>
    <w:qFormat/>
    <w:pPr>
      <w:spacing w:before="300" w:after="140"/>
      <w:outlineLvl w:val="1"/>
    </w:pPr>
    <w:rPr>
      <w:b/>
      <w:bCs/>
      <w:sz w:val="28"/>
      <w:szCs w:val="28"/>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paragraph" w:styleId="stBilgi">
    <w:name w:val="header"/>
    <w:basedOn w:val="Normal"/>
    <w:link w:val="stBilgiChar"/>
    <w:uiPriority w:val="99"/>
    <w:unhideWhenUsed/>
    <w:rsid w:val="00995260"/>
    <w:pPr>
      <w:tabs>
        <w:tab w:val="center" w:pos="4513"/>
        <w:tab w:val="right" w:pos="9026"/>
      </w:tabs>
    </w:pPr>
  </w:style>
  <w:style w:type="character" w:customStyle="1" w:styleId="stBilgiChar">
    <w:name w:val="Üst Bilgi Char"/>
    <w:basedOn w:val="VarsaylanParagrafYazTipi"/>
    <w:link w:val="stBilgi"/>
    <w:uiPriority w:val="99"/>
    <w:rsid w:val="00995260"/>
  </w:style>
  <w:style w:type="paragraph" w:styleId="AltBilgi">
    <w:name w:val="footer"/>
    <w:basedOn w:val="Normal"/>
    <w:link w:val="AltBilgiChar"/>
    <w:uiPriority w:val="99"/>
    <w:unhideWhenUsed/>
    <w:rsid w:val="00995260"/>
    <w:pPr>
      <w:tabs>
        <w:tab w:val="center" w:pos="4513"/>
        <w:tab w:val="right" w:pos="9026"/>
      </w:tabs>
    </w:pPr>
  </w:style>
  <w:style w:type="character" w:customStyle="1" w:styleId="AltBilgiChar">
    <w:name w:val="Alt Bilgi Char"/>
    <w:basedOn w:val="VarsaylanParagrafYazTipi"/>
    <w:link w:val="AltBilgi"/>
    <w:uiPriority w:val="99"/>
    <w:rsid w:val="0099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4341</Words>
  <Characters>24746</Characters>
  <Application>Microsoft Office Word</Application>
  <DocSecurity>0</DocSecurity>
  <Lines>206</Lines>
  <Paragraphs>58</Paragraphs>
  <ScaleCrop>false</ScaleCrop>
  <Company/>
  <LinksUpToDate>false</LinksUpToDate>
  <CharactersWithSpaces>29029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Renklidere Omer Candas (HC/STR-L2O-INB)</cp:lastModifiedBy>
  <cp:revision>2</cp:revision>
  <dcterms:created xsi:type="dcterms:W3CDTF">2026-03-12T11:10:00Z</dcterms:created>
  <dcterms:modified xsi:type="dcterms:W3CDTF">2026-03-12T11:15:00Z</dcterms:modified>
</cp:coreProperties>
</file>