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41" w:rsidRDefault="00307D41" w:rsidP="00307D41">
      <w:pPr>
        <w:pStyle w:val="Title"/>
        <w:spacing w:before="60" w:after="60"/>
        <w:jc w:val="both"/>
        <w:rPr>
          <w:rFonts w:ascii="Arial" w:hAnsi="Arial" w:cs="Arial"/>
          <w:sz w:val="22"/>
          <w:szCs w:val="22"/>
        </w:rPr>
      </w:pPr>
    </w:p>
    <w:p w:rsidR="00307D41" w:rsidRDefault="00307D41" w:rsidP="00307D41">
      <w:pPr>
        <w:pStyle w:val="Title"/>
        <w:spacing w:before="60" w:after="60"/>
        <w:jc w:val="both"/>
        <w:rPr>
          <w:rFonts w:ascii="Arial" w:hAnsi="Arial" w:cs="Arial"/>
          <w:sz w:val="22"/>
          <w:szCs w:val="22"/>
        </w:rPr>
      </w:pPr>
    </w:p>
    <w:p w:rsidR="00307D41" w:rsidRDefault="00307D41" w:rsidP="00307D41">
      <w:pPr>
        <w:pStyle w:val="Title"/>
        <w:spacing w:before="60" w:after="60"/>
        <w:jc w:val="both"/>
        <w:rPr>
          <w:rFonts w:ascii="Arial" w:hAnsi="Arial" w:cs="Arial"/>
          <w:sz w:val="22"/>
          <w:szCs w:val="22"/>
        </w:rPr>
      </w:pPr>
    </w:p>
    <w:tbl>
      <w:tblPr>
        <w:tblStyle w:val="TableGrid"/>
        <w:tblW w:w="0" w:type="auto"/>
        <w:tblInd w:w="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954"/>
        <w:gridCol w:w="2402"/>
      </w:tblGrid>
      <w:tr w:rsidR="00307D41" w:rsidTr="00364DC7">
        <w:tc>
          <w:tcPr>
            <w:tcW w:w="6954" w:type="dxa"/>
            <w:tcBorders>
              <w:top w:val="nil"/>
              <w:left w:val="nil"/>
              <w:bottom w:val="nil"/>
              <w:right w:val="single" w:sz="24" w:space="0" w:color="FFFFFF" w:themeColor="background1"/>
            </w:tcBorders>
          </w:tcPr>
          <w:p w:rsidR="00307D41" w:rsidRDefault="00FD2765" w:rsidP="00FD2765">
            <w:pPr>
              <w:pStyle w:val="Title"/>
              <w:spacing w:before="120" w:after="120"/>
              <w:jc w:val="right"/>
              <w:rPr>
                <w:rFonts w:ascii="Arial" w:hAnsi="Arial" w:cs="Arial"/>
                <w:sz w:val="22"/>
                <w:szCs w:val="22"/>
              </w:rPr>
            </w:pPr>
            <w:r w:rsidRPr="00FD2765">
              <w:rPr>
                <w:rFonts w:ascii="Arial" w:hAnsi="Arial" w:cs="Arial"/>
                <w:color w:val="FFFFFF" w:themeColor="background1"/>
                <w:sz w:val="40"/>
                <w:szCs w:val="64"/>
              </w:rPr>
              <w:drawing>
                <wp:anchor distT="0" distB="0" distL="114300" distR="114300" simplePos="0" relativeHeight="251660800" behindDoc="1" locked="0" layoutInCell="1" allowOverlap="1" wp14:anchorId="28B74F7F" wp14:editId="1B71888A">
                  <wp:simplePos x="0" y="0"/>
                  <wp:positionH relativeFrom="column">
                    <wp:posOffset>-43485</wp:posOffset>
                  </wp:positionH>
                  <wp:positionV relativeFrom="paragraph">
                    <wp:posOffset>-469696</wp:posOffset>
                  </wp:positionV>
                  <wp:extent cx="6119495" cy="8655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a:ext>
                            </a:extLst>
                          </a:blip>
                          <a:stretch>
                            <a:fillRect/>
                          </a:stretch>
                        </pic:blipFill>
                        <pic:spPr>
                          <a:xfrm>
                            <a:off x="0" y="0"/>
                            <a:ext cx="6119495" cy="8655050"/>
                          </a:xfrm>
                          <a:prstGeom prst="rect">
                            <a:avLst/>
                          </a:prstGeom>
                        </pic:spPr>
                      </pic:pic>
                    </a:graphicData>
                  </a:graphic>
                  <wp14:sizeRelH relativeFrom="page">
                    <wp14:pctWidth>0</wp14:pctWidth>
                  </wp14:sizeRelH>
                  <wp14:sizeRelV relativeFrom="page">
                    <wp14:pctHeight>0</wp14:pctHeight>
                  </wp14:sizeRelV>
                </wp:anchor>
              </w:drawing>
            </w:r>
            <w:r w:rsidRPr="00FD2765">
              <w:rPr>
                <w:rFonts w:ascii="Arial" w:hAnsi="Arial" w:cs="Arial"/>
                <w:color w:val="FFFFFF" w:themeColor="background1"/>
                <w:sz w:val="40"/>
                <w:szCs w:val="64"/>
              </w:rPr>
              <w:t>Maatouk Constructions Pty</w:t>
            </w:r>
            <w:r>
              <w:rPr>
                <w:rFonts w:ascii="Arial" w:hAnsi="Arial" w:cs="Arial"/>
                <w:color w:val="FFFFFF" w:themeColor="background1"/>
                <w:sz w:val="40"/>
                <w:szCs w:val="64"/>
              </w:rPr>
              <w:t xml:space="preserve"> Ltd</w:t>
            </w:r>
          </w:p>
        </w:tc>
        <w:tc>
          <w:tcPr>
            <w:tcW w:w="2402" w:type="dxa"/>
            <w:tcBorders>
              <w:top w:val="nil"/>
              <w:left w:val="single" w:sz="24" w:space="0" w:color="FFFFFF" w:themeColor="background1"/>
              <w:bottom w:val="nil"/>
              <w:right w:val="nil"/>
            </w:tcBorders>
            <w:vAlign w:val="center"/>
          </w:tcPr>
          <w:p w:rsidR="00307D41" w:rsidRDefault="00307D41" w:rsidP="00364DC7">
            <w:pPr>
              <w:pStyle w:val="Title"/>
              <w:jc w:val="left"/>
              <w:rPr>
                <w:rFonts w:ascii="Arial" w:hAnsi="Arial" w:cs="Arial"/>
                <w:sz w:val="22"/>
                <w:szCs w:val="22"/>
              </w:rPr>
            </w:pPr>
          </w:p>
        </w:tc>
      </w:tr>
      <w:tr w:rsidR="00307D41" w:rsidRPr="006A580E" w:rsidTr="00364DC7">
        <w:tc>
          <w:tcPr>
            <w:tcW w:w="6954" w:type="dxa"/>
            <w:tcBorders>
              <w:top w:val="nil"/>
              <w:left w:val="nil"/>
              <w:bottom w:val="nil"/>
              <w:right w:val="nil"/>
            </w:tcBorders>
          </w:tcPr>
          <w:p w:rsidR="00307D41" w:rsidRPr="006A580E" w:rsidRDefault="00307D41" w:rsidP="00BC089E">
            <w:pPr>
              <w:pStyle w:val="Title"/>
              <w:jc w:val="right"/>
              <w:rPr>
                <w:rFonts w:ascii="Arial" w:hAnsi="Arial" w:cs="Arial"/>
                <w:color w:val="FFFFFF" w:themeColor="background1"/>
                <w:sz w:val="52"/>
                <w:szCs w:val="64"/>
              </w:rPr>
            </w:pPr>
          </w:p>
        </w:tc>
        <w:tc>
          <w:tcPr>
            <w:tcW w:w="2402" w:type="dxa"/>
            <w:tcBorders>
              <w:top w:val="nil"/>
              <w:left w:val="nil"/>
              <w:bottom w:val="nil"/>
              <w:right w:val="nil"/>
            </w:tcBorders>
            <w:vAlign w:val="center"/>
          </w:tcPr>
          <w:p w:rsidR="00307D41" w:rsidRPr="006A580E" w:rsidRDefault="00307D41" w:rsidP="00BC089E">
            <w:pPr>
              <w:pStyle w:val="Title"/>
              <w:jc w:val="left"/>
              <w:rPr>
                <w:rFonts w:ascii="Calibri" w:hAnsi="Calibri" w:cs="Calibri"/>
                <w:color w:val="FFFFFF" w:themeColor="background1"/>
                <w:sz w:val="52"/>
                <w:szCs w:val="64"/>
              </w:rPr>
            </w:pPr>
          </w:p>
        </w:tc>
      </w:tr>
      <w:tr w:rsidR="00307D41" w:rsidTr="00364DC7">
        <w:trPr>
          <w:trHeight w:val="1329"/>
        </w:trPr>
        <w:tc>
          <w:tcPr>
            <w:tcW w:w="9356" w:type="dxa"/>
            <w:gridSpan w:val="2"/>
            <w:tcBorders>
              <w:top w:val="nil"/>
              <w:left w:val="nil"/>
              <w:bottom w:val="nil"/>
              <w:right w:val="nil"/>
            </w:tcBorders>
          </w:tcPr>
          <w:p w:rsidR="00307D41" w:rsidRPr="00260F38" w:rsidRDefault="0004009D" w:rsidP="00364DC7">
            <w:pPr>
              <w:pStyle w:val="Title"/>
              <w:spacing w:before="120" w:after="120"/>
              <w:jc w:val="right"/>
              <w:rPr>
                <w:rFonts w:ascii="Arial" w:hAnsi="Arial" w:cs="Arial"/>
                <w:color w:val="FFFFFF" w:themeColor="background1"/>
                <w:sz w:val="64"/>
                <w:szCs w:val="64"/>
              </w:rPr>
            </w:pPr>
            <w:r>
              <w:rPr>
                <w:rFonts w:ascii="Arial" w:hAnsi="Arial" w:cs="Arial"/>
                <w:color w:val="FFFFFF" w:themeColor="background1"/>
                <w:sz w:val="64"/>
                <w:szCs w:val="64"/>
              </w:rPr>
              <w:t>Workplace</w:t>
            </w:r>
            <w:r w:rsidR="00307D41" w:rsidRPr="00260F38">
              <w:rPr>
                <w:rFonts w:ascii="Arial" w:hAnsi="Arial" w:cs="Arial"/>
                <w:color w:val="FFFFFF" w:themeColor="background1"/>
                <w:sz w:val="64"/>
                <w:szCs w:val="64"/>
              </w:rPr>
              <w:t xml:space="preserve"> Health &amp; Safety</w:t>
            </w:r>
          </w:p>
          <w:p w:rsidR="00307D41" w:rsidRPr="006A3B64" w:rsidRDefault="00307D41" w:rsidP="00364DC7">
            <w:pPr>
              <w:pStyle w:val="Title"/>
              <w:spacing w:before="120" w:after="120"/>
              <w:jc w:val="right"/>
              <w:rPr>
                <w:rFonts w:ascii="Calibri" w:hAnsi="Calibri" w:cs="Calibri"/>
                <w:color w:val="FFFFFF" w:themeColor="background1"/>
                <w:sz w:val="64"/>
                <w:szCs w:val="64"/>
              </w:rPr>
            </w:pPr>
            <w:r w:rsidRPr="006A3B64">
              <w:rPr>
                <w:rFonts w:ascii="Arial" w:hAnsi="Arial" w:cs="Arial"/>
                <w:color w:val="FFFFFF" w:themeColor="background1"/>
                <w:sz w:val="64"/>
                <w:szCs w:val="64"/>
              </w:rPr>
              <w:t>Management System</w:t>
            </w:r>
          </w:p>
        </w:tc>
      </w:tr>
      <w:tr w:rsidR="00307D41" w:rsidTr="00364DC7">
        <w:tc>
          <w:tcPr>
            <w:tcW w:w="9356" w:type="dxa"/>
            <w:gridSpan w:val="2"/>
            <w:tcBorders>
              <w:top w:val="nil"/>
              <w:left w:val="nil"/>
              <w:bottom w:val="nil"/>
              <w:right w:val="nil"/>
            </w:tcBorders>
          </w:tcPr>
          <w:p w:rsidR="00307D41" w:rsidRPr="00CD4B0E" w:rsidRDefault="00307D41" w:rsidP="00364DC7">
            <w:pPr>
              <w:pStyle w:val="Title"/>
              <w:spacing w:before="120" w:after="120"/>
              <w:jc w:val="right"/>
              <w:rPr>
                <w:rFonts w:ascii="Calibri" w:hAnsi="Calibri" w:cs="Calibri"/>
                <w:color w:val="FFFFFF" w:themeColor="background1"/>
                <w:sz w:val="22"/>
                <w:szCs w:val="22"/>
              </w:rPr>
            </w:pPr>
            <w:r w:rsidRPr="00AC4272">
              <w:rPr>
                <w:rFonts w:ascii="Arial" w:hAnsi="Arial" w:cs="Arial"/>
                <w:b w:val="0"/>
                <w:color w:val="FFFFFF" w:themeColor="background1"/>
                <w:sz w:val="52"/>
                <w:szCs w:val="100"/>
              </w:rPr>
              <w:t>General Requirements</w:t>
            </w:r>
          </w:p>
        </w:tc>
      </w:tr>
    </w:tbl>
    <w:p w:rsidR="00307D41" w:rsidRDefault="00307D41" w:rsidP="00307D41">
      <w:pPr>
        <w:pStyle w:val="Title"/>
        <w:spacing w:before="60" w:after="60"/>
        <w:jc w:val="both"/>
        <w:rPr>
          <w:rFonts w:ascii="Arial" w:hAnsi="Arial" w:cs="Arial"/>
          <w:sz w:val="22"/>
          <w:szCs w:val="22"/>
        </w:rPr>
      </w:pPr>
    </w:p>
    <w:p w:rsidR="00307D41" w:rsidRDefault="00307D41" w:rsidP="00307D41">
      <w:pPr>
        <w:pStyle w:val="Title"/>
        <w:spacing w:before="60" w:after="60"/>
        <w:jc w:val="both"/>
        <w:rPr>
          <w:rFonts w:ascii="Arial" w:hAnsi="Arial" w:cs="Arial"/>
          <w:sz w:val="22"/>
          <w:szCs w:val="22"/>
        </w:rPr>
      </w:pPr>
    </w:p>
    <w:p w:rsidR="00307D41" w:rsidRPr="00F34547" w:rsidRDefault="00307D41" w:rsidP="00307D41">
      <w:pPr>
        <w:pStyle w:val="Title"/>
        <w:spacing w:before="60" w:after="60"/>
        <w:jc w:val="both"/>
        <w:rPr>
          <w:rFonts w:ascii="Arial" w:hAnsi="Arial" w:cs="Arial"/>
          <w:sz w:val="22"/>
          <w:szCs w:val="22"/>
        </w:rPr>
      </w:pPr>
      <w:r w:rsidRPr="00F34547">
        <w:rPr>
          <w:rFonts w:ascii="Arial" w:hAnsi="Arial" w:cs="Arial"/>
          <w:sz w:val="22"/>
          <w:szCs w:val="22"/>
        </w:rPr>
        <w:br w:type="page"/>
      </w:r>
    </w:p>
    <w:p w:rsidR="001E7989" w:rsidRPr="006C3D17" w:rsidRDefault="001E7989" w:rsidP="001E7989">
      <w:pPr>
        <w:pStyle w:val="Title"/>
        <w:spacing w:before="60" w:after="60"/>
        <w:jc w:val="both"/>
        <w:rPr>
          <w:rFonts w:ascii="Arial" w:hAnsi="Arial" w:cs="Arial"/>
          <w:sz w:val="22"/>
          <w:szCs w:val="22"/>
        </w:rPr>
      </w:pPr>
    </w:p>
    <w:p w:rsidR="001E7989" w:rsidRPr="006C3D17" w:rsidRDefault="001E7989" w:rsidP="001E7989">
      <w:pPr>
        <w:pStyle w:val="Title"/>
        <w:spacing w:before="60" w:after="60"/>
        <w:jc w:val="both"/>
        <w:rPr>
          <w:rFonts w:ascii="Arial" w:hAnsi="Arial" w:cs="Arial"/>
          <w:sz w:val="22"/>
          <w:szCs w:val="22"/>
        </w:rPr>
      </w:pPr>
    </w:p>
    <w:p w:rsidR="001E7989" w:rsidRPr="006C3D17" w:rsidRDefault="001E7989" w:rsidP="001E7989">
      <w:pPr>
        <w:pStyle w:val="Title"/>
        <w:spacing w:before="60" w:after="60"/>
        <w:jc w:val="both"/>
        <w:rPr>
          <w:rFonts w:ascii="Arial" w:hAnsi="Arial" w:cs="Arial"/>
          <w:sz w:val="22"/>
          <w:szCs w:val="22"/>
        </w:rPr>
      </w:pPr>
    </w:p>
    <w:p w:rsidR="001E7989" w:rsidRPr="006C3D17"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2B185D" w:rsidRDefault="002B185D" w:rsidP="001E7989">
      <w:pPr>
        <w:pStyle w:val="Title"/>
        <w:spacing w:before="60" w:after="60"/>
        <w:jc w:val="both"/>
        <w:rPr>
          <w:rFonts w:ascii="Arial" w:hAnsi="Arial" w:cs="Arial"/>
          <w:sz w:val="22"/>
          <w:szCs w:val="22"/>
        </w:rPr>
      </w:pPr>
    </w:p>
    <w:p w:rsidR="001E7989" w:rsidRDefault="001E7989" w:rsidP="001E7989">
      <w:pPr>
        <w:pStyle w:val="Title"/>
        <w:spacing w:before="60" w:after="60"/>
        <w:jc w:val="both"/>
        <w:rPr>
          <w:rFonts w:ascii="Arial" w:hAnsi="Arial" w:cs="Arial"/>
          <w:sz w:val="22"/>
          <w:szCs w:val="22"/>
        </w:rPr>
      </w:pPr>
    </w:p>
    <w:p w:rsidR="001E7989" w:rsidRPr="006C3D17" w:rsidRDefault="001E7989" w:rsidP="001E7989">
      <w:pPr>
        <w:pStyle w:val="Title"/>
        <w:spacing w:before="60" w:after="60"/>
        <w:jc w:val="both"/>
        <w:rPr>
          <w:rFonts w:ascii="Arial" w:hAnsi="Arial" w:cs="Arial"/>
          <w:sz w:val="22"/>
          <w:szCs w:val="22"/>
        </w:rPr>
      </w:pPr>
    </w:p>
    <w:tbl>
      <w:tblPr>
        <w:tblW w:w="0" w:type="auto"/>
        <w:tblBorders>
          <w:insideV w:val="single" w:sz="18" w:space="0" w:color="auto"/>
        </w:tblBorders>
        <w:tblLook w:val="01E0" w:firstRow="1" w:lastRow="1" w:firstColumn="1" w:lastColumn="1" w:noHBand="0" w:noVBand="0"/>
      </w:tblPr>
      <w:tblGrid>
        <w:gridCol w:w="1368"/>
        <w:gridCol w:w="8238"/>
      </w:tblGrid>
      <w:tr w:rsidR="001E7989" w:rsidRPr="006C3D17" w:rsidTr="00D1276E">
        <w:tc>
          <w:tcPr>
            <w:tcW w:w="1368" w:type="dxa"/>
            <w:tcBorders>
              <w:right w:val="single" w:sz="18" w:space="0" w:color="002B54"/>
            </w:tcBorders>
          </w:tcPr>
          <w:p w:rsidR="001E7989" w:rsidRPr="0087781E" w:rsidRDefault="001E7989" w:rsidP="0087781E">
            <w:pPr>
              <w:pStyle w:val="Heading1"/>
              <w:spacing w:before="180" w:after="120"/>
              <w:rPr>
                <w:rFonts w:ascii="Arial" w:hAnsi="Arial" w:cs="Arial"/>
                <w:b/>
              </w:rPr>
            </w:pPr>
            <w:bookmarkStart w:id="0" w:name="_Toc323044569"/>
            <w:bookmarkStart w:id="1" w:name="_Toc354737850"/>
            <w:r w:rsidRPr="0087781E">
              <w:rPr>
                <w:rFonts w:ascii="Arial" w:hAnsi="Arial" w:cs="Arial"/>
                <w:b/>
                <w:color w:val="002C53"/>
                <w:sz w:val="36"/>
              </w:rPr>
              <w:t>Notice</w:t>
            </w:r>
            <w:bookmarkEnd w:id="0"/>
            <w:bookmarkEnd w:id="1"/>
          </w:p>
        </w:tc>
        <w:tc>
          <w:tcPr>
            <w:tcW w:w="8238" w:type="dxa"/>
            <w:tcBorders>
              <w:left w:val="single" w:sz="18" w:space="0" w:color="002B54"/>
            </w:tcBorders>
          </w:tcPr>
          <w:p w:rsidR="001E7989" w:rsidRPr="006C3D17" w:rsidRDefault="001E7989" w:rsidP="00D1276E">
            <w:pPr>
              <w:pStyle w:val="Title"/>
              <w:spacing w:before="60" w:after="60"/>
              <w:jc w:val="both"/>
              <w:rPr>
                <w:rFonts w:ascii="Arial" w:hAnsi="Arial" w:cs="Arial"/>
                <w:b w:val="0"/>
                <w:sz w:val="22"/>
                <w:szCs w:val="22"/>
              </w:rPr>
            </w:pPr>
            <w:r w:rsidRPr="006C3D17">
              <w:rPr>
                <w:rFonts w:ascii="Arial" w:hAnsi="Arial" w:cs="Arial"/>
                <w:b w:val="0"/>
              </w:rPr>
              <w:object w:dxaOrig="18903" w:dyaOrig="7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5pt;height:46.65pt" o:ole="" o:allowoverlap="f">
                  <v:imagedata r:id="rId9" o:title=""/>
                </v:shape>
                <o:OLEObject Type="Embed" ProgID="MSPhotoEd.3" ShapeID="_x0000_i1025" DrawAspect="Content" ObjectID="_1640263003" r:id="rId10"/>
              </w:object>
            </w:r>
          </w:p>
        </w:tc>
      </w:tr>
    </w:tbl>
    <w:p w:rsidR="001E7989" w:rsidRPr="006C3D17" w:rsidRDefault="001E7989" w:rsidP="001E7989">
      <w:pPr>
        <w:pStyle w:val="Title"/>
        <w:spacing w:before="60" w:after="60"/>
        <w:jc w:val="both"/>
        <w:rPr>
          <w:rFonts w:ascii="Arial" w:hAnsi="Arial" w:cs="Arial"/>
          <w:b w:val="0"/>
          <w:sz w:val="22"/>
          <w:szCs w:val="22"/>
        </w:rPr>
      </w:pPr>
    </w:p>
    <w:p w:rsidR="001E7989" w:rsidRPr="006C3D17" w:rsidRDefault="001E7989" w:rsidP="001E7989">
      <w:pPr>
        <w:pStyle w:val="Title"/>
        <w:spacing w:before="60" w:after="60"/>
        <w:jc w:val="both"/>
        <w:rPr>
          <w:rFonts w:ascii="Arial" w:hAnsi="Arial" w:cs="Arial"/>
          <w:b w:val="0"/>
          <w:sz w:val="22"/>
          <w:szCs w:val="22"/>
        </w:rPr>
      </w:pPr>
      <w:r w:rsidRPr="006C3D17">
        <w:rPr>
          <w:rFonts w:ascii="Arial" w:hAnsi="Arial" w:cs="Arial"/>
          <w:b w:val="0"/>
          <w:sz w:val="22"/>
          <w:szCs w:val="22"/>
        </w:rPr>
        <w:t xml:space="preserve">This </w:t>
      </w:r>
      <w:r w:rsidRPr="006C3D17">
        <w:rPr>
          <w:rFonts w:ascii="Arial" w:hAnsi="Arial" w:cs="Arial"/>
          <w:b w:val="0"/>
          <w:i/>
          <w:sz w:val="22"/>
          <w:szCs w:val="22"/>
        </w:rPr>
        <w:t xml:space="preserve">HIA Safety Services </w:t>
      </w:r>
      <w:r w:rsidRPr="006C3D17">
        <w:rPr>
          <w:rFonts w:ascii="Arial" w:hAnsi="Arial" w:cs="Arial"/>
          <w:b w:val="0"/>
          <w:sz w:val="22"/>
          <w:szCs w:val="22"/>
        </w:rPr>
        <w:t>document has been carefully prepared to reflect acceptable WHS practices and applicable laws. However, it is intended to be generic and may not be suitable for your particular work. You should make your own assessment of its applicability and suitability for your particular work. It is your responsibility to ensure that you use sa</w:t>
      </w:r>
      <w:r w:rsidR="0087781E">
        <w:rPr>
          <w:rFonts w:ascii="Arial" w:hAnsi="Arial" w:cs="Arial"/>
          <w:b w:val="0"/>
          <w:sz w:val="22"/>
          <w:szCs w:val="22"/>
        </w:rPr>
        <w:t xml:space="preserve">fe work practices at all time. </w:t>
      </w:r>
      <w:r w:rsidRPr="006C3D17">
        <w:rPr>
          <w:rFonts w:ascii="Arial" w:hAnsi="Arial" w:cs="Arial"/>
          <w:b w:val="0"/>
          <w:sz w:val="22"/>
          <w:szCs w:val="22"/>
        </w:rPr>
        <w:t xml:space="preserve">HIA accepts no responsibility for any injury, loss, or damage suffered arising from or in purported reliance on this document. As WHS laws and requirements may vary from State to </w:t>
      </w:r>
      <w:r w:rsidRPr="00BB720D">
        <w:rPr>
          <w:rFonts w:ascii="Arial" w:hAnsi="Arial" w:cs="Arial"/>
          <w:b w:val="0"/>
          <w:sz w:val="22"/>
          <w:szCs w:val="22"/>
        </w:rPr>
        <w:t>State</w:t>
      </w:r>
      <w:r w:rsidR="001B0C41">
        <w:rPr>
          <w:rFonts w:ascii="Arial" w:hAnsi="Arial" w:cs="Arial"/>
          <w:b w:val="0"/>
          <w:sz w:val="22"/>
          <w:szCs w:val="22"/>
        </w:rPr>
        <w:t xml:space="preserve"> and Territory</w:t>
      </w:r>
      <w:r w:rsidRPr="00BB720D">
        <w:rPr>
          <w:rFonts w:ascii="Arial" w:hAnsi="Arial" w:cs="Arial"/>
          <w:b w:val="0"/>
          <w:sz w:val="22"/>
          <w:szCs w:val="22"/>
        </w:rPr>
        <w:t>, this document has no application to wor</w:t>
      </w:r>
      <w:r w:rsidR="00A35CCF">
        <w:rPr>
          <w:rFonts w:ascii="Arial" w:hAnsi="Arial" w:cs="Arial"/>
          <w:b w:val="0"/>
          <w:sz w:val="22"/>
          <w:szCs w:val="22"/>
        </w:rPr>
        <w:t>k outside the Australian Capital Territory</w:t>
      </w:r>
      <w:r w:rsidRPr="00BB720D">
        <w:rPr>
          <w:rFonts w:ascii="Arial" w:hAnsi="Arial" w:cs="Arial"/>
          <w:b w:val="0"/>
          <w:sz w:val="22"/>
          <w:szCs w:val="22"/>
        </w:rPr>
        <w:t>.</w:t>
      </w:r>
    </w:p>
    <w:p w:rsidR="001E7989" w:rsidRPr="006C3D17" w:rsidRDefault="001E7989" w:rsidP="001E7989">
      <w:pPr>
        <w:rPr>
          <w:rFonts w:ascii="Arial" w:hAnsi="Arial" w:cs="Arial"/>
        </w:rPr>
      </w:pPr>
    </w:p>
    <w:p w:rsidR="001E7989" w:rsidRPr="006C3D17" w:rsidRDefault="001E7989" w:rsidP="001E7989">
      <w:pPr>
        <w:pStyle w:val="Title"/>
        <w:spacing w:before="60" w:after="60"/>
        <w:jc w:val="both"/>
        <w:rPr>
          <w:rFonts w:ascii="Arial" w:hAnsi="Arial" w:cs="Arial"/>
          <w:sz w:val="22"/>
          <w:szCs w:val="22"/>
        </w:rPr>
      </w:pPr>
      <w:r w:rsidRPr="006C3D17">
        <w:rPr>
          <w:rFonts w:ascii="Arial" w:hAnsi="Arial" w:cs="Arial"/>
          <w:sz w:val="22"/>
          <w:szCs w:val="22"/>
        </w:rPr>
        <w:br w:type="page"/>
      </w:r>
    </w:p>
    <w:p w:rsidR="001E7989" w:rsidRPr="0087781E" w:rsidRDefault="001E7989" w:rsidP="0087781E">
      <w:pPr>
        <w:pStyle w:val="Heading1"/>
        <w:spacing w:before="180" w:after="120"/>
        <w:rPr>
          <w:rFonts w:ascii="Arial" w:hAnsi="Arial" w:cs="Arial"/>
          <w:b/>
          <w:color w:val="002C53"/>
          <w:sz w:val="36"/>
        </w:rPr>
      </w:pPr>
      <w:bookmarkStart w:id="2" w:name="_Toc323044570"/>
      <w:bookmarkStart w:id="3" w:name="_Toc354737851"/>
      <w:bookmarkStart w:id="4" w:name="Table_of_Contents"/>
      <w:r w:rsidRPr="0087781E">
        <w:rPr>
          <w:rFonts w:ascii="Arial" w:hAnsi="Arial" w:cs="Arial"/>
          <w:b/>
          <w:color w:val="002C53"/>
          <w:sz w:val="36"/>
        </w:rPr>
        <w:lastRenderedPageBreak/>
        <w:t>Table of Contents</w:t>
      </w:r>
      <w:bookmarkEnd w:id="2"/>
      <w:bookmarkEnd w:id="3"/>
    </w:p>
    <w:bookmarkEnd w:id="4"/>
    <w:p w:rsidR="001E7989" w:rsidRPr="00974163" w:rsidRDefault="00974163" w:rsidP="001E7989">
      <w:pPr>
        <w:pStyle w:val="Title"/>
        <w:spacing w:after="120"/>
        <w:jc w:val="both"/>
        <w:rPr>
          <w:rFonts w:ascii="Arial" w:hAnsi="Arial" w:cs="Arial"/>
          <w:sz w:val="28"/>
          <w:szCs w:val="22"/>
        </w:rPr>
      </w:pPr>
      <w:r w:rsidRPr="00974163">
        <w:rPr>
          <w:rFonts w:ascii="Arial" w:hAnsi="Arial" w:cs="Arial"/>
          <w:sz w:val="28"/>
          <w:szCs w:val="22"/>
        </w:rPr>
        <w:t>Title</w:t>
      </w:r>
    </w:p>
    <w:p w:rsidR="000973BB" w:rsidRDefault="0087781E">
      <w:pPr>
        <w:pStyle w:val="TOC1"/>
        <w:rPr>
          <w:rFonts w:asciiTheme="minorHAnsi" w:eastAsiaTheme="minorEastAsia" w:hAnsiTheme="minorHAnsi" w:cstheme="minorBidi"/>
          <w:lang w:val="en-AU" w:eastAsia="en-AU"/>
        </w:rPr>
      </w:pPr>
      <w:r w:rsidRPr="00E64686">
        <w:fldChar w:fldCharType="begin"/>
      </w:r>
      <w:r w:rsidRPr="00E64686">
        <w:instrText xml:space="preserve"> TOC \o "1-1" \h \z \u </w:instrText>
      </w:r>
      <w:r w:rsidRPr="00E64686">
        <w:fldChar w:fldCharType="separate"/>
      </w:r>
      <w:hyperlink w:anchor="_Toc354737850" w:history="1">
        <w:r w:rsidR="000973BB" w:rsidRPr="00BB4EC5">
          <w:rPr>
            <w:rStyle w:val="Hyperlink"/>
            <w:b/>
          </w:rPr>
          <w:t>Notice</w:t>
        </w:r>
        <w:r w:rsidR="000973BB">
          <w:rPr>
            <w:webHidden/>
          </w:rPr>
          <w:tab/>
        </w:r>
        <w:r w:rsidR="000973BB">
          <w:rPr>
            <w:webHidden/>
          </w:rPr>
          <w:fldChar w:fldCharType="begin"/>
        </w:r>
        <w:r w:rsidR="000973BB">
          <w:rPr>
            <w:webHidden/>
          </w:rPr>
          <w:instrText xml:space="preserve"> PAGEREF _Toc354737850 \h </w:instrText>
        </w:r>
        <w:r w:rsidR="000973BB">
          <w:rPr>
            <w:webHidden/>
          </w:rPr>
        </w:r>
        <w:r w:rsidR="000973BB">
          <w:rPr>
            <w:webHidden/>
          </w:rPr>
          <w:fldChar w:fldCharType="separate"/>
        </w:r>
        <w:r w:rsidR="00FE7A17">
          <w:rPr>
            <w:webHidden/>
          </w:rPr>
          <w:t>2</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1" w:history="1">
        <w:r w:rsidR="000973BB" w:rsidRPr="00BB4EC5">
          <w:rPr>
            <w:rStyle w:val="Hyperlink"/>
            <w:b/>
          </w:rPr>
          <w:t>Table of Contents</w:t>
        </w:r>
        <w:r w:rsidR="000973BB">
          <w:rPr>
            <w:webHidden/>
          </w:rPr>
          <w:tab/>
        </w:r>
        <w:r w:rsidR="000973BB">
          <w:rPr>
            <w:webHidden/>
          </w:rPr>
          <w:fldChar w:fldCharType="begin"/>
        </w:r>
        <w:r w:rsidR="000973BB">
          <w:rPr>
            <w:webHidden/>
          </w:rPr>
          <w:instrText xml:space="preserve"> PAGEREF _Toc354737851 \h </w:instrText>
        </w:r>
        <w:r w:rsidR="000973BB">
          <w:rPr>
            <w:webHidden/>
          </w:rPr>
        </w:r>
        <w:r w:rsidR="000973BB">
          <w:rPr>
            <w:webHidden/>
          </w:rPr>
          <w:fldChar w:fldCharType="separate"/>
        </w:r>
        <w:r w:rsidR="00FE7A17">
          <w:rPr>
            <w:webHidden/>
          </w:rPr>
          <w:t>3</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2" w:history="1">
        <w:r w:rsidR="000973BB" w:rsidRPr="00BB4EC5">
          <w:rPr>
            <w:rStyle w:val="Hyperlink"/>
            <w:b/>
          </w:rPr>
          <w:t>Abbreviations</w:t>
        </w:r>
        <w:r w:rsidR="000973BB">
          <w:rPr>
            <w:webHidden/>
          </w:rPr>
          <w:tab/>
        </w:r>
        <w:r w:rsidR="000973BB">
          <w:rPr>
            <w:webHidden/>
          </w:rPr>
          <w:fldChar w:fldCharType="begin"/>
        </w:r>
        <w:r w:rsidR="000973BB">
          <w:rPr>
            <w:webHidden/>
          </w:rPr>
          <w:instrText xml:space="preserve"> PAGEREF _Toc354737852 \h </w:instrText>
        </w:r>
        <w:r w:rsidR="000973BB">
          <w:rPr>
            <w:webHidden/>
          </w:rPr>
        </w:r>
        <w:r w:rsidR="000973BB">
          <w:rPr>
            <w:webHidden/>
          </w:rPr>
          <w:fldChar w:fldCharType="separate"/>
        </w:r>
        <w:r w:rsidR="00FE7A17">
          <w:rPr>
            <w:webHidden/>
          </w:rPr>
          <w:t>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3" w:history="1">
        <w:r w:rsidR="000973BB" w:rsidRPr="00BB4EC5">
          <w:rPr>
            <w:rStyle w:val="Hyperlink"/>
            <w:b/>
          </w:rPr>
          <w:t>Definitions</w:t>
        </w:r>
        <w:r w:rsidR="000973BB">
          <w:rPr>
            <w:webHidden/>
          </w:rPr>
          <w:tab/>
        </w:r>
        <w:r w:rsidR="000973BB">
          <w:rPr>
            <w:webHidden/>
          </w:rPr>
          <w:fldChar w:fldCharType="begin"/>
        </w:r>
        <w:r w:rsidR="000973BB">
          <w:rPr>
            <w:webHidden/>
          </w:rPr>
          <w:instrText xml:space="preserve"> PAGEREF _Toc354737853 \h </w:instrText>
        </w:r>
        <w:r w:rsidR="000973BB">
          <w:rPr>
            <w:webHidden/>
          </w:rPr>
        </w:r>
        <w:r w:rsidR="000973BB">
          <w:rPr>
            <w:webHidden/>
          </w:rPr>
          <w:fldChar w:fldCharType="separate"/>
        </w:r>
        <w:r w:rsidR="00FE7A17">
          <w:rPr>
            <w:webHidden/>
          </w:rPr>
          <w:t>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4" w:history="1">
        <w:r w:rsidR="000973BB" w:rsidRPr="00BB4EC5">
          <w:rPr>
            <w:rStyle w:val="Hyperlink"/>
            <w:b/>
          </w:rPr>
          <w:t>Introduction</w:t>
        </w:r>
        <w:r w:rsidR="000973BB">
          <w:rPr>
            <w:webHidden/>
          </w:rPr>
          <w:tab/>
        </w:r>
        <w:r w:rsidR="000973BB">
          <w:rPr>
            <w:webHidden/>
          </w:rPr>
          <w:fldChar w:fldCharType="begin"/>
        </w:r>
        <w:r w:rsidR="000973BB">
          <w:rPr>
            <w:webHidden/>
          </w:rPr>
          <w:instrText xml:space="preserve"> PAGEREF _Toc354737854 \h </w:instrText>
        </w:r>
        <w:r w:rsidR="000973BB">
          <w:rPr>
            <w:webHidden/>
          </w:rPr>
        </w:r>
        <w:r w:rsidR="000973BB">
          <w:rPr>
            <w:webHidden/>
          </w:rPr>
          <w:fldChar w:fldCharType="separate"/>
        </w:r>
        <w:r w:rsidR="00FE7A17">
          <w:rPr>
            <w:webHidden/>
          </w:rPr>
          <w:t>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5" w:history="1">
        <w:r w:rsidR="000973BB" w:rsidRPr="00BB4EC5">
          <w:rPr>
            <w:rStyle w:val="Hyperlink"/>
            <w:b/>
          </w:rPr>
          <w:t>Compliance with the Management System</w:t>
        </w:r>
        <w:r w:rsidR="000973BB">
          <w:rPr>
            <w:webHidden/>
          </w:rPr>
          <w:tab/>
        </w:r>
        <w:r w:rsidR="000973BB">
          <w:rPr>
            <w:webHidden/>
          </w:rPr>
          <w:fldChar w:fldCharType="begin"/>
        </w:r>
        <w:r w:rsidR="000973BB">
          <w:rPr>
            <w:webHidden/>
          </w:rPr>
          <w:instrText xml:space="preserve"> PAGEREF _Toc354737855 \h </w:instrText>
        </w:r>
        <w:r w:rsidR="000973BB">
          <w:rPr>
            <w:webHidden/>
          </w:rPr>
        </w:r>
        <w:r w:rsidR="000973BB">
          <w:rPr>
            <w:webHidden/>
          </w:rPr>
          <w:fldChar w:fldCharType="separate"/>
        </w:r>
        <w:r w:rsidR="00FE7A17">
          <w:rPr>
            <w:webHidden/>
          </w:rPr>
          <w:t>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6" w:history="1">
        <w:r w:rsidR="000973BB" w:rsidRPr="00BB4EC5">
          <w:rPr>
            <w:rStyle w:val="Hyperlink"/>
            <w:b/>
          </w:rPr>
          <w:t>System Review &amp; Maintenance</w:t>
        </w:r>
        <w:r w:rsidR="000973BB">
          <w:rPr>
            <w:webHidden/>
          </w:rPr>
          <w:tab/>
        </w:r>
        <w:r w:rsidR="000973BB">
          <w:rPr>
            <w:webHidden/>
          </w:rPr>
          <w:fldChar w:fldCharType="begin"/>
        </w:r>
        <w:r w:rsidR="000973BB">
          <w:rPr>
            <w:webHidden/>
          </w:rPr>
          <w:instrText xml:space="preserve"> PAGEREF _Toc354737856 \h </w:instrText>
        </w:r>
        <w:r w:rsidR="000973BB">
          <w:rPr>
            <w:webHidden/>
          </w:rPr>
        </w:r>
        <w:r w:rsidR="000973BB">
          <w:rPr>
            <w:webHidden/>
          </w:rPr>
          <w:fldChar w:fldCharType="separate"/>
        </w:r>
        <w:r w:rsidR="00FE7A17">
          <w:rPr>
            <w:webHidden/>
          </w:rPr>
          <w:t>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7" w:history="1">
        <w:r w:rsidR="000973BB" w:rsidRPr="00BB4EC5">
          <w:rPr>
            <w:rStyle w:val="Hyperlink"/>
            <w:b/>
          </w:rPr>
          <w:t>Work Health and Safety Policy</w:t>
        </w:r>
        <w:r w:rsidR="000973BB">
          <w:rPr>
            <w:webHidden/>
          </w:rPr>
          <w:tab/>
        </w:r>
        <w:r w:rsidR="000973BB">
          <w:rPr>
            <w:webHidden/>
          </w:rPr>
          <w:fldChar w:fldCharType="begin"/>
        </w:r>
        <w:r w:rsidR="000973BB">
          <w:rPr>
            <w:webHidden/>
          </w:rPr>
          <w:instrText xml:space="preserve"> PAGEREF _Toc354737857 \h </w:instrText>
        </w:r>
        <w:r w:rsidR="000973BB">
          <w:rPr>
            <w:webHidden/>
          </w:rPr>
        </w:r>
        <w:r w:rsidR="000973BB">
          <w:rPr>
            <w:webHidden/>
          </w:rPr>
          <w:fldChar w:fldCharType="separate"/>
        </w:r>
        <w:r w:rsidR="00FE7A17">
          <w:rPr>
            <w:webHidden/>
          </w:rPr>
          <w:t>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8" w:history="1">
        <w:r w:rsidR="000973BB" w:rsidRPr="00BB4EC5">
          <w:rPr>
            <w:rStyle w:val="Hyperlink"/>
            <w:b/>
          </w:rPr>
          <w:t>Safety System Induction</w:t>
        </w:r>
        <w:r w:rsidR="000973BB">
          <w:rPr>
            <w:webHidden/>
          </w:rPr>
          <w:tab/>
        </w:r>
        <w:r w:rsidR="000973BB">
          <w:rPr>
            <w:webHidden/>
          </w:rPr>
          <w:fldChar w:fldCharType="begin"/>
        </w:r>
        <w:r w:rsidR="000973BB">
          <w:rPr>
            <w:webHidden/>
          </w:rPr>
          <w:instrText xml:space="preserve"> PAGEREF _Toc354737858 \h </w:instrText>
        </w:r>
        <w:r w:rsidR="000973BB">
          <w:rPr>
            <w:webHidden/>
          </w:rPr>
        </w:r>
        <w:r w:rsidR="000973BB">
          <w:rPr>
            <w:webHidden/>
          </w:rPr>
          <w:fldChar w:fldCharType="separate"/>
        </w:r>
        <w:r w:rsidR="00FE7A17">
          <w:rPr>
            <w:webHidden/>
          </w:rPr>
          <w:t>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59" w:history="1">
        <w:r w:rsidR="000973BB" w:rsidRPr="00BB4EC5">
          <w:rPr>
            <w:rStyle w:val="Hyperlink"/>
            <w:b/>
          </w:rPr>
          <w:t>Duties and Responsibilities</w:t>
        </w:r>
        <w:r w:rsidR="000973BB">
          <w:rPr>
            <w:webHidden/>
          </w:rPr>
          <w:tab/>
        </w:r>
        <w:r w:rsidR="000973BB">
          <w:rPr>
            <w:webHidden/>
          </w:rPr>
          <w:fldChar w:fldCharType="begin"/>
        </w:r>
        <w:r w:rsidR="000973BB">
          <w:rPr>
            <w:webHidden/>
          </w:rPr>
          <w:instrText xml:space="preserve"> PAGEREF _Toc354737859 \h </w:instrText>
        </w:r>
        <w:r w:rsidR="000973BB">
          <w:rPr>
            <w:webHidden/>
          </w:rPr>
        </w:r>
        <w:r w:rsidR="000973BB">
          <w:rPr>
            <w:webHidden/>
          </w:rPr>
          <w:fldChar w:fldCharType="separate"/>
        </w:r>
        <w:r w:rsidR="00FE7A17">
          <w:rPr>
            <w:webHidden/>
          </w:rPr>
          <w:t>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0" w:history="1">
        <w:r w:rsidR="000973BB" w:rsidRPr="00BB4EC5">
          <w:rPr>
            <w:rStyle w:val="Hyperlink"/>
            <w:b/>
          </w:rPr>
          <w:t>General Risk Management Obligations</w:t>
        </w:r>
        <w:r w:rsidR="000973BB">
          <w:rPr>
            <w:webHidden/>
          </w:rPr>
          <w:tab/>
        </w:r>
        <w:r w:rsidR="000973BB">
          <w:rPr>
            <w:webHidden/>
          </w:rPr>
          <w:fldChar w:fldCharType="begin"/>
        </w:r>
        <w:r w:rsidR="000973BB">
          <w:rPr>
            <w:webHidden/>
          </w:rPr>
          <w:instrText xml:space="preserve"> PAGEREF _Toc354737860 \h </w:instrText>
        </w:r>
        <w:r w:rsidR="000973BB">
          <w:rPr>
            <w:webHidden/>
          </w:rPr>
        </w:r>
        <w:r w:rsidR="000973BB">
          <w:rPr>
            <w:webHidden/>
          </w:rPr>
          <w:fldChar w:fldCharType="separate"/>
        </w:r>
        <w:r w:rsidR="00FE7A17">
          <w:rPr>
            <w:webHidden/>
          </w:rPr>
          <w:t>11</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1" w:history="1">
        <w:r w:rsidR="000973BB" w:rsidRPr="00BB4EC5">
          <w:rPr>
            <w:rStyle w:val="Hyperlink"/>
            <w:b/>
          </w:rPr>
          <w:t>Consultation and Communication</w:t>
        </w:r>
        <w:r w:rsidR="000973BB">
          <w:rPr>
            <w:webHidden/>
          </w:rPr>
          <w:tab/>
        </w:r>
        <w:r w:rsidR="000973BB">
          <w:rPr>
            <w:webHidden/>
          </w:rPr>
          <w:fldChar w:fldCharType="begin"/>
        </w:r>
        <w:r w:rsidR="000973BB">
          <w:rPr>
            <w:webHidden/>
          </w:rPr>
          <w:instrText xml:space="preserve"> PAGEREF _Toc354737861 \h </w:instrText>
        </w:r>
        <w:r w:rsidR="000973BB">
          <w:rPr>
            <w:webHidden/>
          </w:rPr>
        </w:r>
        <w:r w:rsidR="000973BB">
          <w:rPr>
            <w:webHidden/>
          </w:rPr>
          <w:fldChar w:fldCharType="separate"/>
        </w:r>
        <w:r w:rsidR="00FE7A17">
          <w:rPr>
            <w:webHidden/>
          </w:rPr>
          <w:t>15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2" w:history="1">
        <w:r w:rsidR="000973BB" w:rsidRPr="00BB4EC5">
          <w:rPr>
            <w:rStyle w:val="Hyperlink"/>
            <w:b/>
          </w:rPr>
          <w:t>Training and Competency</w:t>
        </w:r>
        <w:r w:rsidR="000973BB">
          <w:rPr>
            <w:webHidden/>
          </w:rPr>
          <w:tab/>
        </w:r>
        <w:r w:rsidR="000973BB">
          <w:rPr>
            <w:webHidden/>
          </w:rPr>
          <w:fldChar w:fldCharType="begin"/>
        </w:r>
        <w:r w:rsidR="000973BB">
          <w:rPr>
            <w:webHidden/>
          </w:rPr>
          <w:instrText xml:space="preserve"> PAGEREF _Toc354737862 \h </w:instrText>
        </w:r>
        <w:r w:rsidR="000973BB">
          <w:rPr>
            <w:webHidden/>
          </w:rPr>
        </w:r>
        <w:r w:rsidR="000973BB">
          <w:rPr>
            <w:webHidden/>
          </w:rPr>
          <w:fldChar w:fldCharType="separate"/>
        </w:r>
        <w:r w:rsidR="00FE7A17">
          <w:rPr>
            <w:webHidden/>
          </w:rPr>
          <w:t>15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3" w:history="1">
        <w:r w:rsidR="000973BB" w:rsidRPr="00BB4EC5">
          <w:rPr>
            <w:rStyle w:val="Hyperlink"/>
            <w:b/>
          </w:rPr>
          <w:t>Auditing</w:t>
        </w:r>
        <w:r w:rsidR="000973BB">
          <w:rPr>
            <w:webHidden/>
          </w:rPr>
          <w:tab/>
        </w:r>
        <w:r w:rsidR="000973BB">
          <w:rPr>
            <w:webHidden/>
          </w:rPr>
          <w:fldChar w:fldCharType="begin"/>
        </w:r>
        <w:r w:rsidR="000973BB">
          <w:rPr>
            <w:webHidden/>
          </w:rPr>
          <w:instrText xml:space="preserve"> PAGEREF _Toc354737863 \h </w:instrText>
        </w:r>
        <w:r w:rsidR="000973BB">
          <w:rPr>
            <w:webHidden/>
          </w:rPr>
        </w:r>
        <w:r w:rsidR="000973BB">
          <w:rPr>
            <w:webHidden/>
          </w:rPr>
          <w:fldChar w:fldCharType="separate"/>
        </w:r>
        <w:r w:rsidR="00FE7A17">
          <w:rPr>
            <w:webHidden/>
          </w:rPr>
          <w:t>16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4" w:history="1">
        <w:r w:rsidR="000973BB" w:rsidRPr="00BB4EC5">
          <w:rPr>
            <w:rStyle w:val="Hyperlink"/>
            <w:b/>
          </w:rPr>
          <w:t>Emergency Management</w:t>
        </w:r>
        <w:r w:rsidR="000973BB">
          <w:rPr>
            <w:webHidden/>
          </w:rPr>
          <w:tab/>
        </w:r>
        <w:r w:rsidR="000973BB">
          <w:rPr>
            <w:webHidden/>
          </w:rPr>
          <w:fldChar w:fldCharType="begin"/>
        </w:r>
        <w:r w:rsidR="000973BB">
          <w:rPr>
            <w:webHidden/>
          </w:rPr>
          <w:instrText xml:space="preserve"> PAGEREF _Toc354737864 \h </w:instrText>
        </w:r>
        <w:r w:rsidR="000973BB">
          <w:rPr>
            <w:webHidden/>
          </w:rPr>
        </w:r>
        <w:r w:rsidR="000973BB">
          <w:rPr>
            <w:webHidden/>
          </w:rPr>
          <w:fldChar w:fldCharType="separate"/>
        </w:r>
        <w:r w:rsidR="00FE7A17">
          <w:rPr>
            <w:webHidden/>
          </w:rPr>
          <w:t>16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5" w:history="1">
        <w:r w:rsidR="000973BB" w:rsidRPr="00BB4EC5">
          <w:rPr>
            <w:rStyle w:val="Hyperlink"/>
            <w:b/>
          </w:rPr>
          <w:t>Working Environment and Facilities</w:t>
        </w:r>
        <w:r w:rsidR="000973BB">
          <w:rPr>
            <w:webHidden/>
          </w:rPr>
          <w:tab/>
        </w:r>
        <w:r w:rsidR="000973BB">
          <w:rPr>
            <w:webHidden/>
          </w:rPr>
          <w:fldChar w:fldCharType="begin"/>
        </w:r>
        <w:r w:rsidR="000973BB">
          <w:rPr>
            <w:webHidden/>
          </w:rPr>
          <w:instrText xml:space="preserve"> PAGEREF _Toc354737865 \h </w:instrText>
        </w:r>
        <w:r w:rsidR="000973BB">
          <w:rPr>
            <w:webHidden/>
          </w:rPr>
        </w:r>
        <w:r w:rsidR="000973BB">
          <w:rPr>
            <w:webHidden/>
          </w:rPr>
          <w:fldChar w:fldCharType="separate"/>
        </w:r>
        <w:r w:rsidR="00FE7A17">
          <w:rPr>
            <w:webHidden/>
          </w:rPr>
          <w:t>17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6" w:history="1">
        <w:r w:rsidR="000973BB" w:rsidRPr="00BB4EC5">
          <w:rPr>
            <w:rStyle w:val="Hyperlink"/>
            <w:b/>
          </w:rPr>
          <w:t>Signage</w:t>
        </w:r>
        <w:r w:rsidR="000973BB">
          <w:rPr>
            <w:webHidden/>
          </w:rPr>
          <w:tab/>
        </w:r>
        <w:r w:rsidR="000973BB">
          <w:rPr>
            <w:webHidden/>
          </w:rPr>
          <w:fldChar w:fldCharType="begin"/>
        </w:r>
        <w:r w:rsidR="000973BB">
          <w:rPr>
            <w:webHidden/>
          </w:rPr>
          <w:instrText xml:space="preserve"> PAGEREF _Toc354737866 \h </w:instrText>
        </w:r>
        <w:r w:rsidR="000973BB">
          <w:rPr>
            <w:webHidden/>
          </w:rPr>
        </w:r>
        <w:r w:rsidR="000973BB">
          <w:rPr>
            <w:webHidden/>
          </w:rPr>
          <w:fldChar w:fldCharType="separate"/>
        </w:r>
        <w:r w:rsidR="00FE7A17">
          <w:rPr>
            <w:webHidden/>
          </w:rPr>
          <w:t>17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7" w:history="1">
        <w:r w:rsidR="000973BB" w:rsidRPr="00BB4EC5">
          <w:rPr>
            <w:rStyle w:val="Hyperlink"/>
            <w:b/>
          </w:rPr>
          <w:t>Excavation Work</w:t>
        </w:r>
        <w:r w:rsidR="000973BB">
          <w:rPr>
            <w:webHidden/>
          </w:rPr>
          <w:tab/>
        </w:r>
        <w:r w:rsidR="000973BB">
          <w:rPr>
            <w:webHidden/>
          </w:rPr>
          <w:fldChar w:fldCharType="begin"/>
        </w:r>
        <w:r w:rsidR="000973BB">
          <w:rPr>
            <w:webHidden/>
          </w:rPr>
          <w:instrText xml:space="preserve"> PAGEREF _Toc354737867 \h </w:instrText>
        </w:r>
        <w:r w:rsidR="000973BB">
          <w:rPr>
            <w:webHidden/>
          </w:rPr>
        </w:r>
        <w:r w:rsidR="000973BB">
          <w:rPr>
            <w:webHidden/>
          </w:rPr>
          <w:fldChar w:fldCharType="separate"/>
        </w:r>
        <w:r w:rsidR="00FE7A17">
          <w:rPr>
            <w:webHidden/>
          </w:rPr>
          <w:t>17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8" w:history="1">
        <w:r w:rsidR="000973BB" w:rsidRPr="00BB4EC5">
          <w:rPr>
            <w:rStyle w:val="Hyperlink"/>
            <w:b/>
          </w:rPr>
          <w:t>Underground Services</w:t>
        </w:r>
        <w:r w:rsidR="000973BB">
          <w:rPr>
            <w:webHidden/>
          </w:rPr>
          <w:tab/>
        </w:r>
        <w:r w:rsidR="000973BB">
          <w:rPr>
            <w:webHidden/>
          </w:rPr>
          <w:fldChar w:fldCharType="begin"/>
        </w:r>
        <w:r w:rsidR="000973BB">
          <w:rPr>
            <w:webHidden/>
          </w:rPr>
          <w:instrText xml:space="preserve"> PAGEREF _Toc354737868 \h </w:instrText>
        </w:r>
        <w:r w:rsidR="000973BB">
          <w:rPr>
            <w:webHidden/>
          </w:rPr>
        </w:r>
        <w:r w:rsidR="000973BB">
          <w:rPr>
            <w:webHidden/>
          </w:rPr>
          <w:fldChar w:fldCharType="separate"/>
        </w:r>
        <w:r w:rsidR="00FE7A17">
          <w:rPr>
            <w:webHidden/>
          </w:rPr>
          <w:t>18</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69" w:history="1">
        <w:r w:rsidR="000973BB" w:rsidRPr="00BB4EC5">
          <w:rPr>
            <w:rStyle w:val="Hyperlink"/>
            <w:b/>
          </w:rPr>
          <w:t>Falls</w:t>
        </w:r>
        <w:r w:rsidR="000973BB">
          <w:rPr>
            <w:webHidden/>
          </w:rPr>
          <w:tab/>
        </w:r>
        <w:r w:rsidR="000973BB">
          <w:rPr>
            <w:webHidden/>
          </w:rPr>
          <w:fldChar w:fldCharType="begin"/>
        </w:r>
        <w:r w:rsidR="000973BB">
          <w:rPr>
            <w:webHidden/>
          </w:rPr>
          <w:instrText xml:space="preserve"> PAGEREF _Toc354737869 \h </w:instrText>
        </w:r>
        <w:r w:rsidR="000973BB">
          <w:rPr>
            <w:webHidden/>
          </w:rPr>
        </w:r>
        <w:r w:rsidR="000973BB">
          <w:rPr>
            <w:webHidden/>
          </w:rPr>
          <w:fldChar w:fldCharType="separate"/>
        </w:r>
        <w:r w:rsidR="00FE7A17">
          <w:rPr>
            <w:webHidden/>
          </w:rPr>
          <w:t>18</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0" w:history="1">
        <w:r w:rsidR="000973BB" w:rsidRPr="00BB4EC5">
          <w:rPr>
            <w:rStyle w:val="Hyperlink"/>
            <w:b/>
          </w:rPr>
          <w:t>Falling Objects</w:t>
        </w:r>
        <w:r w:rsidR="000973BB">
          <w:rPr>
            <w:webHidden/>
          </w:rPr>
          <w:tab/>
        </w:r>
        <w:r w:rsidR="000973BB">
          <w:rPr>
            <w:webHidden/>
          </w:rPr>
          <w:fldChar w:fldCharType="begin"/>
        </w:r>
        <w:r w:rsidR="000973BB">
          <w:rPr>
            <w:webHidden/>
          </w:rPr>
          <w:instrText xml:space="preserve"> PAGEREF _Toc354737870 \h </w:instrText>
        </w:r>
        <w:r w:rsidR="000973BB">
          <w:rPr>
            <w:webHidden/>
          </w:rPr>
        </w:r>
        <w:r w:rsidR="000973BB">
          <w:rPr>
            <w:webHidden/>
          </w:rPr>
          <w:fldChar w:fldCharType="separate"/>
        </w:r>
        <w:r w:rsidR="00FE7A17">
          <w:rPr>
            <w:webHidden/>
          </w:rPr>
          <w:t>19</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1" w:history="1">
        <w:r w:rsidR="000973BB" w:rsidRPr="00BB4EC5">
          <w:rPr>
            <w:rStyle w:val="Hyperlink"/>
            <w:b/>
          </w:rPr>
          <w:t>Ladders</w:t>
        </w:r>
        <w:r w:rsidR="000973BB">
          <w:rPr>
            <w:webHidden/>
          </w:rPr>
          <w:tab/>
        </w:r>
        <w:r w:rsidR="000973BB">
          <w:rPr>
            <w:webHidden/>
          </w:rPr>
          <w:fldChar w:fldCharType="begin"/>
        </w:r>
        <w:r w:rsidR="000973BB">
          <w:rPr>
            <w:webHidden/>
          </w:rPr>
          <w:instrText xml:space="preserve"> PAGEREF _Toc354737871 \h </w:instrText>
        </w:r>
        <w:r w:rsidR="000973BB">
          <w:rPr>
            <w:webHidden/>
          </w:rPr>
        </w:r>
        <w:r w:rsidR="000973BB">
          <w:rPr>
            <w:webHidden/>
          </w:rPr>
          <w:fldChar w:fldCharType="separate"/>
        </w:r>
        <w:r w:rsidR="00FE7A17">
          <w:rPr>
            <w:webHidden/>
          </w:rPr>
          <w:t>19</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2" w:history="1">
        <w:r w:rsidR="000973BB" w:rsidRPr="00BB4EC5">
          <w:rPr>
            <w:rStyle w:val="Hyperlink"/>
            <w:b/>
          </w:rPr>
          <w:t>Hot Works</w:t>
        </w:r>
        <w:r w:rsidR="000973BB">
          <w:rPr>
            <w:webHidden/>
          </w:rPr>
          <w:tab/>
        </w:r>
        <w:r w:rsidR="000973BB">
          <w:rPr>
            <w:webHidden/>
          </w:rPr>
          <w:fldChar w:fldCharType="begin"/>
        </w:r>
        <w:r w:rsidR="000973BB">
          <w:rPr>
            <w:webHidden/>
          </w:rPr>
          <w:instrText xml:space="preserve"> PAGEREF _Toc354737872 \h </w:instrText>
        </w:r>
        <w:r w:rsidR="000973BB">
          <w:rPr>
            <w:webHidden/>
          </w:rPr>
        </w:r>
        <w:r w:rsidR="000973BB">
          <w:rPr>
            <w:webHidden/>
          </w:rPr>
          <w:fldChar w:fldCharType="separate"/>
        </w:r>
        <w:r w:rsidR="00FE7A17">
          <w:rPr>
            <w:webHidden/>
          </w:rPr>
          <w:t>20</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3" w:history="1">
        <w:r w:rsidR="000973BB" w:rsidRPr="00BB4EC5">
          <w:rPr>
            <w:rStyle w:val="Hyperlink"/>
            <w:b/>
          </w:rPr>
          <w:t>Hazardous Chemicals</w:t>
        </w:r>
        <w:r w:rsidR="000973BB">
          <w:rPr>
            <w:webHidden/>
          </w:rPr>
          <w:tab/>
        </w:r>
        <w:r w:rsidR="000973BB">
          <w:rPr>
            <w:webHidden/>
          </w:rPr>
          <w:fldChar w:fldCharType="begin"/>
        </w:r>
        <w:r w:rsidR="000973BB">
          <w:rPr>
            <w:webHidden/>
          </w:rPr>
          <w:instrText xml:space="preserve"> PAGEREF _Toc354737873 \h </w:instrText>
        </w:r>
        <w:r w:rsidR="000973BB">
          <w:rPr>
            <w:webHidden/>
          </w:rPr>
        </w:r>
        <w:r w:rsidR="000973BB">
          <w:rPr>
            <w:webHidden/>
          </w:rPr>
          <w:fldChar w:fldCharType="separate"/>
        </w:r>
        <w:r w:rsidR="00FE7A17">
          <w:rPr>
            <w:webHidden/>
          </w:rPr>
          <w:t>20</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4" w:history="1">
        <w:r w:rsidR="000973BB" w:rsidRPr="00BB4EC5">
          <w:rPr>
            <w:rStyle w:val="Hyperlink"/>
            <w:b/>
          </w:rPr>
          <w:t>Asbestos</w:t>
        </w:r>
        <w:r w:rsidR="000973BB">
          <w:rPr>
            <w:webHidden/>
          </w:rPr>
          <w:tab/>
        </w:r>
        <w:r w:rsidR="000973BB">
          <w:rPr>
            <w:webHidden/>
          </w:rPr>
          <w:fldChar w:fldCharType="begin"/>
        </w:r>
        <w:r w:rsidR="000973BB">
          <w:rPr>
            <w:webHidden/>
          </w:rPr>
          <w:instrText xml:space="preserve"> PAGEREF _Toc354737874 \h </w:instrText>
        </w:r>
        <w:r w:rsidR="000973BB">
          <w:rPr>
            <w:webHidden/>
          </w:rPr>
        </w:r>
        <w:r w:rsidR="000973BB">
          <w:rPr>
            <w:webHidden/>
          </w:rPr>
          <w:fldChar w:fldCharType="separate"/>
        </w:r>
        <w:r w:rsidR="00FE7A17">
          <w:rPr>
            <w:webHidden/>
          </w:rPr>
          <w:t>20</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5" w:history="1">
        <w:r w:rsidR="000973BB" w:rsidRPr="00BB4EC5">
          <w:rPr>
            <w:rStyle w:val="Hyperlink"/>
            <w:b/>
          </w:rPr>
          <w:t>Confined Spaces</w:t>
        </w:r>
        <w:r w:rsidR="000973BB">
          <w:rPr>
            <w:webHidden/>
          </w:rPr>
          <w:tab/>
        </w:r>
        <w:r w:rsidR="000973BB">
          <w:rPr>
            <w:webHidden/>
          </w:rPr>
          <w:fldChar w:fldCharType="begin"/>
        </w:r>
        <w:r w:rsidR="000973BB">
          <w:rPr>
            <w:webHidden/>
          </w:rPr>
          <w:instrText xml:space="preserve"> PAGEREF _Toc354737875 \h </w:instrText>
        </w:r>
        <w:r w:rsidR="000973BB">
          <w:rPr>
            <w:webHidden/>
          </w:rPr>
        </w:r>
        <w:r w:rsidR="000973BB">
          <w:rPr>
            <w:webHidden/>
          </w:rPr>
          <w:fldChar w:fldCharType="separate"/>
        </w:r>
        <w:r w:rsidR="00FE7A17">
          <w:rPr>
            <w:webHidden/>
          </w:rPr>
          <w:t>21</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6" w:history="1">
        <w:r w:rsidR="000973BB" w:rsidRPr="00BB4EC5">
          <w:rPr>
            <w:rStyle w:val="Hyperlink"/>
            <w:b/>
          </w:rPr>
          <w:t>UV Protection and Heat Exposure</w:t>
        </w:r>
        <w:r w:rsidR="000973BB">
          <w:rPr>
            <w:webHidden/>
          </w:rPr>
          <w:tab/>
        </w:r>
        <w:r w:rsidR="000973BB">
          <w:rPr>
            <w:webHidden/>
          </w:rPr>
          <w:fldChar w:fldCharType="begin"/>
        </w:r>
        <w:r w:rsidR="000973BB">
          <w:rPr>
            <w:webHidden/>
          </w:rPr>
          <w:instrText xml:space="preserve"> PAGEREF _Toc354737876 \h </w:instrText>
        </w:r>
        <w:r w:rsidR="000973BB">
          <w:rPr>
            <w:webHidden/>
          </w:rPr>
        </w:r>
        <w:r w:rsidR="000973BB">
          <w:rPr>
            <w:webHidden/>
          </w:rPr>
          <w:fldChar w:fldCharType="separate"/>
        </w:r>
        <w:r w:rsidR="00FE7A17">
          <w:rPr>
            <w:webHidden/>
          </w:rPr>
          <w:t>21</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7" w:history="1">
        <w:r w:rsidR="000973BB" w:rsidRPr="00BB4EC5">
          <w:rPr>
            <w:rStyle w:val="Hyperlink"/>
            <w:b/>
          </w:rPr>
          <w:t>Noise</w:t>
        </w:r>
        <w:r w:rsidR="000973BB">
          <w:rPr>
            <w:webHidden/>
          </w:rPr>
          <w:tab/>
        </w:r>
        <w:r w:rsidR="000973BB">
          <w:rPr>
            <w:webHidden/>
          </w:rPr>
          <w:fldChar w:fldCharType="begin"/>
        </w:r>
        <w:r w:rsidR="000973BB">
          <w:rPr>
            <w:webHidden/>
          </w:rPr>
          <w:instrText xml:space="preserve"> PAGEREF _Toc354737877 \h </w:instrText>
        </w:r>
        <w:r w:rsidR="000973BB">
          <w:rPr>
            <w:webHidden/>
          </w:rPr>
        </w:r>
        <w:r w:rsidR="000973BB">
          <w:rPr>
            <w:webHidden/>
          </w:rPr>
          <w:fldChar w:fldCharType="separate"/>
        </w:r>
        <w:r w:rsidR="00FE7A17">
          <w:rPr>
            <w:webHidden/>
          </w:rPr>
          <w:t>22</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8" w:history="1">
        <w:r w:rsidR="000973BB" w:rsidRPr="00BB4EC5">
          <w:rPr>
            <w:rStyle w:val="Hyperlink"/>
            <w:b/>
          </w:rPr>
          <w:t>Workplace Cleanliness | Housekeeping</w:t>
        </w:r>
        <w:r w:rsidR="000973BB">
          <w:rPr>
            <w:webHidden/>
          </w:rPr>
          <w:tab/>
        </w:r>
        <w:r w:rsidR="000973BB">
          <w:rPr>
            <w:webHidden/>
          </w:rPr>
          <w:fldChar w:fldCharType="begin"/>
        </w:r>
        <w:r w:rsidR="000973BB">
          <w:rPr>
            <w:webHidden/>
          </w:rPr>
          <w:instrText xml:space="preserve"> PAGEREF _Toc354737878 \h </w:instrText>
        </w:r>
        <w:r w:rsidR="000973BB">
          <w:rPr>
            <w:webHidden/>
          </w:rPr>
        </w:r>
        <w:r w:rsidR="000973BB">
          <w:rPr>
            <w:webHidden/>
          </w:rPr>
          <w:fldChar w:fldCharType="separate"/>
        </w:r>
        <w:r w:rsidR="00FE7A17">
          <w:rPr>
            <w:webHidden/>
          </w:rPr>
          <w:t>22</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79" w:history="1">
        <w:r w:rsidR="000973BB" w:rsidRPr="00BB4EC5">
          <w:rPr>
            <w:rStyle w:val="Hyperlink"/>
            <w:b/>
          </w:rPr>
          <w:t>Drugs and Alcohol</w:t>
        </w:r>
        <w:r w:rsidR="000973BB">
          <w:rPr>
            <w:webHidden/>
          </w:rPr>
          <w:tab/>
        </w:r>
        <w:r w:rsidR="000973BB">
          <w:rPr>
            <w:webHidden/>
          </w:rPr>
          <w:fldChar w:fldCharType="begin"/>
        </w:r>
        <w:r w:rsidR="000973BB">
          <w:rPr>
            <w:webHidden/>
          </w:rPr>
          <w:instrText xml:space="preserve"> PAGEREF _Toc354737879 \h </w:instrText>
        </w:r>
        <w:r w:rsidR="000973BB">
          <w:rPr>
            <w:webHidden/>
          </w:rPr>
        </w:r>
        <w:r w:rsidR="000973BB">
          <w:rPr>
            <w:webHidden/>
          </w:rPr>
          <w:fldChar w:fldCharType="separate"/>
        </w:r>
        <w:r w:rsidR="00FE7A17">
          <w:rPr>
            <w:webHidden/>
          </w:rPr>
          <w:t>22</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0" w:history="1">
        <w:r w:rsidR="000973BB" w:rsidRPr="00BB4EC5">
          <w:rPr>
            <w:rStyle w:val="Hyperlink"/>
            <w:b/>
          </w:rPr>
          <w:t>Workplace Bullying</w:t>
        </w:r>
        <w:r w:rsidR="000973BB">
          <w:rPr>
            <w:webHidden/>
          </w:rPr>
          <w:tab/>
        </w:r>
        <w:r w:rsidR="000973BB">
          <w:rPr>
            <w:webHidden/>
          </w:rPr>
          <w:fldChar w:fldCharType="begin"/>
        </w:r>
        <w:r w:rsidR="000973BB">
          <w:rPr>
            <w:webHidden/>
          </w:rPr>
          <w:instrText xml:space="preserve"> PAGEREF _Toc354737880 \h </w:instrText>
        </w:r>
        <w:r w:rsidR="000973BB">
          <w:rPr>
            <w:webHidden/>
          </w:rPr>
        </w:r>
        <w:r w:rsidR="000973BB">
          <w:rPr>
            <w:webHidden/>
          </w:rPr>
          <w:fldChar w:fldCharType="separate"/>
        </w:r>
        <w:r w:rsidR="00FE7A17">
          <w:rPr>
            <w:webHidden/>
          </w:rPr>
          <w:t>22</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1" w:history="1">
        <w:r w:rsidR="000973BB" w:rsidRPr="00BB4EC5">
          <w:rPr>
            <w:rStyle w:val="Hyperlink"/>
            <w:b/>
          </w:rPr>
          <w:t>Smoking</w:t>
        </w:r>
        <w:r w:rsidR="000973BB">
          <w:rPr>
            <w:webHidden/>
          </w:rPr>
          <w:tab/>
        </w:r>
        <w:r w:rsidR="000973BB">
          <w:rPr>
            <w:webHidden/>
          </w:rPr>
          <w:fldChar w:fldCharType="begin"/>
        </w:r>
        <w:r w:rsidR="000973BB">
          <w:rPr>
            <w:webHidden/>
          </w:rPr>
          <w:instrText xml:space="preserve"> PAGEREF _Toc354737881 \h </w:instrText>
        </w:r>
        <w:r w:rsidR="000973BB">
          <w:rPr>
            <w:webHidden/>
          </w:rPr>
        </w:r>
        <w:r w:rsidR="000973BB">
          <w:rPr>
            <w:webHidden/>
          </w:rPr>
          <w:fldChar w:fldCharType="separate"/>
        </w:r>
        <w:r w:rsidR="00FE7A17">
          <w:rPr>
            <w:webHidden/>
          </w:rPr>
          <w:t>24</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2" w:history="1">
        <w:r w:rsidR="000973BB" w:rsidRPr="00BB4EC5">
          <w:rPr>
            <w:rStyle w:val="Hyperlink"/>
            <w:b/>
          </w:rPr>
          <w:t>Personal Protective Equipment (PPE)</w:t>
        </w:r>
        <w:r w:rsidR="000973BB">
          <w:rPr>
            <w:webHidden/>
          </w:rPr>
          <w:tab/>
        </w:r>
        <w:r w:rsidR="000973BB">
          <w:rPr>
            <w:webHidden/>
          </w:rPr>
          <w:fldChar w:fldCharType="begin"/>
        </w:r>
        <w:r w:rsidR="000973BB">
          <w:rPr>
            <w:webHidden/>
          </w:rPr>
          <w:instrText xml:space="preserve"> PAGEREF _Toc354737882 \h </w:instrText>
        </w:r>
        <w:r w:rsidR="000973BB">
          <w:rPr>
            <w:webHidden/>
          </w:rPr>
        </w:r>
        <w:r w:rsidR="000973BB">
          <w:rPr>
            <w:webHidden/>
          </w:rPr>
          <w:fldChar w:fldCharType="separate"/>
        </w:r>
        <w:r w:rsidR="00FE7A17">
          <w:rPr>
            <w:webHidden/>
          </w:rPr>
          <w:t>24</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3" w:history="1">
        <w:r w:rsidR="000973BB" w:rsidRPr="00BB4EC5">
          <w:rPr>
            <w:rStyle w:val="Hyperlink"/>
            <w:b/>
          </w:rPr>
          <w:t>Jewellery &amp; Clothing</w:t>
        </w:r>
        <w:r w:rsidR="000973BB">
          <w:rPr>
            <w:webHidden/>
          </w:rPr>
          <w:tab/>
        </w:r>
        <w:r w:rsidR="000973BB">
          <w:rPr>
            <w:webHidden/>
          </w:rPr>
          <w:fldChar w:fldCharType="begin"/>
        </w:r>
        <w:r w:rsidR="000973BB">
          <w:rPr>
            <w:webHidden/>
          </w:rPr>
          <w:instrText xml:space="preserve"> PAGEREF _Toc354737883 \h </w:instrText>
        </w:r>
        <w:r w:rsidR="000973BB">
          <w:rPr>
            <w:webHidden/>
          </w:rPr>
        </w:r>
        <w:r w:rsidR="000973BB">
          <w:rPr>
            <w:webHidden/>
          </w:rPr>
          <w:fldChar w:fldCharType="separate"/>
        </w:r>
        <w:r w:rsidR="00FE7A17">
          <w:rPr>
            <w:webHidden/>
          </w:rPr>
          <w:t>24</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4" w:history="1">
        <w:r w:rsidR="000973BB" w:rsidRPr="00BB4EC5">
          <w:rPr>
            <w:rStyle w:val="Hyperlink"/>
            <w:b/>
          </w:rPr>
          <w:t>Hazardous Manual Tasks and Storage</w:t>
        </w:r>
        <w:r w:rsidR="000973BB">
          <w:rPr>
            <w:webHidden/>
          </w:rPr>
          <w:tab/>
        </w:r>
        <w:r w:rsidR="000973BB">
          <w:rPr>
            <w:webHidden/>
          </w:rPr>
          <w:fldChar w:fldCharType="begin"/>
        </w:r>
        <w:r w:rsidR="000973BB">
          <w:rPr>
            <w:webHidden/>
          </w:rPr>
          <w:instrText xml:space="preserve"> PAGEREF _Toc354737884 \h </w:instrText>
        </w:r>
        <w:r w:rsidR="000973BB">
          <w:rPr>
            <w:webHidden/>
          </w:rPr>
        </w:r>
        <w:r w:rsidR="000973BB">
          <w:rPr>
            <w:webHidden/>
          </w:rPr>
          <w:fldChar w:fldCharType="separate"/>
        </w:r>
        <w:r w:rsidR="00FE7A17">
          <w:rPr>
            <w:webHidden/>
          </w:rPr>
          <w:t>25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5" w:history="1">
        <w:r w:rsidR="000973BB" w:rsidRPr="00BB4EC5">
          <w:rPr>
            <w:rStyle w:val="Hyperlink"/>
            <w:b/>
          </w:rPr>
          <w:t>Defective and Unsafe Equipment – Lockout / Tag-Out</w:t>
        </w:r>
        <w:r w:rsidR="000973BB">
          <w:rPr>
            <w:webHidden/>
          </w:rPr>
          <w:tab/>
        </w:r>
        <w:r w:rsidR="000973BB">
          <w:rPr>
            <w:webHidden/>
          </w:rPr>
          <w:fldChar w:fldCharType="begin"/>
        </w:r>
        <w:r w:rsidR="000973BB">
          <w:rPr>
            <w:webHidden/>
          </w:rPr>
          <w:instrText xml:space="preserve"> PAGEREF _Toc354737885 \h </w:instrText>
        </w:r>
        <w:r w:rsidR="000973BB">
          <w:rPr>
            <w:webHidden/>
          </w:rPr>
        </w:r>
        <w:r w:rsidR="000973BB">
          <w:rPr>
            <w:webHidden/>
          </w:rPr>
          <w:fldChar w:fldCharType="separate"/>
        </w:r>
        <w:r w:rsidR="00FE7A17">
          <w:rPr>
            <w:webHidden/>
          </w:rPr>
          <w:t>25</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6" w:history="1">
        <w:r w:rsidR="000973BB" w:rsidRPr="00BB4EC5">
          <w:rPr>
            <w:rStyle w:val="Hyperlink"/>
            <w:b/>
          </w:rPr>
          <w:t>Tools and Equipment</w:t>
        </w:r>
        <w:r w:rsidR="000973BB">
          <w:rPr>
            <w:webHidden/>
          </w:rPr>
          <w:tab/>
        </w:r>
        <w:r w:rsidR="000973BB">
          <w:rPr>
            <w:webHidden/>
          </w:rPr>
          <w:fldChar w:fldCharType="begin"/>
        </w:r>
        <w:r w:rsidR="000973BB">
          <w:rPr>
            <w:webHidden/>
          </w:rPr>
          <w:instrText xml:space="preserve"> PAGEREF _Toc354737886 \h </w:instrText>
        </w:r>
        <w:r w:rsidR="000973BB">
          <w:rPr>
            <w:webHidden/>
          </w:rPr>
        </w:r>
        <w:r w:rsidR="000973BB">
          <w:rPr>
            <w:webHidden/>
          </w:rPr>
          <w:fldChar w:fldCharType="separate"/>
        </w:r>
        <w:r w:rsidR="00FE7A17">
          <w:rPr>
            <w:webHidden/>
          </w:rPr>
          <w:t>26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7" w:history="1">
        <w:r w:rsidR="000973BB" w:rsidRPr="00BB4EC5">
          <w:rPr>
            <w:rStyle w:val="Hyperlink"/>
            <w:b/>
          </w:rPr>
          <w:t>Compressed Air Tools</w:t>
        </w:r>
        <w:r w:rsidR="000973BB">
          <w:rPr>
            <w:webHidden/>
          </w:rPr>
          <w:tab/>
        </w:r>
        <w:r w:rsidR="000973BB">
          <w:rPr>
            <w:webHidden/>
          </w:rPr>
          <w:fldChar w:fldCharType="begin"/>
        </w:r>
        <w:r w:rsidR="000973BB">
          <w:rPr>
            <w:webHidden/>
          </w:rPr>
          <w:instrText xml:space="preserve"> PAGEREF _Toc354737887 \h </w:instrText>
        </w:r>
        <w:r w:rsidR="000973BB">
          <w:rPr>
            <w:webHidden/>
          </w:rPr>
        </w:r>
        <w:r w:rsidR="000973BB">
          <w:rPr>
            <w:webHidden/>
          </w:rPr>
          <w:fldChar w:fldCharType="separate"/>
        </w:r>
        <w:r w:rsidR="00FE7A17">
          <w:rPr>
            <w:webHidden/>
          </w:rPr>
          <w:t>26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8" w:history="1">
        <w:r w:rsidR="000973BB" w:rsidRPr="00BB4EC5">
          <w:rPr>
            <w:rStyle w:val="Hyperlink"/>
            <w:b/>
          </w:rPr>
          <w:t>Electrical</w:t>
        </w:r>
        <w:r w:rsidR="000973BB">
          <w:rPr>
            <w:webHidden/>
          </w:rPr>
          <w:tab/>
        </w:r>
        <w:r w:rsidR="000973BB">
          <w:rPr>
            <w:webHidden/>
          </w:rPr>
          <w:fldChar w:fldCharType="begin"/>
        </w:r>
        <w:r w:rsidR="000973BB">
          <w:rPr>
            <w:webHidden/>
          </w:rPr>
          <w:instrText xml:space="preserve"> PAGEREF _Toc354737888 \h </w:instrText>
        </w:r>
        <w:r w:rsidR="000973BB">
          <w:rPr>
            <w:webHidden/>
          </w:rPr>
        </w:r>
        <w:r w:rsidR="000973BB">
          <w:rPr>
            <w:webHidden/>
          </w:rPr>
          <w:fldChar w:fldCharType="separate"/>
        </w:r>
        <w:r w:rsidR="00FE7A17">
          <w:rPr>
            <w:webHidden/>
          </w:rPr>
          <w:t>26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89" w:history="1">
        <w:r w:rsidR="000973BB" w:rsidRPr="00BB4EC5">
          <w:rPr>
            <w:rStyle w:val="Hyperlink"/>
            <w:b/>
          </w:rPr>
          <w:t>Public | Visitor | Contractor Safety</w:t>
        </w:r>
        <w:r w:rsidR="000973BB">
          <w:rPr>
            <w:webHidden/>
          </w:rPr>
          <w:tab/>
        </w:r>
        <w:r w:rsidR="000973BB">
          <w:rPr>
            <w:webHidden/>
          </w:rPr>
          <w:fldChar w:fldCharType="begin"/>
        </w:r>
        <w:r w:rsidR="000973BB">
          <w:rPr>
            <w:webHidden/>
          </w:rPr>
          <w:instrText xml:space="preserve"> PAGEREF _Toc354737889 \h </w:instrText>
        </w:r>
        <w:r w:rsidR="000973BB">
          <w:rPr>
            <w:webHidden/>
          </w:rPr>
        </w:r>
        <w:r w:rsidR="000973BB">
          <w:rPr>
            <w:webHidden/>
          </w:rPr>
          <w:fldChar w:fldCharType="separate"/>
        </w:r>
        <w:r w:rsidR="00FE7A17">
          <w:rPr>
            <w:webHidden/>
          </w:rPr>
          <w:t>26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0" w:history="1">
        <w:r w:rsidR="000973BB" w:rsidRPr="00BB4EC5">
          <w:rPr>
            <w:rStyle w:val="Hyperlink"/>
            <w:b/>
          </w:rPr>
          <w:t>Licenced High Risk Work</w:t>
        </w:r>
        <w:r w:rsidR="000973BB">
          <w:rPr>
            <w:webHidden/>
          </w:rPr>
          <w:tab/>
        </w:r>
        <w:r w:rsidR="000973BB">
          <w:rPr>
            <w:webHidden/>
          </w:rPr>
          <w:fldChar w:fldCharType="begin"/>
        </w:r>
        <w:r w:rsidR="000973BB">
          <w:rPr>
            <w:webHidden/>
          </w:rPr>
          <w:instrText xml:space="preserve"> PAGEREF _Toc354737890 \h </w:instrText>
        </w:r>
        <w:r w:rsidR="000973BB">
          <w:rPr>
            <w:webHidden/>
          </w:rPr>
        </w:r>
        <w:r w:rsidR="000973BB">
          <w:rPr>
            <w:webHidden/>
          </w:rPr>
          <w:fldChar w:fldCharType="separate"/>
        </w:r>
        <w:r w:rsidR="00FE7A17">
          <w:rPr>
            <w:webHidden/>
          </w:rPr>
          <w:t>26</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1" w:history="1">
        <w:r w:rsidR="000973BB" w:rsidRPr="00BB4EC5">
          <w:rPr>
            <w:rStyle w:val="Hyperlink"/>
            <w:b/>
          </w:rPr>
          <w:t>Purchasing</w:t>
        </w:r>
        <w:r w:rsidR="000973BB">
          <w:rPr>
            <w:webHidden/>
          </w:rPr>
          <w:tab/>
        </w:r>
        <w:r w:rsidR="000973BB">
          <w:rPr>
            <w:webHidden/>
          </w:rPr>
          <w:fldChar w:fldCharType="begin"/>
        </w:r>
        <w:r w:rsidR="000973BB">
          <w:rPr>
            <w:webHidden/>
          </w:rPr>
          <w:instrText xml:space="preserve"> PAGEREF _Toc354737891 \h </w:instrText>
        </w:r>
        <w:r w:rsidR="000973BB">
          <w:rPr>
            <w:webHidden/>
          </w:rPr>
        </w:r>
        <w:r w:rsidR="000973BB">
          <w:rPr>
            <w:webHidden/>
          </w:rPr>
          <w:fldChar w:fldCharType="separate"/>
        </w:r>
        <w:r w:rsidR="00FE7A17">
          <w:rPr>
            <w:webHidden/>
          </w:rPr>
          <w:t>27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2" w:history="1">
        <w:r w:rsidR="000973BB" w:rsidRPr="00BB4EC5">
          <w:rPr>
            <w:rStyle w:val="Hyperlink"/>
            <w:b/>
          </w:rPr>
          <w:t>Sensitive or Financial Information and Intellectual Property Security</w:t>
        </w:r>
        <w:r w:rsidR="000973BB">
          <w:rPr>
            <w:webHidden/>
          </w:rPr>
          <w:tab/>
        </w:r>
        <w:r w:rsidR="000973BB">
          <w:rPr>
            <w:webHidden/>
          </w:rPr>
          <w:fldChar w:fldCharType="begin"/>
        </w:r>
        <w:r w:rsidR="000973BB">
          <w:rPr>
            <w:webHidden/>
          </w:rPr>
          <w:instrText xml:space="preserve"> PAGEREF _Toc354737892 \h </w:instrText>
        </w:r>
        <w:r w:rsidR="000973BB">
          <w:rPr>
            <w:webHidden/>
          </w:rPr>
        </w:r>
        <w:r w:rsidR="000973BB">
          <w:rPr>
            <w:webHidden/>
          </w:rPr>
          <w:fldChar w:fldCharType="separate"/>
        </w:r>
        <w:r w:rsidR="00FE7A17">
          <w:rPr>
            <w:webHidden/>
          </w:rPr>
          <w:t>27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3" w:history="1">
        <w:r w:rsidR="000973BB" w:rsidRPr="00BB4EC5">
          <w:rPr>
            <w:rStyle w:val="Hyperlink"/>
            <w:b/>
          </w:rPr>
          <w:t>Comments to the Public or Media</w:t>
        </w:r>
        <w:r w:rsidR="000973BB">
          <w:rPr>
            <w:webHidden/>
          </w:rPr>
          <w:tab/>
        </w:r>
        <w:r w:rsidR="000973BB">
          <w:rPr>
            <w:webHidden/>
          </w:rPr>
          <w:fldChar w:fldCharType="begin"/>
        </w:r>
        <w:r w:rsidR="000973BB">
          <w:rPr>
            <w:webHidden/>
          </w:rPr>
          <w:instrText xml:space="preserve"> PAGEREF _Toc354737893 \h </w:instrText>
        </w:r>
        <w:r w:rsidR="000973BB">
          <w:rPr>
            <w:webHidden/>
          </w:rPr>
        </w:r>
        <w:r w:rsidR="000973BB">
          <w:rPr>
            <w:webHidden/>
          </w:rPr>
          <w:fldChar w:fldCharType="separate"/>
        </w:r>
        <w:r w:rsidR="00FE7A17">
          <w:rPr>
            <w:webHidden/>
          </w:rPr>
          <w:t>27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4" w:history="1">
        <w:r w:rsidR="000973BB" w:rsidRPr="00BB4EC5">
          <w:rPr>
            <w:rStyle w:val="Hyperlink"/>
            <w:b/>
          </w:rPr>
          <w:t>Workplace Keys</w:t>
        </w:r>
        <w:r w:rsidR="000973BB">
          <w:rPr>
            <w:webHidden/>
          </w:rPr>
          <w:tab/>
        </w:r>
        <w:r w:rsidR="000973BB">
          <w:rPr>
            <w:webHidden/>
          </w:rPr>
          <w:fldChar w:fldCharType="begin"/>
        </w:r>
        <w:r w:rsidR="000973BB">
          <w:rPr>
            <w:webHidden/>
          </w:rPr>
          <w:instrText xml:space="preserve"> PAGEREF _Toc354737894 \h </w:instrText>
        </w:r>
        <w:r w:rsidR="000973BB">
          <w:rPr>
            <w:webHidden/>
          </w:rPr>
        </w:r>
        <w:r w:rsidR="000973BB">
          <w:rPr>
            <w:webHidden/>
          </w:rPr>
          <w:fldChar w:fldCharType="separate"/>
        </w:r>
        <w:r w:rsidR="00FE7A17">
          <w:rPr>
            <w:webHidden/>
          </w:rPr>
          <w:t>27</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5" w:history="1">
        <w:r w:rsidR="000973BB" w:rsidRPr="00BB4EC5">
          <w:rPr>
            <w:rStyle w:val="Hyperlink"/>
            <w:b/>
          </w:rPr>
          <w:t>Security of the Workplace</w:t>
        </w:r>
        <w:r w:rsidR="000973BB">
          <w:rPr>
            <w:webHidden/>
          </w:rPr>
          <w:tab/>
        </w:r>
        <w:r w:rsidR="000973BB">
          <w:rPr>
            <w:webHidden/>
          </w:rPr>
          <w:fldChar w:fldCharType="begin"/>
        </w:r>
        <w:r w:rsidR="000973BB">
          <w:rPr>
            <w:webHidden/>
          </w:rPr>
          <w:instrText xml:space="preserve"> PAGEREF _Toc354737895 \h </w:instrText>
        </w:r>
        <w:r w:rsidR="000973BB">
          <w:rPr>
            <w:webHidden/>
          </w:rPr>
        </w:r>
        <w:r w:rsidR="000973BB">
          <w:rPr>
            <w:webHidden/>
          </w:rPr>
          <w:fldChar w:fldCharType="separate"/>
        </w:r>
        <w:r w:rsidR="00FE7A17">
          <w:rPr>
            <w:webHidden/>
          </w:rPr>
          <w:t>28</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6" w:history="1">
        <w:r w:rsidR="000973BB" w:rsidRPr="00BB4EC5">
          <w:rPr>
            <w:rStyle w:val="Hyperlink"/>
            <w:b/>
          </w:rPr>
          <w:t>Break-In and Theft</w:t>
        </w:r>
        <w:r w:rsidR="000973BB">
          <w:rPr>
            <w:webHidden/>
          </w:rPr>
          <w:tab/>
        </w:r>
        <w:r w:rsidR="000973BB">
          <w:rPr>
            <w:webHidden/>
          </w:rPr>
          <w:fldChar w:fldCharType="begin"/>
        </w:r>
        <w:r w:rsidR="000973BB">
          <w:rPr>
            <w:webHidden/>
          </w:rPr>
          <w:instrText xml:space="preserve"> PAGEREF _Toc354737896 \h </w:instrText>
        </w:r>
        <w:r w:rsidR="000973BB">
          <w:rPr>
            <w:webHidden/>
          </w:rPr>
        </w:r>
        <w:r w:rsidR="000973BB">
          <w:rPr>
            <w:webHidden/>
          </w:rPr>
          <w:fldChar w:fldCharType="separate"/>
        </w:r>
        <w:r w:rsidR="00FE7A17">
          <w:rPr>
            <w:webHidden/>
          </w:rPr>
          <w:t>28</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7" w:history="1">
        <w:r w:rsidR="000973BB" w:rsidRPr="00BB4EC5">
          <w:rPr>
            <w:rStyle w:val="Hyperlink"/>
            <w:b/>
          </w:rPr>
          <w:t>Personal Protection and Safety</w:t>
        </w:r>
        <w:r w:rsidR="000973BB">
          <w:rPr>
            <w:webHidden/>
          </w:rPr>
          <w:tab/>
        </w:r>
        <w:r w:rsidR="000973BB">
          <w:rPr>
            <w:webHidden/>
          </w:rPr>
          <w:fldChar w:fldCharType="begin"/>
        </w:r>
        <w:r w:rsidR="000973BB">
          <w:rPr>
            <w:webHidden/>
          </w:rPr>
          <w:instrText xml:space="preserve"> PAGEREF _Toc354737897 \h </w:instrText>
        </w:r>
        <w:r w:rsidR="000973BB">
          <w:rPr>
            <w:webHidden/>
          </w:rPr>
        </w:r>
        <w:r w:rsidR="000973BB">
          <w:rPr>
            <w:webHidden/>
          </w:rPr>
          <w:fldChar w:fldCharType="separate"/>
        </w:r>
        <w:r w:rsidR="00FE7A17">
          <w:rPr>
            <w:webHidden/>
          </w:rPr>
          <w:t>28</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8" w:history="1">
        <w:r w:rsidR="000973BB" w:rsidRPr="00BB4EC5">
          <w:rPr>
            <w:rStyle w:val="Hyperlink"/>
            <w:b/>
          </w:rPr>
          <w:t>Security of Personal Items</w:t>
        </w:r>
        <w:r w:rsidR="000973BB">
          <w:rPr>
            <w:webHidden/>
          </w:rPr>
          <w:tab/>
        </w:r>
        <w:r w:rsidR="000973BB">
          <w:rPr>
            <w:webHidden/>
          </w:rPr>
          <w:fldChar w:fldCharType="begin"/>
        </w:r>
        <w:r w:rsidR="000973BB">
          <w:rPr>
            <w:webHidden/>
          </w:rPr>
          <w:instrText xml:space="preserve"> PAGEREF _Toc354737898 \h </w:instrText>
        </w:r>
        <w:r w:rsidR="000973BB">
          <w:rPr>
            <w:webHidden/>
          </w:rPr>
        </w:r>
        <w:r w:rsidR="000973BB">
          <w:rPr>
            <w:webHidden/>
          </w:rPr>
          <w:fldChar w:fldCharType="separate"/>
        </w:r>
        <w:r w:rsidR="00FE7A17">
          <w:rPr>
            <w:webHidden/>
          </w:rPr>
          <w:t>29</w:t>
        </w:r>
        <w:r w:rsidR="000973BB">
          <w:rPr>
            <w:webHidden/>
          </w:rPr>
          <w:fldChar w:fldCharType="end"/>
        </w:r>
      </w:hyperlink>
    </w:p>
    <w:p w:rsidR="000973BB" w:rsidRDefault="00FD2765">
      <w:pPr>
        <w:pStyle w:val="TOC1"/>
        <w:rPr>
          <w:rFonts w:asciiTheme="minorHAnsi" w:eastAsiaTheme="minorEastAsia" w:hAnsiTheme="minorHAnsi" w:cstheme="minorBidi"/>
          <w:lang w:val="en-AU" w:eastAsia="en-AU"/>
        </w:rPr>
      </w:pPr>
      <w:hyperlink w:anchor="_Toc354737899" w:history="1">
        <w:r w:rsidR="000973BB" w:rsidRPr="00BB4EC5">
          <w:rPr>
            <w:rStyle w:val="Hyperlink"/>
            <w:b/>
          </w:rPr>
          <w:t>General Workplace Safety Rules</w:t>
        </w:r>
        <w:r w:rsidR="000973BB">
          <w:rPr>
            <w:webHidden/>
          </w:rPr>
          <w:tab/>
        </w:r>
        <w:r w:rsidR="000973BB">
          <w:rPr>
            <w:webHidden/>
          </w:rPr>
          <w:fldChar w:fldCharType="begin"/>
        </w:r>
        <w:r w:rsidR="000973BB">
          <w:rPr>
            <w:webHidden/>
          </w:rPr>
          <w:instrText xml:space="preserve"> PAGEREF _Toc354737899 \h </w:instrText>
        </w:r>
        <w:r w:rsidR="000973BB">
          <w:rPr>
            <w:webHidden/>
          </w:rPr>
        </w:r>
        <w:r w:rsidR="000973BB">
          <w:rPr>
            <w:webHidden/>
          </w:rPr>
          <w:fldChar w:fldCharType="separate"/>
        </w:r>
        <w:r w:rsidR="00FE7A17">
          <w:rPr>
            <w:webHidden/>
          </w:rPr>
          <w:t>30</w:t>
        </w:r>
        <w:r w:rsidR="000973BB">
          <w:rPr>
            <w:webHidden/>
          </w:rPr>
          <w:fldChar w:fldCharType="end"/>
        </w:r>
      </w:hyperlink>
    </w:p>
    <w:p w:rsidR="001E7989" w:rsidRPr="008D2BD1" w:rsidRDefault="0087781E" w:rsidP="009535AA">
      <w:pPr>
        <w:pStyle w:val="Title"/>
        <w:spacing w:before="120" w:after="120"/>
        <w:jc w:val="both"/>
        <w:rPr>
          <w:rFonts w:ascii="Arial" w:hAnsi="Arial" w:cs="Arial"/>
          <w:b w:val="0"/>
          <w:sz w:val="22"/>
          <w:szCs w:val="22"/>
        </w:rPr>
      </w:pPr>
      <w:r w:rsidRPr="00E64686">
        <w:rPr>
          <w:rFonts w:ascii="Arial" w:hAnsi="Arial" w:cs="Arial"/>
          <w:b w:val="0"/>
          <w:sz w:val="22"/>
          <w:szCs w:val="22"/>
        </w:rPr>
        <w:fldChar w:fldCharType="end"/>
      </w:r>
    </w:p>
    <w:p w:rsidR="001E7989" w:rsidRDefault="001E7989" w:rsidP="001E7989">
      <w:pPr>
        <w:pStyle w:val="Title"/>
        <w:spacing w:after="120"/>
        <w:jc w:val="both"/>
        <w:outlineLvl w:val="0"/>
        <w:rPr>
          <w:rFonts w:ascii="Arial" w:hAnsi="Arial" w:cs="Arial"/>
          <w:b w:val="0"/>
          <w:sz w:val="22"/>
          <w:szCs w:val="22"/>
        </w:rPr>
      </w:pPr>
      <w:r>
        <w:rPr>
          <w:rFonts w:ascii="Arial" w:hAnsi="Arial" w:cs="Arial"/>
          <w:b w:val="0"/>
          <w:sz w:val="22"/>
          <w:szCs w:val="22"/>
        </w:rPr>
        <w:br w:type="page"/>
      </w:r>
    </w:p>
    <w:p w:rsidR="001E7989" w:rsidRPr="0087781E" w:rsidRDefault="001E7989" w:rsidP="00806851">
      <w:pPr>
        <w:pStyle w:val="Heading1"/>
        <w:spacing w:after="120"/>
        <w:rPr>
          <w:rFonts w:ascii="Arial" w:hAnsi="Arial" w:cs="Arial"/>
          <w:b/>
          <w:color w:val="002C53"/>
          <w:sz w:val="36"/>
        </w:rPr>
      </w:pPr>
      <w:bookmarkStart w:id="5" w:name="_Toc323044571"/>
      <w:bookmarkStart w:id="6" w:name="_Toc354737852"/>
      <w:r w:rsidRPr="0087781E">
        <w:rPr>
          <w:rFonts w:ascii="Arial" w:hAnsi="Arial" w:cs="Arial"/>
          <w:b/>
          <w:color w:val="002C53"/>
          <w:sz w:val="36"/>
        </w:rPr>
        <w:lastRenderedPageBreak/>
        <w:t>Abbreviations</w:t>
      </w:r>
      <w:bookmarkEnd w:id="5"/>
      <w:bookmarkEnd w:id="6"/>
    </w:p>
    <w:tbl>
      <w:tblPr>
        <w:tblW w:w="0" w:type="auto"/>
        <w:tblLook w:val="04A0" w:firstRow="1" w:lastRow="0" w:firstColumn="1" w:lastColumn="0" w:noHBand="0" w:noVBand="1"/>
      </w:tblPr>
      <w:tblGrid>
        <w:gridCol w:w="1242"/>
        <w:gridCol w:w="8364"/>
      </w:tblGrid>
      <w:tr w:rsidR="00897D91" w:rsidRPr="006C3D17" w:rsidTr="00897D91">
        <w:tc>
          <w:tcPr>
            <w:tcW w:w="1242" w:type="dxa"/>
            <w:tcBorders>
              <w:right w:val="single" w:sz="4" w:space="0" w:color="auto"/>
            </w:tcBorders>
            <w:shd w:val="clear" w:color="auto" w:fill="auto"/>
            <w:vAlign w:val="center"/>
          </w:tcPr>
          <w:p w:rsidR="00897D91" w:rsidRPr="006C3D17" w:rsidRDefault="00897D91" w:rsidP="009535AA">
            <w:pPr>
              <w:pStyle w:val="Title"/>
              <w:spacing w:before="40" w:after="40"/>
              <w:jc w:val="left"/>
              <w:rPr>
                <w:rFonts w:ascii="Arial" w:hAnsi="Arial" w:cs="Arial"/>
                <w:b w:val="0"/>
                <w:sz w:val="22"/>
                <w:szCs w:val="22"/>
              </w:rPr>
            </w:pPr>
            <w:r w:rsidRPr="006C3D17">
              <w:rPr>
                <w:rFonts w:ascii="Arial" w:hAnsi="Arial" w:cs="Arial"/>
                <w:b w:val="0"/>
                <w:sz w:val="22"/>
                <w:szCs w:val="22"/>
              </w:rPr>
              <w:t>WHS:</w:t>
            </w:r>
          </w:p>
        </w:tc>
        <w:tc>
          <w:tcPr>
            <w:tcW w:w="8364" w:type="dxa"/>
            <w:tcBorders>
              <w:left w:val="single" w:sz="4" w:space="0" w:color="auto"/>
            </w:tcBorders>
            <w:shd w:val="clear" w:color="auto" w:fill="auto"/>
            <w:vAlign w:val="center"/>
          </w:tcPr>
          <w:p w:rsidR="00897D91" w:rsidRPr="006C3D17" w:rsidRDefault="00897D91" w:rsidP="009535AA">
            <w:pPr>
              <w:spacing w:before="40" w:after="40"/>
              <w:rPr>
                <w:rFonts w:ascii="Arial" w:hAnsi="Arial" w:cs="Arial"/>
                <w:sz w:val="22"/>
                <w:szCs w:val="22"/>
              </w:rPr>
            </w:pPr>
            <w:r>
              <w:rPr>
                <w:rFonts w:ascii="Arial" w:hAnsi="Arial" w:cs="Arial"/>
                <w:sz w:val="22"/>
                <w:szCs w:val="22"/>
              </w:rPr>
              <w:t xml:space="preserve">Work </w:t>
            </w:r>
            <w:r w:rsidRPr="006C3D17">
              <w:rPr>
                <w:rFonts w:ascii="Arial" w:hAnsi="Arial" w:cs="Arial"/>
                <w:sz w:val="22"/>
                <w:szCs w:val="22"/>
              </w:rPr>
              <w:t>Health and Safety</w:t>
            </w:r>
          </w:p>
        </w:tc>
      </w:tr>
      <w:tr w:rsidR="001E7989" w:rsidRPr="006C3D17" w:rsidTr="00897D91">
        <w:tc>
          <w:tcPr>
            <w:tcW w:w="1242" w:type="dxa"/>
            <w:tcBorders>
              <w:right w:val="single" w:sz="4" w:space="0" w:color="auto"/>
            </w:tcBorders>
            <w:shd w:val="clear" w:color="auto" w:fill="auto"/>
            <w:vAlign w:val="center"/>
          </w:tcPr>
          <w:p w:rsidR="001E7989" w:rsidRPr="006C3D17" w:rsidRDefault="001E7989" w:rsidP="009535AA">
            <w:pPr>
              <w:pStyle w:val="Title"/>
              <w:spacing w:before="40" w:after="40"/>
              <w:jc w:val="left"/>
              <w:rPr>
                <w:rFonts w:ascii="Arial" w:hAnsi="Arial" w:cs="Arial"/>
                <w:b w:val="0"/>
                <w:sz w:val="22"/>
                <w:szCs w:val="22"/>
              </w:rPr>
            </w:pPr>
            <w:r w:rsidRPr="006C3D17">
              <w:rPr>
                <w:rFonts w:ascii="Arial" w:hAnsi="Arial" w:cs="Arial"/>
                <w:b w:val="0"/>
                <w:sz w:val="22"/>
                <w:szCs w:val="22"/>
              </w:rPr>
              <w:t>HSR:</w:t>
            </w:r>
          </w:p>
        </w:tc>
        <w:tc>
          <w:tcPr>
            <w:tcW w:w="8364" w:type="dxa"/>
            <w:tcBorders>
              <w:left w:val="single" w:sz="4" w:space="0" w:color="auto"/>
            </w:tcBorders>
            <w:shd w:val="clear" w:color="auto" w:fill="auto"/>
            <w:vAlign w:val="center"/>
          </w:tcPr>
          <w:p w:rsidR="001E7989" w:rsidRPr="006C3D17" w:rsidRDefault="001E7989" w:rsidP="009535AA">
            <w:pPr>
              <w:pStyle w:val="Title"/>
              <w:spacing w:before="40" w:after="40"/>
              <w:jc w:val="left"/>
              <w:rPr>
                <w:rFonts w:ascii="Arial" w:hAnsi="Arial" w:cs="Arial"/>
                <w:b w:val="0"/>
                <w:sz w:val="22"/>
                <w:szCs w:val="22"/>
              </w:rPr>
            </w:pPr>
            <w:r w:rsidRPr="006C3D17">
              <w:rPr>
                <w:rFonts w:ascii="Arial" w:hAnsi="Arial" w:cs="Arial"/>
                <w:b w:val="0"/>
                <w:sz w:val="22"/>
                <w:szCs w:val="22"/>
              </w:rPr>
              <w:t>Health and Safety Representative</w:t>
            </w:r>
          </w:p>
        </w:tc>
      </w:tr>
      <w:tr w:rsidR="001E7989" w:rsidRPr="006C3D17" w:rsidTr="00897D91">
        <w:tc>
          <w:tcPr>
            <w:tcW w:w="1242" w:type="dxa"/>
            <w:tcBorders>
              <w:right w:val="single" w:sz="4" w:space="0" w:color="auto"/>
            </w:tcBorders>
            <w:shd w:val="clear" w:color="auto" w:fill="auto"/>
            <w:vAlign w:val="center"/>
          </w:tcPr>
          <w:p w:rsidR="001E7989" w:rsidRPr="006C3D17" w:rsidRDefault="00AE6E88" w:rsidP="009535AA">
            <w:pPr>
              <w:pStyle w:val="Title"/>
              <w:spacing w:before="40" w:after="40"/>
              <w:jc w:val="left"/>
              <w:rPr>
                <w:rFonts w:ascii="Arial" w:hAnsi="Arial" w:cs="Arial"/>
                <w:b w:val="0"/>
                <w:sz w:val="22"/>
                <w:szCs w:val="22"/>
              </w:rPr>
            </w:pPr>
            <w:r>
              <w:rPr>
                <w:rFonts w:ascii="Arial" w:hAnsi="Arial" w:cs="Arial"/>
                <w:b w:val="0"/>
                <w:sz w:val="22"/>
                <w:szCs w:val="22"/>
              </w:rPr>
              <w:t>PCB</w:t>
            </w:r>
            <w:r w:rsidR="001E7989" w:rsidRPr="006C3D17">
              <w:rPr>
                <w:rFonts w:ascii="Arial" w:hAnsi="Arial" w:cs="Arial"/>
                <w:b w:val="0"/>
                <w:sz w:val="22"/>
                <w:szCs w:val="22"/>
              </w:rPr>
              <w:t>U:</w:t>
            </w:r>
          </w:p>
        </w:tc>
        <w:tc>
          <w:tcPr>
            <w:tcW w:w="8364" w:type="dxa"/>
            <w:tcBorders>
              <w:left w:val="single" w:sz="4" w:space="0" w:color="auto"/>
            </w:tcBorders>
            <w:shd w:val="clear" w:color="auto" w:fill="auto"/>
            <w:vAlign w:val="center"/>
          </w:tcPr>
          <w:p w:rsidR="001E7989" w:rsidRPr="006C3D17" w:rsidRDefault="001E7989" w:rsidP="009535AA">
            <w:pPr>
              <w:spacing w:before="40" w:after="40"/>
              <w:rPr>
                <w:rFonts w:ascii="Arial" w:hAnsi="Arial" w:cs="Arial"/>
                <w:sz w:val="22"/>
                <w:szCs w:val="22"/>
              </w:rPr>
            </w:pPr>
            <w:r w:rsidRPr="006C3D17">
              <w:rPr>
                <w:rFonts w:ascii="Arial" w:hAnsi="Arial" w:cs="Arial"/>
                <w:sz w:val="22"/>
                <w:szCs w:val="22"/>
              </w:rPr>
              <w:t>Person Conducting a Business or Undertaking</w:t>
            </w:r>
          </w:p>
        </w:tc>
      </w:tr>
      <w:tr w:rsidR="001E7989" w:rsidRPr="006C3D17" w:rsidTr="00897D91">
        <w:tc>
          <w:tcPr>
            <w:tcW w:w="1242" w:type="dxa"/>
            <w:tcBorders>
              <w:right w:val="single" w:sz="4" w:space="0" w:color="auto"/>
            </w:tcBorders>
            <w:shd w:val="clear" w:color="auto" w:fill="auto"/>
            <w:vAlign w:val="center"/>
          </w:tcPr>
          <w:p w:rsidR="001E7989" w:rsidRPr="006C3D17" w:rsidRDefault="00AE6E88" w:rsidP="009535AA">
            <w:pPr>
              <w:pStyle w:val="Title"/>
              <w:spacing w:before="40" w:after="40"/>
              <w:jc w:val="left"/>
              <w:rPr>
                <w:rFonts w:ascii="Arial" w:hAnsi="Arial" w:cs="Arial"/>
                <w:b w:val="0"/>
                <w:sz w:val="22"/>
                <w:szCs w:val="22"/>
              </w:rPr>
            </w:pPr>
            <w:r>
              <w:rPr>
                <w:rFonts w:ascii="Arial" w:hAnsi="Arial" w:cs="Arial"/>
                <w:b w:val="0"/>
                <w:sz w:val="22"/>
                <w:szCs w:val="22"/>
              </w:rPr>
              <w:t>SDS:</w:t>
            </w:r>
          </w:p>
        </w:tc>
        <w:tc>
          <w:tcPr>
            <w:tcW w:w="8364" w:type="dxa"/>
            <w:tcBorders>
              <w:left w:val="single" w:sz="4" w:space="0" w:color="auto"/>
            </w:tcBorders>
            <w:shd w:val="clear" w:color="auto" w:fill="auto"/>
            <w:vAlign w:val="center"/>
          </w:tcPr>
          <w:p w:rsidR="001E7989" w:rsidRPr="006C3D17" w:rsidRDefault="001E7989" w:rsidP="009535AA">
            <w:pPr>
              <w:spacing w:before="40" w:after="40"/>
              <w:rPr>
                <w:rFonts w:ascii="Arial" w:hAnsi="Arial" w:cs="Arial"/>
                <w:sz w:val="22"/>
                <w:szCs w:val="22"/>
              </w:rPr>
            </w:pPr>
            <w:r>
              <w:rPr>
                <w:rFonts w:ascii="Arial" w:hAnsi="Arial" w:cs="Arial"/>
                <w:sz w:val="22"/>
                <w:szCs w:val="22"/>
              </w:rPr>
              <w:t xml:space="preserve">Safety Data Sheet (previously </w:t>
            </w:r>
            <w:r w:rsidR="00FD6C26">
              <w:rPr>
                <w:rFonts w:ascii="Arial" w:hAnsi="Arial" w:cs="Arial"/>
                <w:sz w:val="22"/>
                <w:szCs w:val="22"/>
              </w:rPr>
              <w:t>MSDS - Material Safety Data Sheet</w:t>
            </w:r>
            <w:r>
              <w:rPr>
                <w:rFonts w:ascii="Arial" w:hAnsi="Arial" w:cs="Arial"/>
                <w:sz w:val="22"/>
                <w:szCs w:val="22"/>
              </w:rPr>
              <w:t>)</w:t>
            </w:r>
          </w:p>
        </w:tc>
      </w:tr>
      <w:tr w:rsidR="00D62948" w:rsidRPr="006C3D17" w:rsidTr="00897D91">
        <w:tc>
          <w:tcPr>
            <w:tcW w:w="1242" w:type="dxa"/>
            <w:tcBorders>
              <w:right w:val="single" w:sz="4" w:space="0" w:color="auto"/>
            </w:tcBorders>
            <w:shd w:val="clear" w:color="auto" w:fill="auto"/>
            <w:vAlign w:val="center"/>
          </w:tcPr>
          <w:p w:rsidR="00D62948" w:rsidRDefault="00D62948" w:rsidP="009535AA">
            <w:pPr>
              <w:pStyle w:val="Title"/>
              <w:spacing w:before="40" w:after="40"/>
              <w:jc w:val="left"/>
              <w:rPr>
                <w:rFonts w:ascii="Arial" w:hAnsi="Arial" w:cs="Arial"/>
                <w:b w:val="0"/>
                <w:sz w:val="22"/>
                <w:szCs w:val="22"/>
              </w:rPr>
            </w:pPr>
            <w:r>
              <w:rPr>
                <w:rFonts w:ascii="Arial" w:hAnsi="Arial" w:cs="Arial"/>
                <w:b w:val="0"/>
                <w:sz w:val="22"/>
                <w:szCs w:val="22"/>
              </w:rPr>
              <w:t>PPE:</w:t>
            </w:r>
          </w:p>
        </w:tc>
        <w:tc>
          <w:tcPr>
            <w:tcW w:w="8364" w:type="dxa"/>
            <w:tcBorders>
              <w:left w:val="single" w:sz="4" w:space="0" w:color="auto"/>
            </w:tcBorders>
            <w:shd w:val="clear" w:color="auto" w:fill="auto"/>
            <w:vAlign w:val="center"/>
          </w:tcPr>
          <w:p w:rsidR="00D62948" w:rsidRDefault="00D62948" w:rsidP="009535AA">
            <w:pPr>
              <w:spacing w:before="40" w:after="40"/>
              <w:rPr>
                <w:rFonts w:ascii="Arial" w:hAnsi="Arial" w:cs="Arial"/>
                <w:sz w:val="22"/>
                <w:szCs w:val="22"/>
              </w:rPr>
            </w:pPr>
            <w:r>
              <w:rPr>
                <w:rFonts w:ascii="Arial" w:hAnsi="Arial" w:cs="Arial"/>
                <w:sz w:val="22"/>
                <w:szCs w:val="22"/>
              </w:rPr>
              <w:t>Personal Protective Equipment</w:t>
            </w:r>
          </w:p>
        </w:tc>
      </w:tr>
    </w:tbl>
    <w:p w:rsidR="001E7989" w:rsidRPr="0087781E" w:rsidRDefault="001E7989" w:rsidP="00C563E4">
      <w:pPr>
        <w:pStyle w:val="Heading1"/>
        <w:spacing w:before="120" w:after="120"/>
        <w:rPr>
          <w:rFonts w:ascii="Arial" w:hAnsi="Arial" w:cs="Arial"/>
          <w:b/>
          <w:color w:val="002C53"/>
          <w:sz w:val="36"/>
        </w:rPr>
      </w:pPr>
      <w:bookmarkStart w:id="7" w:name="_Toc323044572"/>
      <w:bookmarkStart w:id="8" w:name="_Toc354737853"/>
      <w:r w:rsidRPr="0087781E">
        <w:rPr>
          <w:rFonts w:ascii="Arial" w:hAnsi="Arial" w:cs="Arial"/>
          <w:b/>
          <w:color w:val="002C53"/>
          <w:sz w:val="36"/>
        </w:rPr>
        <w:t>Definitions</w:t>
      </w:r>
      <w:bookmarkEnd w:id="7"/>
      <w:bookmarkEnd w:id="8"/>
    </w:p>
    <w:p w:rsidR="001E7989" w:rsidRPr="00664619" w:rsidRDefault="001E7989" w:rsidP="00C563E4">
      <w:pPr>
        <w:spacing w:before="180" w:after="120"/>
        <w:rPr>
          <w:rFonts w:ascii="Arial" w:hAnsi="Arial" w:cs="Arial"/>
          <w:b/>
          <w:color w:val="002B54"/>
          <w:sz w:val="28"/>
          <w:szCs w:val="22"/>
        </w:rPr>
      </w:pPr>
      <w:r w:rsidRPr="00664619">
        <w:rPr>
          <w:rFonts w:ascii="Arial" w:hAnsi="Arial" w:cs="Arial"/>
          <w:b/>
          <w:color w:val="002B54"/>
          <w:sz w:val="28"/>
          <w:szCs w:val="22"/>
        </w:rPr>
        <w:t>Person Conducti</w:t>
      </w:r>
      <w:r w:rsidR="00AE6E88">
        <w:rPr>
          <w:rFonts w:ascii="Arial" w:hAnsi="Arial" w:cs="Arial"/>
          <w:b/>
          <w:color w:val="002B54"/>
          <w:sz w:val="28"/>
          <w:szCs w:val="22"/>
        </w:rPr>
        <w:t>ng a Business or Undertaking (PCBU</w:t>
      </w:r>
      <w:r w:rsidRPr="00664619">
        <w:rPr>
          <w:rFonts w:ascii="Arial" w:hAnsi="Arial" w:cs="Arial"/>
          <w:b/>
          <w:color w:val="002B54"/>
          <w:sz w:val="28"/>
          <w:szCs w:val="22"/>
        </w:rPr>
        <w:t>)</w:t>
      </w:r>
    </w:p>
    <w:p w:rsidR="001E7989" w:rsidRDefault="001E7989" w:rsidP="001E7989">
      <w:pPr>
        <w:pStyle w:val="HIASSDocsParagraphtext"/>
      </w:pPr>
      <w:r w:rsidRPr="006C3D17">
        <w:t xml:space="preserve">Is a person conducting a business or undertaking alone or with others, whether not for profit or gain. A </w:t>
      </w:r>
      <w:r w:rsidR="00AE6E88">
        <w:t xml:space="preserve">PCBU </w:t>
      </w:r>
      <w:r w:rsidRPr="006C3D17">
        <w:t xml:space="preserve">can be a sole trader, a partnership, company, unincorporated association or government </w:t>
      </w:r>
      <w:r w:rsidR="00295E4E">
        <w:t>department of public authority.</w:t>
      </w:r>
    </w:p>
    <w:p w:rsidR="00295E4E" w:rsidRPr="00664619" w:rsidRDefault="00295E4E" w:rsidP="00806851">
      <w:pPr>
        <w:pStyle w:val="HIASSDocs-SubHeadings1"/>
        <w:spacing w:before="180"/>
      </w:pPr>
      <w:r>
        <w:t>Person</w:t>
      </w:r>
      <w:r w:rsidR="00F9136D">
        <w:t>s</w:t>
      </w:r>
      <w:r>
        <w:t xml:space="preserve"> in a Supervisory Role</w:t>
      </w:r>
    </w:p>
    <w:p w:rsidR="00295E4E" w:rsidRDefault="00BA6E8E" w:rsidP="00295E4E">
      <w:pPr>
        <w:spacing w:before="120" w:after="120"/>
        <w:jc w:val="both"/>
        <w:rPr>
          <w:rFonts w:ascii="Arial" w:hAnsi="Arial" w:cs="Arial"/>
          <w:sz w:val="22"/>
          <w:szCs w:val="22"/>
        </w:rPr>
      </w:pPr>
      <w:r>
        <w:rPr>
          <w:rFonts w:ascii="Arial" w:hAnsi="Arial" w:cs="Arial"/>
          <w:sz w:val="22"/>
          <w:szCs w:val="22"/>
        </w:rPr>
        <w:t>A supervisor is</w:t>
      </w:r>
      <w:r w:rsidR="00295E4E" w:rsidRPr="00295E4E">
        <w:rPr>
          <w:rFonts w:ascii="Arial" w:hAnsi="Arial" w:cs="Arial"/>
          <w:sz w:val="22"/>
          <w:szCs w:val="22"/>
        </w:rPr>
        <w:t xml:space="preserve"> a</w:t>
      </w:r>
      <w:r w:rsidR="008719CE">
        <w:rPr>
          <w:rFonts w:ascii="Arial" w:hAnsi="Arial" w:cs="Arial"/>
          <w:sz w:val="22"/>
          <w:szCs w:val="22"/>
        </w:rPr>
        <w:t xml:space="preserve"> person</w:t>
      </w:r>
      <w:r>
        <w:rPr>
          <w:rFonts w:ascii="Arial" w:hAnsi="Arial" w:cs="Arial"/>
          <w:sz w:val="22"/>
          <w:szCs w:val="22"/>
        </w:rPr>
        <w:t xml:space="preserve"> in the first line </w:t>
      </w:r>
      <w:hyperlink r:id="rId11" w:history="1">
        <w:r w:rsidRPr="00BA6E8E">
          <w:rPr>
            <w:rFonts w:ascii="Arial" w:hAnsi="Arial" w:cs="Arial"/>
            <w:sz w:val="22"/>
            <w:szCs w:val="22"/>
          </w:rPr>
          <w:t>management</w:t>
        </w:r>
      </w:hyperlink>
      <w:r w:rsidRPr="00BA6E8E">
        <w:rPr>
          <w:rFonts w:ascii="Arial" w:hAnsi="Arial" w:cs="Arial"/>
          <w:sz w:val="22"/>
          <w:szCs w:val="22"/>
        </w:rPr>
        <w:t xml:space="preserve"> who </w:t>
      </w:r>
      <w:hyperlink r:id="rId12" w:history="1">
        <w:r w:rsidRPr="00BA6E8E">
          <w:rPr>
            <w:rFonts w:ascii="Arial" w:hAnsi="Arial" w:cs="Arial"/>
            <w:sz w:val="22"/>
            <w:szCs w:val="22"/>
          </w:rPr>
          <w:t>monitors</w:t>
        </w:r>
      </w:hyperlink>
      <w:r>
        <w:rPr>
          <w:rFonts w:ascii="Arial" w:hAnsi="Arial" w:cs="Arial"/>
          <w:sz w:val="22"/>
          <w:szCs w:val="22"/>
        </w:rPr>
        <w:t xml:space="preserve"> and regulates workers </w:t>
      </w:r>
      <w:r w:rsidRPr="00BA6E8E">
        <w:rPr>
          <w:rFonts w:ascii="Arial" w:hAnsi="Arial" w:cs="Arial"/>
          <w:sz w:val="22"/>
          <w:szCs w:val="22"/>
        </w:rPr>
        <w:t xml:space="preserve">in their </w:t>
      </w:r>
      <w:hyperlink r:id="rId13" w:history="1">
        <w:r w:rsidRPr="00BA6E8E">
          <w:rPr>
            <w:rFonts w:ascii="Arial" w:hAnsi="Arial" w:cs="Arial"/>
            <w:sz w:val="22"/>
            <w:szCs w:val="22"/>
          </w:rPr>
          <w:t>performance</w:t>
        </w:r>
      </w:hyperlink>
      <w:r w:rsidRPr="00BA6E8E">
        <w:rPr>
          <w:rFonts w:ascii="Arial" w:hAnsi="Arial" w:cs="Arial"/>
          <w:sz w:val="22"/>
          <w:szCs w:val="22"/>
        </w:rPr>
        <w:t xml:space="preserve"> of assigned or delegated </w:t>
      </w:r>
      <w:hyperlink r:id="rId14" w:history="1">
        <w:r w:rsidRPr="00BA6E8E">
          <w:rPr>
            <w:rFonts w:ascii="Arial" w:hAnsi="Arial" w:cs="Arial"/>
            <w:sz w:val="22"/>
            <w:szCs w:val="22"/>
          </w:rPr>
          <w:t>tasks</w:t>
        </w:r>
      </w:hyperlink>
      <w:r w:rsidRPr="00BA6E8E">
        <w:rPr>
          <w:rFonts w:ascii="Arial" w:hAnsi="Arial" w:cs="Arial"/>
          <w:sz w:val="22"/>
          <w:szCs w:val="22"/>
        </w:rPr>
        <w:t>.</w:t>
      </w:r>
    </w:p>
    <w:p w:rsidR="00295E4E" w:rsidRPr="00295E4E" w:rsidRDefault="00F9136D" w:rsidP="00295E4E">
      <w:pPr>
        <w:spacing w:before="120" w:after="120"/>
        <w:jc w:val="both"/>
        <w:rPr>
          <w:rFonts w:ascii="Arial" w:hAnsi="Arial" w:cs="Arial"/>
          <w:sz w:val="22"/>
          <w:szCs w:val="22"/>
        </w:rPr>
      </w:pPr>
      <w:r>
        <w:rPr>
          <w:rFonts w:ascii="Arial" w:hAnsi="Arial" w:cs="Arial"/>
          <w:sz w:val="22"/>
          <w:szCs w:val="22"/>
        </w:rPr>
        <w:t>The names given to</w:t>
      </w:r>
      <w:r w:rsidR="00570FCE">
        <w:rPr>
          <w:rFonts w:ascii="Arial" w:hAnsi="Arial" w:cs="Arial"/>
          <w:sz w:val="22"/>
          <w:szCs w:val="22"/>
        </w:rPr>
        <w:t xml:space="preserve"> this position can vary </w:t>
      </w:r>
      <w:r>
        <w:rPr>
          <w:rFonts w:ascii="Arial" w:hAnsi="Arial" w:cs="Arial"/>
          <w:sz w:val="22"/>
          <w:szCs w:val="22"/>
        </w:rPr>
        <w:t xml:space="preserve">depending upon the nature of the business. Titles </w:t>
      </w:r>
      <w:r w:rsidR="008719CE">
        <w:rPr>
          <w:rFonts w:ascii="Arial" w:hAnsi="Arial" w:cs="Arial"/>
          <w:sz w:val="22"/>
          <w:szCs w:val="22"/>
        </w:rPr>
        <w:t xml:space="preserve">of persons </w:t>
      </w:r>
      <w:r>
        <w:rPr>
          <w:rFonts w:ascii="Arial" w:hAnsi="Arial" w:cs="Arial"/>
          <w:sz w:val="22"/>
          <w:szCs w:val="22"/>
        </w:rPr>
        <w:t xml:space="preserve">with supervisory responsibilities can include </w:t>
      </w:r>
      <w:r w:rsidR="008719CE">
        <w:rPr>
          <w:rFonts w:ascii="Arial" w:hAnsi="Arial" w:cs="Arial"/>
          <w:sz w:val="22"/>
          <w:szCs w:val="22"/>
        </w:rPr>
        <w:t xml:space="preserve">supervisor, leading hand, </w:t>
      </w:r>
      <w:r>
        <w:rPr>
          <w:rFonts w:ascii="Arial" w:hAnsi="Arial" w:cs="Arial"/>
          <w:sz w:val="22"/>
          <w:szCs w:val="22"/>
        </w:rPr>
        <w:t>team leader, manager</w:t>
      </w:r>
      <w:r w:rsidR="008719CE">
        <w:rPr>
          <w:rFonts w:ascii="Arial" w:hAnsi="Arial" w:cs="Arial"/>
          <w:sz w:val="22"/>
          <w:szCs w:val="22"/>
        </w:rPr>
        <w:t>, co-ordinator</w:t>
      </w:r>
      <w:r>
        <w:rPr>
          <w:rFonts w:ascii="Arial" w:hAnsi="Arial" w:cs="Arial"/>
          <w:sz w:val="22"/>
          <w:szCs w:val="22"/>
        </w:rPr>
        <w:t>,</w:t>
      </w:r>
      <w:r w:rsidR="009259AE">
        <w:rPr>
          <w:rFonts w:ascii="Arial" w:hAnsi="Arial" w:cs="Arial"/>
          <w:sz w:val="22"/>
          <w:szCs w:val="22"/>
        </w:rPr>
        <w:t xml:space="preserve"> superintendent</w:t>
      </w:r>
      <w:r>
        <w:rPr>
          <w:rFonts w:ascii="Arial" w:hAnsi="Arial" w:cs="Arial"/>
          <w:sz w:val="22"/>
          <w:szCs w:val="22"/>
        </w:rPr>
        <w:t xml:space="preserve"> </w:t>
      </w:r>
      <w:r w:rsidR="008719CE">
        <w:rPr>
          <w:rFonts w:ascii="Arial" w:hAnsi="Arial" w:cs="Arial"/>
          <w:sz w:val="22"/>
          <w:szCs w:val="22"/>
        </w:rPr>
        <w:t>and foreperson</w:t>
      </w:r>
      <w:r>
        <w:rPr>
          <w:rFonts w:ascii="Arial" w:hAnsi="Arial" w:cs="Arial"/>
          <w:sz w:val="22"/>
          <w:szCs w:val="22"/>
        </w:rPr>
        <w:t xml:space="preserve">. Their </w:t>
      </w:r>
      <w:r w:rsidR="00A679A5">
        <w:rPr>
          <w:rFonts w:ascii="Arial" w:hAnsi="Arial" w:cs="Arial"/>
          <w:sz w:val="22"/>
          <w:szCs w:val="22"/>
        </w:rPr>
        <w:t xml:space="preserve">specific </w:t>
      </w:r>
      <w:r>
        <w:rPr>
          <w:rFonts w:ascii="Arial" w:hAnsi="Arial" w:cs="Arial"/>
          <w:sz w:val="22"/>
          <w:szCs w:val="22"/>
        </w:rPr>
        <w:t xml:space="preserve">WHS responsibilities are best defined </w:t>
      </w:r>
      <w:r w:rsidR="009259AE">
        <w:rPr>
          <w:rFonts w:ascii="Arial" w:hAnsi="Arial" w:cs="Arial"/>
          <w:sz w:val="22"/>
          <w:szCs w:val="22"/>
        </w:rPr>
        <w:t xml:space="preserve">and clarified not necessarily </w:t>
      </w:r>
      <w:r w:rsidR="00A679A5">
        <w:rPr>
          <w:rFonts w:ascii="Arial" w:hAnsi="Arial" w:cs="Arial"/>
          <w:sz w:val="22"/>
          <w:szCs w:val="22"/>
        </w:rPr>
        <w:t xml:space="preserve">by </w:t>
      </w:r>
      <w:r w:rsidR="009259AE">
        <w:rPr>
          <w:rFonts w:ascii="Arial" w:hAnsi="Arial" w:cs="Arial"/>
          <w:sz w:val="22"/>
          <w:szCs w:val="22"/>
        </w:rPr>
        <w:t xml:space="preserve">their title, but </w:t>
      </w:r>
      <w:r>
        <w:rPr>
          <w:rFonts w:ascii="Arial" w:hAnsi="Arial" w:cs="Arial"/>
          <w:sz w:val="22"/>
          <w:szCs w:val="22"/>
        </w:rPr>
        <w:t>by</w:t>
      </w:r>
      <w:r w:rsidR="009259AE">
        <w:rPr>
          <w:rFonts w:ascii="Arial" w:hAnsi="Arial" w:cs="Arial"/>
          <w:sz w:val="22"/>
          <w:szCs w:val="22"/>
        </w:rPr>
        <w:t xml:space="preserve"> their responsibility statement</w:t>
      </w:r>
      <w:r w:rsidR="008719CE">
        <w:rPr>
          <w:rFonts w:ascii="Arial" w:hAnsi="Arial" w:cs="Arial"/>
          <w:sz w:val="22"/>
          <w:szCs w:val="22"/>
        </w:rPr>
        <w:t>.</w:t>
      </w:r>
    </w:p>
    <w:p w:rsidR="001E7989" w:rsidRPr="00664619" w:rsidRDefault="001E7989" w:rsidP="00806851">
      <w:pPr>
        <w:pStyle w:val="HIASSDocs-SubHeadings1"/>
        <w:spacing w:before="180"/>
      </w:pPr>
      <w:r w:rsidRPr="00664619">
        <w:t>Worker</w:t>
      </w:r>
    </w:p>
    <w:p w:rsidR="001E7989" w:rsidRPr="006C3D17" w:rsidRDefault="001E7989" w:rsidP="001E7989">
      <w:pPr>
        <w:spacing w:before="120" w:after="120"/>
        <w:jc w:val="both"/>
        <w:rPr>
          <w:rFonts w:ascii="Arial" w:hAnsi="Arial" w:cs="Arial"/>
          <w:sz w:val="22"/>
          <w:szCs w:val="22"/>
        </w:rPr>
      </w:pPr>
      <w:r w:rsidRPr="006C3D17">
        <w:rPr>
          <w:rFonts w:ascii="Arial" w:hAnsi="Arial" w:cs="Arial"/>
          <w:sz w:val="22"/>
          <w:szCs w:val="22"/>
        </w:rPr>
        <w:t xml:space="preserve">Is an employee, contractor, subcontractor, outworker, apprentice and trainee, work experience student, volunteer and </w:t>
      </w:r>
      <w:r w:rsidR="00AE6E88">
        <w:rPr>
          <w:rFonts w:ascii="Arial" w:hAnsi="Arial" w:cs="Arial"/>
          <w:sz w:val="22"/>
          <w:szCs w:val="22"/>
        </w:rPr>
        <w:t xml:space="preserve">PCBU </w:t>
      </w:r>
      <w:r w:rsidRPr="006C3D17">
        <w:rPr>
          <w:rFonts w:ascii="Arial" w:hAnsi="Arial" w:cs="Arial"/>
          <w:sz w:val="22"/>
          <w:szCs w:val="22"/>
        </w:rPr>
        <w:t xml:space="preserve">who are individuals if they perform work for </w:t>
      </w:r>
      <w:r w:rsidR="00FE7A17" w:rsidRPr="00FD2765">
        <w:rPr>
          <w:rFonts w:ascii="Arial" w:hAnsi="Arial" w:cs="Arial"/>
          <w:sz w:val="22"/>
          <w:szCs w:val="22"/>
        </w:rPr>
        <w:t>Maatouk Constructions Pty Ltd</w:t>
      </w:r>
      <w:r w:rsidRPr="006C3D17">
        <w:rPr>
          <w:rFonts w:ascii="Arial" w:hAnsi="Arial" w:cs="Arial"/>
          <w:sz w:val="22"/>
          <w:szCs w:val="22"/>
        </w:rPr>
        <w:t>.</w:t>
      </w:r>
    </w:p>
    <w:p w:rsidR="001E7989" w:rsidRPr="00806851" w:rsidRDefault="001E7989" w:rsidP="00806851">
      <w:pPr>
        <w:pStyle w:val="HIASSDocs-SubHeadings1"/>
        <w:spacing w:before="180"/>
      </w:pPr>
      <w:r w:rsidRPr="00664619">
        <w:t>Officer</w:t>
      </w:r>
    </w:p>
    <w:p w:rsidR="001E7989" w:rsidRPr="006C3D17" w:rsidRDefault="001E7989" w:rsidP="001E7989">
      <w:pPr>
        <w:spacing w:before="120" w:after="120"/>
        <w:jc w:val="both"/>
        <w:rPr>
          <w:rFonts w:ascii="Arial" w:hAnsi="Arial" w:cs="Arial"/>
          <w:sz w:val="22"/>
          <w:szCs w:val="22"/>
        </w:rPr>
      </w:pPr>
      <w:r w:rsidRPr="006C3D17">
        <w:rPr>
          <w:rFonts w:ascii="Arial" w:hAnsi="Arial" w:cs="Arial"/>
          <w:sz w:val="22"/>
          <w:szCs w:val="22"/>
        </w:rPr>
        <w:t>Is an officer within the meaning of section 9 of the Corporations Act 2001 (Cth) other than a partner in a partnership. Broadly, an officer is a person who makes, or participates in making, decisions that affect the whole or a substantial part, of the organisation’s activities.</w:t>
      </w:r>
    </w:p>
    <w:p w:rsidR="001E7989" w:rsidRPr="00806851" w:rsidRDefault="001E7989" w:rsidP="00806851">
      <w:pPr>
        <w:pStyle w:val="HIASSDocs-SubHeadings1"/>
        <w:spacing w:before="180"/>
      </w:pPr>
      <w:r w:rsidRPr="00664619">
        <w:t>Reasonably Practicable</w:t>
      </w:r>
    </w:p>
    <w:p w:rsidR="001E7989" w:rsidRPr="006C3D17" w:rsidRDefault="001E7989" w:rsidP="001E7989">
      <w:pPr>
        <w:pStyle w:val="HIASSDocsParagraphtext"/>
      </w:pPr>
      <w:r w:rsidRPr="006C3D17">
        <w:t>Means what could reasonably be done at a particular time to ensure health and safety measures were in place. In determining what is reasonably practicable there is a requirement to weigh up all relevant matters including:</w:t>
      </w:r>
    </w:p>
    <w:p w:rsidR="001E7989" w:rsidRPr="006C3D17" w:rsidRDefault="001E7989" w:rsidP="009535AA">
      <w:pPr>
        <w:pStyle w:val="HIASSDocsIndenttextlevel1"/>
        <w:spacing w:before="40" w:after="40"/>
      </w:pPr>
      <w:r w:rsidRPr="006C3D17">
        <w:t>The likelihood of a hazard or risk occurring.</w:t>
      </w:r>
    </w:p>
    <w:p w:rsidR="001E7989" w:rsidRPr="006C3D17" w:rsidRDefault="001E7989" w:rsidP="009535AA">
      <w:pPr>
        <w:pStyle w:val="HIASSDocsIndenttextlevel1"/>
        <w:spacing w:before="40" w:after="40"/>
      </w:pPr>
      <w:r w:rsidRPr="006C3D17">
        <w:t>The degree of harm that would result if the hazard or risk occurred.</w:t>
      </w:r>
    </w:p>
    <w:p w:rsidR="001E7989" w:rsidRPr="006C3D17" w:rsidRDefault="001E7989" w:rsidP="009535AA">
      <w:pPr>
        <w:pStyle w:val="HIASSDocsIndenttextlevel1"/>
        <w:spacing w:before="40" w:after="40"/>
      </w:pPr>
      <w:r w:rsidRPr="006C3D17">
        <w:t>What the person concerned knows, or ought to reasonably know about the hazard or risk and ways of eliminating or minimizing it.</w:t>
      </w:r>
    </w:p>
    <w:p w:rsidR="001E7989" w:rsidRPr="006C3D17" w:rsidRDefault="001E7989" w:rsidP="009535AA">
      <w:pPr>
        <w:pStyle w:val="HIASSDocsIndenttextlevel1"/>
        <w:spacing w:before="40" w:after="40"/>
      </w:pPr>
      <w:r w:rsidRPr="006C3D17">
        <w:t>The availability of suitable ways to eliminate or minimise the hazard or risk.</w:t>
      </w:r>
    </w:p>
    <w:p w:rsidR="00EA67C8" w:rsidRDefault="001E7989" w:rsidP="009535AA">
      <w:pPr>
        <w:pStyle w:val="HIASSDocsIndenttextlevel1"/>
        <w:spacing w:before="40" w:after="40"/>
      </w:pPr>
      <w:r w:rsidRPr="006C3D17">
        <w:t>The cost of eliminating or minimizing the hazards.</w:t>
      </w:r>
    </w:p>
    <w:p w:rsidR="00264760" w:rsidRDefault="00264760" w:rsidP="009535AA">
      <w:pPr>
        <w:pStyle w:val="HIASSDocsIndenttextlevel1"/>
        <w:spacing w:before="40" w:after="40"/>
      </w:pPr>
      <w:r w:rsidRPr="00806851">
        <w:br w:type="page"/>
      </w:r>
    </w:p>
    <w:p w:rsidR="00364DC7" w:rsidRDefault="00364DC7" w:rsidP="00067255">
      <w:pPr>
        <w:pStyle w:val="HIASSDocsIndenttextlevel1"/>
        <w:numPr>
          <w:ilvl w:val="0"/>
          <w:numId w:val="0"/>
        </w:numPr>
        <w:spacing w:before="40" w:after="40"/>
        <w:ind w:left="357" w:hanging="357"/>
      </w:pPr>
    </w:p>
    <w:p w:rsidR="001E7989" w:rsidRPr="0087781E" w:rsidRDefault="001E7989" w:rsidP="0087781E">
      <w:pPr>
        <w:pStyle w:val="Heading1"/>
        <w:spacing w:before="180" w:after="120"/>
        <w:rPr>
          <w:rFonts w:ascii="Arial" w:hAnsi="Arial" w:cs="Arial"/>
          <w:b/>
          <w:color w:val="002C53"/>
          <w:sz w:val="36"/>
        </w:rPr>
      </w:pPr>
      <w:bookmarkStart w:id="9" w:name="_Toc323044579"/>
      <w:bookmarkStart w:id="10" w:name="_Toc354737854"/>
      <w:r w:rsidRPr="0087781E">
        <w:rPr>
          <w:rFonts w:ascii="Arial" w:hAnsi="Arial" w:cs="Arial"/>
          <w:b/>
          <w:color w:val="002C53"/>
          <w:sz w:val="36"/>
        </w:rPr>
        <w:t>Introduction</w:t>
      </w:r>
      <w:bookmarkEnd w:id="9"/>
      <w:bookmarkEnd w:id="10"/>
    </w:p>
    <w:p w:rsidR="001E7989" w:rsidRPr="006C3D17" w:rsidRDefault="001E7989" w:rsidP="001E7989">
      <w:pPr>
        <w:pStyle w:val="HIASSDocsParagraphtext"/>
      </w:pPr>
      <w:r w:rsidRPr="006C3D17">
        <w:t xml:space="preserve">This </w:t>
      </w:r>
      <w:r w:rsidR="00897D91">
        <w:t xml:space="preserve">WHS Management </w:t>
      </w:r>
      <w:r w:rsidR="00AA7420">
        <w:t>System has</w:t>
      </w:r>
      <w:r w:rsidRPr="006C3D17">
        <w:t xml:space="preserve"> been developed to assist </w:t>
      </w:r>
      <w:r w:rsidR="00FD2765" w:rsidRPr="00FD2765">
        <w:t>Maatouk Constructions Pty Ltd</w:t>
      </w:r>
      <w:r w:rsidR="00FD2765" w:rsidRPr="006C3D17">
        <w:t xml:space="preserve"> </w:t>
      </w:r>
      <w:r w:rsidRPr="006C3D17">
        <w:t>understand and manage hea</w:t>
      </w:r>
      <w:r>
        <w:t xml:space="preserve">lth and safety in the workplace. This includes </w:t>
      </w:r>
      <w:r w:rsidRPr="006C3D17">
        <w:t xml:space="preserve">its workers and other persons involved in, or working for </w:t>
      </w:r>
      <w:r w:rsidR="00FD2765" w:rsidRPr="00FD2765">
        <w:t>Maatouk Constructions Pty Ltd</w:t>
      </w:r>
      <w:r w:rsidR="00FD2765">
        <w:t xml:space="preserve"> </w:t>
      </w:r>
      <w:r>
        <w:t>and also those</w:t>
      </w:r>
      <w:r w:rsidRPr="006C3D17">
        <w:t xml:space="preserve"> affected by works carried out by </w:t>
      </w:r>
      <w:r w:rsidR="00FD2765" w:rsidRPr="00FD2765">
        <w:t>Maatouk Constructions Pty Ltd</w:t>
      </w:r>
      <w:r>
        <w:t>.</w:t>
      </w:r>
    </w:p>
    <w:p w:rsidR="001E7989" w:rsidRPr="006C3D17" w:rsidRDefault="001E7989" w:rsidP="001E7989">
      <w:pPr>
        <w:pStyle w:val="HIASSDocsParagraphtext"/>
      </w:pPr>
      <w:r>
        <w:t xml:space="preserve">It also </w:t>
      </w:r>
      <w:r w:rsidRPr="006C3D17">
        <w:t xml:space="preserve">sets out the safety management strategies to be adopted by </w:t>
      </w:r>
      <w:r w:rsidR="00FD2765" w:rsidRPr="00FD2765">
        <w:t>Maatouk Constructions Pty Ltd</w:t>
      </w:r>
      <w:r w:rsidR="00FD2765" w:rsidRPr="006C3D17">
        <w:t xml:space="preserve"> </w:t>
      </w:r>
      <w:r w:rsidRPr="006C3D17">
        <w:t xml:space="preserve">and all persons involved in or working for </w:t>
      </w:r>
      <w:r w:rsidR="00FD2765" w:rsidRPr="00FD2765">
        <w:t>Maatouk Constructions Pty Ltd</w:t>
      </w:r>
      <w:r w:rsidRPr="006C3D17">
        <w:t>.</w:t>
      </w:r>
    </w:p>
    <w:p w:rsidR="00264760" w:rsidRDefault="00264760" w:rsidP="004C6840">
      <w:pPr>
        <w:rPr>
          <w:rFonts w:ascii="Arial" w:hAnsi="Arial" w:cs="Arial"/>
          <w:noProof/>
        </w:rPr>
      </w:pPr>
      <w:r w:rsidRPr="004C6840">
        <w:rPr>
          <w:rFonts w:ascii="Arial" w:hAnsi="Arial" w:cs="Arial"/>
          <w:noProof/>
        </w:rPr>
        <w:br w:type="page"/>
      </w:r>
    </w:p>
    <w:p w:rsidR="001E7989" w:rsidRPr="0087781E" w:rsidRDefault="0003128D" w:rsidP="0087781E">
      <w:pPr>
        <w:pStyle w:val="Heading1"/>
        <w:spacing w:before="180" w:after="120"/>
        <w:rPr>
          <w:rFonts w:ascii="Arial" w:hAnsi="Arial" w:cs="Arial"/>
          <w:b/>
          <w:color w:val="002C53"/>
          <w:sz w:val="36"/>
        </w:rPr>
      </w:pPr>
      <w:bookmarkStart w:id="11" w:name="_Toc323044580"/>
      <w:bookmarkStart w:id="12" w:name="_Toc354737855"/>
      <w:r>
        <w:rPr>
          <w:rFonts w:ascii="Arial" w:hAnsi="Arial" w:cs="Arial"/>
          <w:b/>
          <w:color w:val="002C53"/>
          <w:sz w:val="36"/>
        </w:rPr>
        <w:lastRenderedPageBreak/>
        <w:t>Compliance with the</w:t>
      </w:r>
      <w:r w:rsidR="001E7989" w:rsidRPr="0087781E">
        <w:rPr>
          <w:rFonts w:ascii="Arial" w:hAnsi="Arial" w:cs="Arial"/>
          <w:b/>
          <w:color w:val="002C53"/>
          <w:sz w:val="36"/>
        </w:rPr>
        <w:t xml:space="preserve"> Management System</w:t>
      </w:r>
      <w:bookmarkEnd w:id="11"/>
      <w:bookmarkEnd w:id="12"/>
    </w:p>
    <w:p w:rsidR="001E7989" w:rsidRDefault="001E7989" w:rsidP="001E7989">
      <w:pPr>
        <w:spacing w:before="120" w:after="120"/>
        <w:jc w:val="both"/>
        <w:rPr>
          <w:rFonts w:ascii="Arial" w:hAnsi="Arial" w:cs="Arial"/>
          <w:sz w:val="22"/>
        </w:rPr>
      </w:pPr>
      <w:r w:rsidRPr="006C3D17">
        <w:rPr>
          <w:rFonts w:ascii="Arial" w:hAnsi="Arial" w:cs="Arial"/>
          <w:sz w:val="22"/>
        </w:rPr>
        <w:t xml:space="preserve">All persons involved in, or working for </w:t>
      </w:r>
      <w:r w:rsidR="00FD2765" w:rsidRPr="00FD2765">
        <w:rPr>
          <w:rFonts w:ascii="Arial" w:hAnsi="Arial" w:cs="Arial"/>
          <w:sz w:val="22"/>
          <w:szCs w:val="22"/>
        </w:rPr>
        <w:t>Maatouk Constructions Pty Ltd</w:t>
      </w:r>
      <w:r w:rsidRPr="006C3D17">
        <w:rPr>
          <w:rFonts w:ascii="Arial" w:hAnsi="Arial" w:cs="Arial"/>
          <w:sz w:val="22"/>
          <w:szCs w:val="22"/>
        </w:rPr>
        <w:t xml:space="preserve">, </w:t>
      </w:r>
      <w:r w:rsidRPr="006C3D17">
        <w:rPr>
          <w:rFonts w:ascii="Arial" w:hAnsi="Arial" w:cs="Arial"/>
          <w:sz w:val="22"/>
        </w:rPr>
        <w:t>are required to</w:t>
      </w:r>
      <w:r w:rsidR="00E77E94">
        <w:rPr>
          <w:rFonts w:ascii="Arial" w:hAnsi="Arial" w:cs="Arial"/>
          <w:sz w:val="22"/>
        </w:rPr>
        <w:t xml:space="preserve"> abide by the content of the</w:t>
      </w:r>
      <w:r w:rsidRPr="006C3D17">
        <w:rPr>
          <w:rFonts w:ascii="Arial" w:hAnsi="Arial" w:cs="Arial"/>
          <w:sz w:val="22"/>
        </w:rPr>
        <w:t xml:space="preserve"> management system. A failure to adhere to the requirements contained herein or any other reasonable instruction that relates to the health and safety of a person or those around them may</w:t>
      </w:r>
      <w:r>
        <w:rPr>
          <w:rFonts w:ascii="Arial" w:hAnsi="Arial" w:cs="Arial"/>
          <w:sz w:val="22"/>
        </w:rPr>
        <w:t xml:space="preserve"> result in disciplinary action.</w:t>
      </w:r>
    </w:p>
    <w:p w:rsidR="000142FF" w:rsidRPr="0087781E" w:rsidRDefault="000142FF" w:rsidP="000142FF">
      <w:pPr>
        <w:pStyle w:val="Heading1"/>
        <w:spacing w:before="180" w:after="120"/>
        <w:rPr>
          <w:rFonts w:ascii="Arial" w:hAnsi="Arial" w:cs="Arial"/>
          <w:b/>
          <w:color w:val="002C53"/>
          <w:sz w:val="36"/>
        </w:rPr>
      </w:pPr>
      <w:bookmarkStart w:id="13" w:name="_Toc323044581"/>
      <w:bookmarkStart w:id="14" w:name="_Toc354737856"/>
      <w:r w:rsidRPr="0087781E">
        <w:rPr>
          <w:rFonts w:ascii="Arial" w:hAnsi="Arial" w:cs="Arial"/>
          <w:b/>
          <w:color w:val="002C53"/>
          <w:sz w:val="36"/>
        </w:rPr>
        <w:t>System Review &amp; Maintenance</w:t>
      </w:r>
      <w:bookmarkEnd w:id="13"/>
      <w:bookmarkEnd w:id="14"/>
    </w:p>
    <w:p w:rsidR="000142FF" w:rsidRPr="006C3D17" w:rsidRDefault="00FD2765" w:rsidP="000142FF">
      <w:pPr>
        <w:spacing w:before="120" w:after="120"/>
        <w:jc w:val="both"/>
        <w:rPr>
          <w:rFonts w:ascii="Arial" w:hAnsi="Arial" w:cs="Arial"/>
          <w:sz w:val="22"/>
          <w:szCs w:val="22"/>
        </w:rPr>
      </w:pPr>
      <w:r w:rsidRPr="00FD2765">
        <w:rPr>
          <w:rFonts w:ascii="Arial" w:hAnsi="Arial" w:cs="Arial"/>
          <w:sz w:val="22"/>
          <w:szCs w:val="22"/>
        </w:rPr>
        <w:t>Maatouk Constructions Pty Ltd</w:t>
      </w:r>
      <w:r w:rsidRPr="006C3D17">
        <w:rPr>
          <w:rFonts w:ascii="Arial" w:hAnsi="Arial" w:cs="Arial"/>
          <w:sz w:val="22"/>
          <w:szCs w:val="22"/>
        </w:rPr>
        <w:t xml:space="preserve"> </w:t>
      </w:r>
      <w:r w:rsidR="000142FF" w:rsidRPr="006C3D17">
        <w:rPr>
          <w:rFonts w:ascii="Arial" w:hAnsi="Arial" w:cs="Arial"/>
          <w:sz w:val="22"/>
          <w:szCs w:val="22"/>
        </w:rPr>
        <w:t xml:space="preserve">will conduct a review of the </w:t>
      </w:r>
      <w:r w:rsidR="000142FF">
        <w:rPr>
          <w:rFonts w:ascii="Arial" w:hAnsi="Arial" w:cs="Arial"/>
          <w:sz w:val="22"/>
          <w:szCs w:val="22"/>
        </w:rPr>
        <w:t xml:space="preserve">WHS Management System </w:t>
      </w:r>
      <w:r w:rsidR="000142FF" w:rsidRPr="006C3D17">
        <w:rPr>
          <w:rFonts w:ascii="Arial" w:hAnsi="Arial" w:cs="Arial"/>
          <w:sz w:val="22"/>
          <w:szCs w:val="22"/>
        </w:rPr>
        <w:t xml:space="preserve">on a yearly basis or as the need arises due to changes in legislation, </w:t>
      </w:r>
      <w:r w:rsidRPr="00FD2765">
        <w:rPr>
          <w:rFonts w:ascii="Arial" w:hAnsi="Arial" w:cs="Arial"/>
          <w:sz w:val="22"/>
          <w:szCs w:val="22"/>
        </w:rPr>
        <w:t>Maatouk Constructions Pty Ltd</w:t>
      </w:r>
      <w:r w:rsidRPr="006C3D17">
        <w:rPr>
          <w:rFonts w:ascii="Arial" w:hAnsi="Arial" w:cs="Arial"/>
          <w:sz w:val="22"/>
          <w:szCs w:val="22"/>
        </w:rPr>
        <w:t xml:space="preserve"> </w:t>
      </w:r>
      <w:r w:rsidR="000142FF" w:rsidRPr="006C3D17">
        <w:rPr>
          <w:rFonts w:ascii="Arial" w:hAnsi="Arial" w:cs="Arial"/>
          <w:sz w:val="22"/>
          <w:szCs w:val="22"/>
        </w:rPr>
        <w:t xml:space="preserve">practices or workplace conditions. </w:t>
      </w:r>
      <w:r w:rsidR="000142FF">
        <w:rPr>
          <w:rFonts w:ascii="Arial" w:hAnsi="Arial" w:cs="Arial"/>
          <w:sz w:val="22"/>
          <w:szCs w:val="22"/>
        </w:rPr>
        <w:t xml:space="preserve">These reviews will also take into account </w:t>
      </w:r>
      <w:r w:rsidRPr="00FD2765">
        <w:rPr>
          <w:rFonts w:ascii="Arial" w:hAnsi="Arial" w:cs="Arial"/>
          <w:sz w:val="22"/>
          <w:szCs w:val="22"/>
        </w:rPr>
        <w:t>Maatouk Constructions Pty Ltd</w:t>
      </w:r>
      <w:r w:rsidR="000973BB">
        <w:rPr>
          <w:rFonts w:ascii="Arial" w:hAnsi="Arial" w:cs="Arial"/>
          <w:sz w:val="22"/>
          <w:szCs w:val="22"/>
        </w:rPr>
        <w:t>’</w:t>
      </w:r>
      <w:r w:rsidR="000142FF">
        <w:rPr>
          <w:rFonts w:ascii="Arial" w:hAnsi="Arial" w:cs="Arial"/>
          <w:sz w:val="22"/>
          <w:szCs w:val="22"/>
        </w:rPr>
        <w:t xml:space="preserve"> performance targets and objectives.</w:t>
      </w:r>
    </w:p>
    <w:p w:rsidR="008D3A91" w:rsidRPr="0087781E" w:rsidRDefault="008D3A91" w:rsidP="0087781E">
      <w:pPr>
        <w:pStyle w:val="Heading1"/>
        <w:spacing w:before="180" w:after="120"/>
        <w:rPr>
          <w:rFonts w:ascii="Arial" w:hAnsi="Arial" w:cs="Arial"/>
          <w:b/>
          <w:color w:val="002C53"/>
          <w:sz w:val="36"/>
        </w:rPr>
      </w:pPr>
      <w:bookmarkStart w:id="15" w:name="_Toc323653624"/>
      <w:bookmarkStart w:id="16" w:name="_Toc354737857"/>
      <w:r w:rsidRPr="0087781E">
        <w:rPr>
          <w:rFonts w:ascii="Arial" w:hAnsi="Arial" w:cs="Arial"/>
          <w:b/>
          <w:color w:val="002C53"/>
          <w:sz w:val="36"/>
        </w:rPr>
        <w:t>Work Health and Safety Policy</w:t>
      </w:r>
      <w:bookmarkEnd w:id="15"/>
      <w:bookmarkEnd w:id="16"/>
    </w:p>
    <w:p w:rsidR="008D3A91" w:rsidRDefault="00FD2765" w:rsidP="00AA535F">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000973BB">
        <w:rPr>
          <w:rFonts w:ascii="Arial" w:hAnsi="Arial" w:cs="Arial"/>
          <w:sz w:val="22"/>
          <w:szCs w:val="22"/>
        </w:rPr>
        <w:t>’</w:t>
      </w:r>
      <w:r w:rsidR="008D3A91">
        <w:rPr>
          <w:rFonts w:ascii="Arial" w:hAnsi="Arial" w:cs="Arial"/>
          <w:sz w:val="22"/>
          <w:szCs w:val="22"/>
        </w:rPr>
        <w:t xml:space="preserve"> commitment to WHS is outlined in their Work Health and Safety Policy which forms part of this </w:t>
      </w:r>
      <w:r w:rsidR="00897D91">
        <w:rPr>
          <w:rFonts w:ascii="Arial" w:hAnsi="Arial" w:cs="Arial"/>
          <w:sz w:val="22"/>
          <w:szCs w:val="22"/>
        </w:rPr>
        <w:t xml:space="preserve">WHS Management System </w:t>
      </w:r>
      <w:r w:rsidR="008D3A91">
        <w:rPr>
          <w:rFonts w:ascii="Arial" w:hAnsi="Arial" w:cs="Arial"/>
          <w:sz w:val="22"/>
          <w:szCs w:val="22"/>
        </w:rPr>
        <w:t>as a stand-alone document.</w:t>
      </w:r>
    </w:p>
    <w:p w:rsidR="00042785" w:rsidRPr="0087781E" w:rsidRDefault="00042785" w:rsidP="00042785">
      <w:pPr>
        <w:pStyle w:val="Heading1"/>
        <w:spacing w:before="180" w:after="120"/>
        <w:rPr>
          <w:rFonts w:ascii="Arial" w:hAnsi="Arial" w:cs="Arial"/>
          <w:b/>
          <w:color w:val="002C53"/>
          <w:sz w:val="36"/>
        </w:rPr>
      </w:pPr>
      <w:bookmarkStart w:id="17" w:name="_Toc323044582"/>
      <w:bookmarkStart w:id="18" w:name="_Toc354737858"/>
      <w:r w:rsidRPr="0087781E">
        <w:rPr>
          <w:rFonts w:ascii="Arial" w:hAnsi="Arial" w:cs="Arial"/>
          <w:b/>
          <w:color w:val="002C53"/>
          <w:sz w:val="36"/>
        </w:rPr>
        <w:t>Safety System Induction</w:t>
      </w:r>
      <w:bookmarkEnd w:id="17"/>
      <w:bookmarkEnd w:id="18"/>
    </w:p>
    <w:p w:rsidR="00042785" w:rsidRDefault="00042785" w:rsidP="00042785">
      <w:pPr>
        <w:spacing w:before="120" w:after="120"/>
        <w:jc w:val="both"/>
        <w:rPr>
          <w:rFonts w:ascii="Arial" w:hAnsi="Arial" w:cs="Arial"/>
          <w:sz w:val="22"/>
          <w:szCs w:val="22"/>
        </w:rPr>
      </w:pPr>
      <w:r w:rsidRPr="006C3D17">
        <w:rPr>
          <w:rFonts w:ascii="Arial" w:hAnsi="Arial" w:cs="Arial"/>
          <w:sz w:val="22"/>
          <w:szCs w:val="22"/>
        </w:rPr>
        <w:t xml:space="preserve">All </w:t>
      </w:r>
      <w:r>
        <w:rPr>
          <w:rFonts w:ascii="Arial" w:hAnsi="Arial" w:cs="Arial"/>
          <w:sz w:val="22"/>
          <w:szCs w:val="22"/>
        </w:rPr>
        <w:t xml:space="preserve">direct employees of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Pr="006C3D17">
        <w:rPr>
          <w:rFonts w:ascii="Arial" w:hAnsi="Arial" w:cs="Arial"/>
          <w:sz w:val="22"/>
          <w:szCs w:val="22"/>
        </w:rPr>
        <w:t>will be provided with a safety system induction upon commencement of their empl</w:t>
      </w:r>
      <w:r>
        <w:rPr>
          <w:rFonts w:ascii="Arial" w:hAnsi="Arial" w:cs="Arial"/>
          <w:sz w:val="22"/>
          <w:szCs w:val="22"/>
        </w:rPr>
        <w:t xml:space="preserve">oyment that provides a detailed </w:t>
      </w:r>
      <w:r w:rsidRPr="006C3D17">
        <w:rPr>
          <w:rFonts w:ascii="Arial" w:hAnsi="Arial" w:cs="Arial"/>
          <w:sz w:val="22"/>
          <w:szCs w:val="22"/>
        </w:rPr>
        <w:t>overview of this system. A record of this induction will be maintained</w:t>
      </w:r>
      <w:r>
        <w:rPr>
          <w:rFonts w:ascii="Arial" w:hAnsi="Arial" w:cs="Arial"/>
          <w:sz w:val="22"/>
          <w:szCs w:val="22"/>
        </w:rPr>
        <w:t>.</w:t>
      </w:r>
    </w:p>
    <w:p w:rsidR="001E7989" w:rsidRPr="0087781E" w:rsidRDefault="001E7989" w:rsidP="0087781E">
      <w:pPr>
        <w:pStyle w:val="Heading1"/>
        <w:spacing w:before="180" w:after="120"/>
        <w:rPr>
          <w:rFonts w:ascii="Arial" w:hAnsi="Arial" w:cs="Arial"/>
          <w:b/>
          <w:color w:val="002C53"/>
          <w:sz w:val="36"/>
        </w:rPr>
      </w:pPr>
      <w:bookmarkStart w:id="19" w:name="_Toc323044583"/>
      <w:bookmarkStart w:id="20" w:name="_Toc354737859"/>
      <w:r w:rsidRPr="0087781E">
        <w:rPr>
          <w:rFonts w:ascii="Arial" w:hAnsi="Arial" w:cs="Arial"/>
          <w:b/>
          <w:color w:val="002C53"/>
          <w:sz w:val="36"/>
        </w:rPr>
        <w:t>Duties and Responsibilities</w:t>
      </w:r>
      <w:bookmarkEnd w:id="19"/>
      <w:bookmarkEnd w:id="20"/>
    </w:p>
    <w:p w:rsidR="001E7989" w:rsidRPr="00664619" w:rsidRDefault="001E7989" w:rsidP="00806851">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t>Statutory</w:t>
      </w:r>
    </w:p>
    <w:p w:rsidR="00A35CCF" w:rsidRPr="00BB720D" w:rsidRDefault="00A35CCF" w:rsidP="00A35CCF">
      <w:pPr>
        <w:spacing w:before="120" w:after="120"/>
        <w:jc w:val="both"/>
        <w:rPr>
          <w:rFonts w:ascii="Arial" w:hAnsi="Arial" w:cs="Arial"/>
          <w:sz w:val="22"/>
          <w:szCs w:val="22"/>
        </w:rPr>
      </w:pPr>
      <w:r w:rsidRPr="00BB720D">
        <w:rPr>
          <w:rFonts w:ascii="Arial" w:hAnsi="Arial" w:cs="Arial"/>
          <w:sz w:val="22"/>
          <w:szCs w:val="22"/>
        </w:rPr>
        <w:t>Workplace Health and Safety is governed by individual state and territory legislation. Although there are a number of similarities between state and territory laws, full compliance with statutory obligations can only be achieved by compliance with the individual jurisdiction’s legislation. Below is the principle legislation re</w:t>
      </w:r>
      <w:r>
        <w:rPr>
          <w:rFonts w:ascii="Arial" w:hAnsi="Arial" w:cs="Arial"/>
          <w:sz w:val="22"/>
          <w:szCs w:val="22"/>
        </w:rPr>
        <w:t xml:space="preserve">levant to </w:t>
      </w:r>
      <w:r w:rsidRPr="007C734E">
        <w:rPr>
          <w:rFonts w:ascii="Arial" w:hAnsi="Arial" w:cs="Arial"/>
          <w:sz w:val="22"/>
          <w:szCs w:val="22"/>
        </w:rPr>
        <w:t>the Australian Capital Territory</w:t>
      </w:r>
      <w:r w:rsidRPr="00BB720D">
        <w:rPr>
          <w:rFonts w:ascii="Arial" w:hAnsi="Arial" w:cs="Arial"/>
          <w:sz w:val="22"/>
          <w:szCs w:val="22"/>
        </w:rPr>
        <w:t>. Other legislation may apply depending on the nature of the activity being undertaken (i.e. Dangerous Goods and Mining etc.). This legislation may be amended from time to time.</w:t>
      </w:r>
    </w:p>
    <w:p w:rsidR="00A35CCF" w:rsidRPr="00BB720D" w:rsidRDefault="00A35CCF" w:rsidP="00A35CCF">
      <w:pPr>
        <w:pStyle w:val="ListParagraph"/>
        <w:numPr>
          <w:ilvl w:val="0"/>
          <w:numId w:val="1"/>
        </w:numPr>
        <w:spacing w:before="60" w:after="60"/>
        <w:ind w:left="714" w:hanging="357"/>
        <w:contextualSpacing w:val="0"/>
        <w:rPr>
          <w:rFonts w:cs="Arial"/>
        </w:rPr>
      </w:pPr>
      <w:r w:rsidRPr="00BB720D">
        <w:rPr>
          <w:rFonts w:cs="Arial"/>
        </w:rPr>
        <w:t>Work Health and Safet</w:t>
      </w:r>
      <w:r>
        <w:rPr>
          <w:rFonts w:cs="Arial"/>
        </w:rPr>
        <w:t>y Act 2011</w:t>
      </w:r>
    </w:p>
    <w:p w:rsidR="00A35CCF" w:rsidRPr="00BB720D" w:rsidRDefault="00A35CCF" w:rsidP="00A35CCF">
      <w:pPr>
        <w:pStyle w:val="ListParagraph"/>
        <w:numPr>
          <w:ilvl w:val="0"/>
          <w:numId w:val="1"/>
        </w:numPr>
        <w:spacing w:before="60" w:after="60"/>
        <w:ind w:left="714" w:hanging="357"/>
        <w:contextualSpacing w:val="0"/>
        <w:rPr>
          <w:rFonts w:cs="Arial"/>
        </w:rPr>
      </w:pPr>
      <w:r w:rsidRPr="00BB720D">
        <w:rPr>
          <w:rFonts w:cs="Arial"/>
        </w:rPr>
        <w:t>Work Health and Safety</w:t>
      </w:r>
      <w:r>
        <w:rPr>
          <w:rFonts w:cs="Arial"/>
        </w:rPr>
        <w:t xml:space="preserve"> Regulation 2011</w:t>
      </w:r>
    </w:p>
    <w:p w:rsidR="001E7989" w:rsidRPr="00664619" w:rsidRDefault="00A35CCF" w:rsidP="00A35CCF">
      <w:pPr>
        <w:tabs>
          <w:tab w:val="left" w:pos="1065"/>
        </w:tabs>
        <w:spacing w:before="180" w:after="120"/>
        <w:jc w:val="both"/>
        <w:rPr>
          <w:rFonts w:ascii="Arial" w:hAnsi="Arial" w:cs="Arial"/>
          <w:b/>
          <w:color w:val="002B54"/>
          <w:sz w:val="28"/>
          <w:szCs w:val="22"/>
        </w:rPr>
      </w:pPr>
      <w:r>
        <w:rPr>
          <w:rFonts w:ascii="Arial" w:hAnsi="Arial" w:cs="Arial"/>
          <w:b/>
          <w:color w:val="002B54"/>
          <w:sz w:val="28"/>
          <w:szCs w:val="22"/>
        </w:rPr>
        <w:t xml:space="preserve"> </w:t>
      </w:r>
      <w:r w:rsidR="00FD2765" w:rsidRPr="00FD2765">
        <w:rPr>
          <w:rFonts w:ascii="Arial" w:hAnsi="Arial" w:cs="Arial"/>
          <w:b/>
          <w:color w:val="002B54"/>
          <w:sz w:val="28"/>
          <w:szCs w:val="22"/>
        </w:rPr>
        <w:t>Maatouk Constructions Pty Ltd</w:t>
      </w:r>
      <w:r w:rsidR="00DA357F">
        <w:rPr>
          <w:rFonts w:ascii="Arial" w:hAnsi="Arial" w:cs="Arial"/>
          <w:b/>
          <w:color w:val="002B54"/>
          <w:sz w:val="28"/>
          <w:szCs w:val="22"/>
        </w:rPr>
        <w:t xml:space="preserve"> </w:t>
      </w:r>
      <w:r w:rsidR="00AE6E88">
        <w:rPr>
          <w:rFonts w:ascii="Arial" w:hAnsi="Arial" w:cs="Arial"/>
          <w:b/>
          <w:color w:val="002B54"/>
          <w:sz w:val="28"/>
          <w:szCs w:val="22"/>
        </w:rPr>
        <w:t>as a PCBU</w:t>
      </w:r>
    </w:p>
    <w:p w:rsidR="001E7989" w:rsidRPr="006C3D17" w:rsidRDefault="007E4A4B" w:rsidP="001E7989">
      <w:pPr>
        <w:tabs>
          <w:tab w:val="left" w:pos="1065"/>
        </w:tabs>
        <w:spacing w:before="120" w:after="120"/>
        <w:jc w:val="both"/>
        <w:rPr>
          <w:rFonts w:ascii="Arial" w:hAnsi="Arial" w:cs="Arial"/>
          <w:szCs w:val="22"/>
        </w:rPr>
      </w:pPr>
      <w:r>
        <w:rPr>
          <w:rFonts w:ascii="Arial" w:hAnsi="Arial" w:cs="Arial"/>
          <w:sz w:val="22"/>
          <w:szCs w:val="22"/>
        </w:rPr>
        <w:t>As a PCB</w:t>
      </w:r>
      <w:r w:rsidR="001E7989" w:rsidRPr="006C3D17">
        <w:rPr>
          <w:rFonts w:ascii="Arial" w:hAnsi="Arial" w:cs="Arial"/>
          <w:sz w:val="22"/>
          <w:szCs w:val="22"/>
        </w:rPr>
        <w:t xml:space="preserve">U,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001E7989" w:rsidRPr="006C3D17">
        <w:rPr>
          <w:rFonts w:ascii="Arial" w:hAnsi="Arial" w:cs="Arial"/>
          <w:sz w:val="22"/>
          <w:szCs w:val="22"/>
        </w:rPr>
        <w:t>will ensure so far as reasonably practicable:</w:t>
      </w:r>
    </w:p>
    <w:p w:rsidR="001E7989" w:rsidRPr="006C3D17" w:rsidRDefault="001E7989" w:rsidP="00253DF9">
      <w:pPr>
        <w:pStyle w:val="ListParagraph"/>
        <w:numPr>
          <w:ilvl w:val="0"/>
          <w:numId w:val="1"/>
        </w:numPr>
        <w:spacing w:before="60" w:after="60"/>
        <w:ind w:left="714" w:hanging="357"/>
        <w:contextualSpacing w:val="0"/>
        <w:rPr>
          <w:rFonts w:cs="Arial"/>
        </w:rPr>
      </w:pPr>
      <w:r w:rsidRPr="006C3D17">
        <w:rPr>
          <w:rFonts w:cs="Arial"/>
        </w:rPr>
        <w:t>The health and safety of all workers at the workplace, which includes volunteers, contractors and workers of contractors whilst at the workplace.</w:t>
      </w:r>
    </w:p>
    <w:p w:rsidR="001E7989" w:rsidRPr="006C3D17" w:rsidRDefault="001E7989" w:rsidP="00253DF9">
      <w:pPr>
        <w:pStyle w:val="ListParagraph"/>
        <w:numPr>
          <w:ilvl w:val="0"/>
          <w:numId w:val="1"/>
        </w:numPr>
        <w:spacing w:before="60" w:after="60"/>
        <w:ind w:left="714" w:hanging="357"/>
        <w:contextualSpacing w:val="0"/>
        <w:rPr>
          <w:rFonts w:cs="Arial"/>
        </w:rPr>
      </w:pPr>
      <w:r w:rsidRPr="006C3D17">
        <w:rPr>
          <w:rFonts w:cs="Arial"/>
        </w:rPr>
        <w:t xml:space="preserve">The health and safety of all persons who may be at risk from work carried out by </w:t>
      </w:r>
      <w:r w:rsidR="00FD2765" w:rsidRPr="00FD2765">
        <w:rPr>
          <w:rFonts w:cs="Arial"/>
        </w:rPr>
        <w:t>Maatouk Constructions Pty Ltd</w:t>
      </w:r>
      <w:r w:rsidRPr="006C3D17">
        <w:rPr>
          <w:rFonts w:cs="Arial"/>
        </w:rPr>
        <w:t xml:space="preserve">. </w:t>
      </w:r>
    </w:p>
    <w:p w:rsidR="001E7989" w:rsidRPr="006C3D17" w:rsidRDefault="001E7989" w:rsidP="00253DF9">
      <w:pPr>
        <w:pStyle w:val="ListParagraph"/>
        <w:numPr>
          <w:ilvl w:val="0"/>
          <w:numId w:val="1"/>
        </w:numPr>
        <w:spacing w:before="60" w:after="60"/>
        <w:ind w:left="714" w:hanging="357"/>
        <w:contextualSpacing w:val="0"/>
        <w:rPr>
          <w:rFonts w:cs="Arial"/>
        </w:rPr>
      </w:pPr>
      <w:r w:rsidRPr="006C3D17">
        <w:rPr>
          <w:rFonts w:cs="Arial"/>
        </w:rPr>
        <w:t xml:space="preserve">The health and safety of directors and officers of </w:t>
      </w:r>
      <w:r w:rsidR="00FD2765" w:rsidRPr="00FD2765">
        <w:rPr>
          <w:rFonts w:cs="Arial"/>
        </w:rPr>
        <w:t>Maatouk Constructions Pty Ltd</w:t>
      </w:r>
      <w:r w:rsidR="00FD2765" w:rsidRPr="006C3D17">
        <w:rPr>
          <w:rFonts w:cs="Arial"/>
        </w:rPr>
        <w:t xml:space="preserve"> </w:t>
      </w:r>
      <w:r w:rsidRPr="006C3D17">
        <w:rPr>
          <w:rFonts w:cs="Arial"/>
        </w:rPr>
        <w:t xml:space="preserve">whilst at the workplace. </w:t>
      </w:r>
    </w:p>
    <w:p w:rsidR="007D59BD" w:rsidRPr="007D59BD" w:rsidRDefault="001E7989" w:rsidP="007D59BD">
      <w:pPr>
        <w:pStyle w:val="ListParagraph"/>
        <w:numPr>
          <w:ilvl w:val="0"/>
          <w:numId w:val="1"/>
        </w:numPr>
        <w:spacing w:before="60" w:after="60"/>
        <w:ind w:left="714" w:hanging="357"/>
        <w:contextualSpacing w:val="0"/>
        <w:rPr>
          <w:rFonts w:cs="Arial"/>
        </w:rPr>
      </w:pPr>
      <w:r w:rsidRPr="006C3D17">
        <w:rPr>
          <w:rFonts w:cs="Arial"/>
        </w:rPr>
        <w:t>The provision of safe and maintained access and egress to the workplace.</w:t>
      </w:r>
    </w:p>
    <w:p w:rsidR="007D59BD" w:rsidRPr="007D59BD" w:rsidRDefault="007D59BD" w:rsidP="007D59BD">
      <w:pPr>
        <w:pStyle w:val="ListParagraph"/>
        <w:numPr>
          <w:ilvl w:val="0"/>
          <w:numId w:val="1"/>
        </w:numPr>
        <w:spacing w:before="60" w:after="200" w:line="276" w:lineRule="auto"/>
        <w:ind w:left="714" w:hanging="357"/>
        <w:contextualSpacing w:val="0"/>
        <w:rPr>
          <w:rFonts w:cs="Arial"/>
        </w:rPr>
      </w:pPr>
      <w:r w:rsidRPr="007D59BD">
        <w:rPr>
          <w:rFonts w:cs="Arial"/>
        </w:rPr>
        <w:t>The provision of any plant, structure or system of work that is safe and without risk to health, and is maintained.</w:t>
      </w:r>
      <w:r w:rsidRPr="007D59BD">
        <w:rPr>
          <w:rFonts w:cs="Arial"/>
        </w:rPr>
        <w:br w:type="page"/>
      </w:r>
    </w:p>
    <w:p w:rsidR="001E7989" w:rsidRPr="006C3D17" w:rsidRDefault="001E7989" w:rsidP="00253DF9">
      <w:pPr>
        <w:pStyle w:val="ListParagraph"/>
        <w:numPr>
          <w:ilvl w:val="0"/>
          <w:numId w:val="1"/>
        </w:numPr>
        <w:spacing w:before="60" w:after="60"/>
        <w:ind w:left="714" w:hanging="357"/>
        <w:contextualSpacing w:val="0"/>
        <w:rPr>
          <w:rFonts w:cs="Arial"/>
        </w:rPr>
      </w:pPr>
      <w:r w:rsidRPr="006C3D17">
        <w:rPr>
          <w:rFonts w:cs="Arial"/>
        </w:rPr>
        <w:lastRenderedPageBreak/>
        <w:t>The safe use, handling, storage and transport of plant, structures and substances.</w:t>
      </w:r>
    </w:p>
    <w:p w:rsidR="001E7989" w:rsidRPr="00C97CE1" w:rsidRDefault="001E7989" w:rsidP="00253DF9">
      <w:pPr>
        <w:pStyle w:val="ListParagraph"/>
        <w:numPr>
          <w:ilvl w:val="0"/>
          <w:numId w:val="1"/>
        </w:numPr>
        <w:spacing w:before="60" w:after="60"/>
        <w:ind w:left="714" w:hanging="357"/>
        <w:contextualSpacing w:val="0"/>
        <w:rPr>
          <w:rFonts w:cs="Arial"/>
        </w:rPr>
      </w:pPr>
      <w:r w:rsidRPr="006C3D17">
        <w:rPr>
          <w:rFonts w:cs="Arial"/>
        </w:rPr>
        <w:t>That workers are provided with adequate facilities (i.e. toilets, drinking water etc.) at the workplace.</w:t>
      </w:r>
    </w:p>
    <w:p w:rsidR="00C97CE1" w:rsidRPr="006C3D17" w:rsidRDefault="00C97CE1" w:rsidP="00253DF9">
      <w:pPr>
        <w:pStyle w:val="ListParagraph"/>
        <w:numPr>
          <w:ilvl w:val="0"/>
          <w:numId w:val="1"/>
        </w:numPr>
        <w:spacing w:before="60" w:after="60"/>
        <w:ind w:left="714" w:hanging="357"/>
        <w:contextualSpacing w:val="0"/>
        <w:rPr>
          <w:rFonts w:cs="Arial"/>
        </w:rPr>
      </w:pPr>
      <w:r w:rsidRPr="006C3D17">
        <w:rPr>
          <w:rFonts w:cs="Arial"/>
        </w:rPr>
        <w:t>That workers are provided with information, instruction, training or supervision needed for them to work safely and without risks to their health.</w:t>
      </w:r>
    </w:p>
    <w:p w:rsidR="00C97CE1" w:rsidRPr="006C3D17" w:rsidRDefault="00C97CE1" w:rsidP="00253DF9">
      <w:pPr>
        <w:pStyle w:val="ListParagraph"/>
        <w:numPr>
          <w:ilvl w:val="0"/>
          <w:numId w:val="1"/>
        </w:numPr>
        <w:spacing w:before="60" w:after="60"/>
        <w:ind w:left="714" w:hanging="357"/>
        <w:contextualSpacing w:val="0"/>
        <w:rPr>
          <w:rFonts w:cs="Arial"/>
        </w:rPr>
      </w:pPr>
      <w:r w:rsidRPr="006C3D17">
        <w:rPr>
          <w:rFonts w:cs="Arial"/>
        </w:rPr>
        <w:t xml:space="preserve">That the health of workers and the condition of the workplace are monitored to prevent injury and illness. </w:t>
      </w:r>
    </w:p>
    <w:p w:rsidR="00C97CE1" w:rsidRPr="006C3D17" w:rsidRDefault="00C97CE1" w:rsidP="00253DF9">
      <w:pPr>
        <w:pStyle w:val="ListParagraph"/>
        <w:numPr>
          <w:ilvl w:val="0"/>
          <w:numId w:val="1"/>
        </w:numPr>
        <w:spacing w:before="60" w:after="60"/>
        <w:ind w:left="714" w:hanging="357"/>
        <w:contextualSpacing w:val="0"/>
        <w:rPr>
          <w:rFonts w:cs="Arial"/>
        </w:rPr>
      </w:pPr>
      <w:r w:rsidRPr="006C3D17">
        <w:rPr>
          <w:rFonts w:cs="Arial"/>
        </w:rPr>
        <w:t xml:space="preserve">That any accommodation owned or under the management of </w:t>
      </w:r>
      <w:r w:rsidR="00FD2765" w:rsidRPr="00FD2765">
        <w:rPr>
          <w:rFonts w:cs="Arial"/>
        </w:rPr>
        <w:t>Maatouk Constructions Pty Ltd</w:t>
      </w:r>
      <w:r w:rsidR="00FD2765" w:rsidRPr="006C3D17">
        <w:rPr>
          <w:rFonts w:cs="Arial"/>
        </w:rPr>
        <w:t xml:space="preserve"> </w:t>
      </w:r>
      <w:r w:rsidRPr="006C3D17">
        <w:rPr>
          <w:rFonts w:cs="Arial"/>
        </w:rPr>
        <w:t xml:space="preserve">and which workers are occupying is maintained to ensure the health and safety of those workers. </w:t>
      </w:r>
    </w:p>
    <w:p w:rsidR="00AA535F" w:rsidRDefault="00C97CE1" w:rsidP="00AA535F">
      <w:pPr>
        <w:pStyle w:val="ListParagraph"/>
        <w:numPr>
          <w:ilvl w:val="0"/>
          <w:numId w:val="1"/>
        </w:numPr>
        <w:spacing w:before="60" w:after="60"/>
        <w:ind w:left="714" w:hanging="357"/>
        <w:contextualSpacing w:val="0"/>
        <w:rPr>
          <w:rFonts w:cs="Arial"/>
        </w:rPr>
      </w:pPr>
      <w:r w:rsidRPr="006C3D17">
        <w:rPr>
          <w:rFonts w:cs="Arial"/>
        </w:rPr>
        <w:t xml:space="preserve">That a process of regular and timely consultation is in place which involves all relevant parties at the workplace or affected by the work carried out by </w:t>
      </w:r>
      <w:r w:rsidR="00FD2765" w:rsidRPr="00FD2765">
        <w:rPr>
          <w:rFonts w:cs="Arial"/>
        </w:rPr>
        <w:t>Maatouk Constructions Pty Ltd</w:t>
      </w:r>
      <w:r w:rsidRPr="006C3D17">
        <w:rPr>
          <w:rFonts w:cs="Arial"/>
        </w:rPr>
        <w:t>.</w:t>
      </w:r>
    </w:p>
    <w:p w:rsidR="001E7989" w:rsidRPr="00806851" w:rsidRDefault="001E7989" w:rsidP="00806851">
      <w:pPr>
        <w:tabs>
          <w:tab w:val="left" w:pos="1065"/>
        </w:tabs>
        <w:spacing w:before="180" w:after="120"/>
        <w:jc w:val="both"/>
        <w:rPr>
          <w:rFonts w:ascii="Arial" w:hAnsi="Arial" w:cs="Arial"/>
          <w:b/>
          <w:color w:val="002B54"/>
          <w:sz w:val="28"/>
          <w:szCs w:val="22"/>
        </w:rPr>
      </w:pPr>
      <w:r w:rsidRPr="00806851">
        <w:rPr>
          <w:rFonts w:ascii="Arial" w:hAnsi="Arial" w:cs="Arial"/>
          <w:b/>
          <w:color w:val="002B54"/>
          <w:sz w:val="28"/>
          <w:szCs w:val="22"/>
        </w:rPr>
        <w:t>Company Directors and Officers</w:t>
      </w:r>
    </w:p>
    <w:p w:rsidR="001E7989" w:rsidRPr="006C3D17" w:rsidRDefault="001E7989" w:rsidP="001E7989">
      <w:pPr>
        <w:tabs>
          <w:tab w:val="left" w:pos="1065"/>
        </w:tabs>
        <w:spacing w:before="120" w:after="120"/>
        <w:jc w:val="both"/>
        <w:rPr>
          <w:rFonts w:ascii="Arial" w:hAnsi="Arial" w:cs="Arial"/>
          <w:sz w:val="22"/>
          <w:szCs w:val="22"/>
        </w:rPr>
      </w:pPr>
      <w:r w:rsidRPr="006C3D17">
        <w:rPr>
          <w:rFonts w:ascii="Arial" w:hAnsi="Arial" w:cs="Arial"/>
          <w:sz w:val="22"/>
          <w:szCs w:val="22"/>
        </w:rPr>
        <w:t>All officers and compa</w:t>
      </w:r>
      <w:r w:rsidR="00F7263F">
        <w:rPr>
          <w:rFonts w:ascii="Arial" w:hAnsi="Arial" w:cs="Arial"/>
          <w:sz w:val="22"/>
          <w:szCs w:val="22"/>
        </w:rPr>
        <w:t xml:space="preserve">ny directors of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Pr="006C3D17">
        <w:rPr>
          <w:rFonts w:ascii="Arial" w:hAnsi="Arial" w:cs="Arial"/>
          <w:sz w:val="22"/>
          <w:szCs w:val="22"/>
        </w:rPr>
        <w:t xml:space="preserve">will take all reasonable steps to exercise due diligence to ensure that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Pr="006C3D17">
        <w:rPr>
          <w:rFonts w:ascii="Arial" w:hAnsi="Arial" w:cs="Arial"/>
          <w:sz w:val="22"/>
          <w:szCs w:val="22"/>
        </w:rPr>
        <w:t>complies with its health and safety duties.</w:t>
      </w:r>
    </w:p>
    <w:p w:rsidR="001E7989" w:rsidRPr="006C3D17" w:rsidRDefault="001E7989" w:rsidP="001E7989">
      <w:pPr>
        <w:spacing w:before="120" w:after="120"/>
        <w:jc w:val="both"/>
        <w:rPr>
          <w:rFonts w:ascii="Arial" w:hAnsi="Arial" w:cs="Arial"/>
          <w:sz w:val="22"/>
          <w:szCs w:val="22"/>
        </w:rPr>
      </w:pPr>
      <w:r w:rsidRPr="006C3D17">
        <w:rPr>
          <w:rFonts w:ascii="Arial" w:hAnsi="Arial" w:cs="Arial"/>
          <w:sz w:val="22"/>
          <w:szCs w:val="22"/>
        </w:rPr>
        <w:t>This means that the officers and company directors will personally take all reasonable steps to:</w:t>
      </w:r>
    </w:p>
    <w:p w:rsidR="00AA535F" w:rsidRPr="000142FF" w:rsidRDefault="001E7989" w:rsidP="009535AA">
      <w:pPr>
        <w:pStyle w:val="ListParagraph"/>
        <w:numPr>
          <w:ilvl w:val="0"/>
          <w:numId w:val="1"/>
        </w:numPr>
        <w:spacing w:before="40" w:after="40"/>
        <w:ind w:left="714" w:hanging="357"/>
        <w:contextualSpacing w:val="0"/>
        <w:rPr>
          <w:rFonts w:cs="Arial"/>
        </w:rPr>
      </w:pPr>
      <w:r w:rsidRPr="006C3D17">
        <w:rPr>
          <w:rFonts w:cs="Arial"/>
        </w:rPr>
        <w:t>Acquire and keep current information on work health and safety matters.</w:t>
      </w:r>
    </w:p>
    <w:p w:rsidR="00AA535F" w:rsidRPr="00AA535F" w:rsidRDefault="00AA535F" w:rsidP="009535AA">
      <w:pPr>
        <w:pStyle w:val="ListParagraph"/>
        <w:numPr>
          <w:ilvl w:val="0"/>
          <w:numId w:val="1"/>
        </w:numPr>
        <w:spacing w:before="40" w:after="40"/>
        <w:ind w:left="714" w:hanging="357"/>
        <w:contextualSpacing w:val="0"/>
        <w:rPr>
          <w:rFonts w:cs="Arial"/>
        </w:rPr>
      </w:pPr>
      <w:r w:rsidRPr="006C3D17">
        <w:rPr>
          <w:rFonts w:cs="Arial"/>
        </w:rPr>
        <w:t xml:space="preserve">Understand the nature and operations of the work being carried out by </w:t>
      </w:r>
      <w:r w:rsidR="00FE7A17" w:rsidRPr="00FD2765">
        <w:rPr>
          <w:rFonts w:cs="Arial"/>
        </w:rPr>
        <w:t>Maatouk Constructions Pty Ltd</w:t>
      </w:r>
      <w:r w:rsidR="00FE7A17" w:rsidRPr="006C3D17">
        <w:rPr>
          <w:rFonts w:cs="Arial"/>
        </w:rPr>
        <w:t xml:space="preserve"> </w:t>
      </w:r>
      <w:r w:rsidRPr="006C3D17">
        <w:rPr>
          <w:rFonts w:cs="Arial"/>
        </w:rPr>
        <w:t>and the associated hazards and risks.</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Ensure </w:t>
      </w:r>
      <w:r w:rsidR="00FD2765" w:rsidRPr="00FD2765">
        <w:rPr>
          <w:rFonts w:cs="Arial"/>
        </w:rPr>
        <w:t>Maatouk Constructions Pty Ltd</w:t>
      </w:r>
      <w:r w:rsidR="00FD2765" w:rsidRPr="006C3D17">
        <w:rPr>
          <w:rFonts w:cs="Arial"/>
        </w:rPr>
        <w:t xml:space="preserve"> </w:t>
      </w:r>
      <w:r w:rsidRPr="006C3D17">
        <w:rPr>
          <w:rFonts w:cs="Arial"/>
        </w:rPr>
        <w:t>has, and uses, appropriate resources and processes to eliminate or reduce risks to health and safety.</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Ensure </w:t>
      </w:r>
      <w:r w:rsidR="00FD2765" w:rsidRPr="00FD2765">
        <w:rPr>
          <w:rFonts w:cs="Arial"/>
        </w:rPr>
        <w:t>Maatouk Constructions Pty Ltd</w:t>
      </w:r>
      <w:r w:rsidR="00FD2765" w:rsidRPr="006C3D17">
        <w:rPr>
          <w:rFonts w:cs="Arial"/>
        </w:rPr>
        <w:t xml:space="preserve"> </w:t>
      </w:r>
      <w:r w:rsidRPr="006C3D17">
        <w:rPr>
          <w:rFonts w:cs="Arial"/>
        </w:rPr>
        <w:t>has appropriate processes to receive and consider information about incidents, hazards and risks, and respond in a timely manner.</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Ensure </w:t>
      </w:r>
      <w:r w:rsidR="00FD2765" w:rsidRPr="00FD2765">
        <w:rPr>
          <w:rFonts w:cs="Arial"/>
        </w:rPr>
        <w:t>Maatouk Constructions Pty Ltd</w:t>
      </w:r>
      <w:r w:rsidR="00FD2765" w:rsidRPr="006C3D17">
        <w:rPr>
          <w:rFonts w:cs="Arial"/>
        </w:rPr>
        <w:t xml:space="preserve"> </w:t>
      </w:r>
      <w:r w:rsidRPr="006C3D17">
        <w:rPr>
          <w:rFonts w:cs="Arial"/>
        </w:rPr>
        <w:t>has, and implements, processes for complying with their duties and obligations.</w:t>
      </w:r>
    </w:p>
    <w:p w:rsidR="001E7989" w:rsidRPr="00664619" w:rsidRDefault="00AE6E88" w:rsidP="00806851">
      <w:pPr>
        <w:tabs>
          <w:tab w:val="left" w:pos="1065"/>
        </w:tabs>
        <w:spacing w:before="180" w:after="120"/>
        <w:jc w:val="both"/>
        <w:rPr>
          <w:rFonts w:ascii="Arial" w:hAnsi="Arial" w:cs="Arial"/>
          <w:b/>
          <w:color w:val="002B54"/>
          <w:sz w:val="28"/>
          <w:szCs w:val="22"/>
        </w:rPr>
      </w:pPr>
      <w:r>
        <w:rPr>
          <w:rFonts w:ascii="Arial" w:hAnsi="Arial" w:cs="Arial"/>
          <w:b/>
          <w:color w:val="002B54"/>
          <w:sz w:val="28"/>
          <w:szCs w:val="22"/>
        </w:rPr>
        <w:t>Other PCB</w:t>
      </w:r>
      <w:r w:rsidR="001E7989" w:rsidRPr="00664619">
        <w:rPr>
          <w:rFonts w:ascii="Arial" w:hAnsi="Arial" w:cs="Arial"/>
          <w:b/>
          <w:color w:val="002B54"/>
          <w:sz w:val="28"/>
          <w:szCs w:val="22"/>
        </w:rPr>
        <w:t>U’s</w:t>
      </w:r>
    </w:p>
    <w:p w:rsidR="001E7989" w:rsidRPr="006C3D17"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6C3D17">
        <w:rPr>
          <w:rFonts w:ascii="Arial" w:hAnsi="Arial" w:cs="Arial"/>
          <w:sz w:val="22"/>
          <w:szCs w:val="22"/>
        </w:rPr>
        <w:t xml:space="preserve"> </w:t>
      </w:r>
      <w:r w:rsidR="001E7989" w:rsidRPr="006C3D17">
        <w:rPr>
          <w:rFonts w:ascii="Arial" w:hAnsi="Arial" w:cs="Arial"/>
          <w:sz w:val="22"/>
          <w:szCs w:val="22"/>
        </w:rPr>
        <w:t>requires that all</w:t>
      </w:r>
      <w:r w:rsidR="00AE6E88">
        <w:rPr>
          <w:rFonts w:ascii="Arial" w:hAnsi="Arial" w:cs="Arial"/>
          <w:sz w:val="22"/>
          <w:szCs w:val="22"/>
        </w:rPr>
        <w:t xml:space="preserve"> PCB</w:t>
      </w:r>
      <w:r w:rsidR="001E7989" w:rsidRPr="006C3D17">
        <w:rPr>
          <w:rFonts w:ascii="Arial" w:hAnsi="Arial" w:cs="Arial"/>
          <w:sz w:val="22"/>
          <w:szCs w:val="22"/>
        </w:rPr>
        <w:t>U’s engaged by them will ensure so far as reasonably practicable: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The health and safety of all their workers at the workplace, which include volunteers, contractors and workers of their contractors whilst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The health and safety of all persons who may be at risk from work carried out by their business or undertaking. </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Their own health and safety at the workplace. </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That the work environment provided is safe and without risk to health, including entering and exiting of the workplace and that this is maintained.</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That any plant, structure or system of work used by them is safe and without risk to health, and is maintained. </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The safe use, handling, storage and transport of plant, structures and substances used by them.</w:t>
      </w:r>
    </w:p>
    <w:p w:rsidR="001E7989" w:rsidRDefault="001E7989" w:rsidP="009535AA">
      <w:pPr>
        <w:pStyle w:val="ListParagraph"/>
        <w:numPr>
          <w:ilvl w:val="0"/>
          <w:numId w:val="1"/>
        </w:numPr>
        <w:spacing w:before="40" w:after="40"/>
        <w:ind w:left="714" w:hanging="357"/>
        <w:contextualSpacing w:val="0"/>
        <w:rPr>
          <w:rFonts w:cs="Arial"/>
        </w:rPr>
      </w:pPr>
      <w:r w:rsidRPr="006C3D17">
        <w:rPr>
          <w:rFonts w:cs="Arial"/>
        </w:rPr>
        <w:t>That their workers are provided with adequate facilities (i.e. toilets, drinking water etc.) at the workplace when it is unde</w:t>
      </w:r>
      <w:r w:rsidR="007D59BD">
        <w:rPr>
          <w:rFonts w:cs="Arial"/>
        </w:rPr>
        <w:t>r their management and control.</w:t>
      </w:r>
    </w:p>
    <w:p w:rsidR="001E7989" w:rsidRDefault="001E7989" w:rsidP="009535AA">
      <w:pPr>
        <w:pStyle w:val="ListParagraph"/>
        <w:numPr>
          <w:ilvl w:val="0"/>
          <w:numId w:val="1"/>
        </w:numPr>
        <w:spacing w:before="40" w:after="40"/>
        <w:ind w:left="714" w:hanging="357"/>
        <w:contextualSpacing w:val="0"/>
        <w:rPr>
          <w:rFonts w:cs="Arial"/>
        </w:rPr>
      </w:pPr>
      <w:r w:rsidRPr="006C3D17">
        <w:rPr>
          <w:rFonts w:cs="Arial"/>
        </w:rPr>
        <w:t>That their workers are provided with information, instruction, training or supervision needed for them to work safely and without risks to their health.</w:t>
      </w:r>
    </w:p>
    <w:p w:rsidR="007D59BD" w:rsidRDefault="007D59BD">
      <w:pPr>
        <w:spacing w:after="200" w:line="276" w:lineRule="auto"/>
        <w:rPr>
          <w:rFonts w:cs="Arial"/>
        </w:rPr>
      </w:pPr>
      <w:r>
        <w:rPr>
          <w:rFonts w:cs="Arial"/>
        </w:rPr>
        <w:br w:type="page"/>
      </w:r>
    </w:p>
    <w:p w:rsidR="00C97CE1" w:rsidRPr="00C97CE1" w:rsidRDefault="001E7989" w:rsidP="009535AA">
      <w:pPr>
        <w:pStyle w:val="ListParagraph"/>
        <w:numPr>
          <w:ilvl w:val="0"/>
          <w:numId w:val="1"/>
        </w:numPr>
        <w:spacing w:before="40" w:after="40"/>
        <w:ind w:left="714" w:hanging="357"/>
        <w:contextualSpacing w:val="0"/>
        <w:rPr>
          <w:rFonts w:cs="Arial"/>
        </w:rPr>
      </w:pPr>
      <w:r w:rsidRPr="006C3D17">
        <w:rPr>
          <w:rFonts w:cs="Arial"/>
        </w:rPr>
        <w:lastRenderedPageBreak/>
        <w:t>That the health of their workers and the condition of the workplace are monitored to prevent injury and illness.</w:t>
      </w:r>
    </w:p>
    <w:p w:rsidR="00C97CE1" w:rsidRPr="006C3D17" w:rsidRDefault="00C97CE1" w:rsidP="009535AA">
      <w:pPr>
        <w:pStyle w:val="ListParagraph"/>
        <w:numPr>
          <w:ilvl w:val="0"/>
          <w:numId w:val="1"/>
        </w:numPr>
        <w:spacing w:before="40" w:after="40"/>
        <w:ind w:left="714" w:hanging="357"/>
        <w:contextualSpacing w:val="0"/>
        <w:rPr>
          <w:rFonts w:cs="Arial"/>
        </w:rPr>
      </w:pPr>
      <w:r w:rsidRPr="006C3D17">
        <w:rPr>
          <w:rFonts w:cs="Arial"/>
        </w:rPr>
        <w:t xml:space="preserve">That any accommodation owned or under the management of the subcontractor and which workers are occupying is maintained to ensure the health and safety of those workers. </w:t>
      </w:r>
    </w:p>
    <w:p w:rsidR="00C97CE1" w:rsidRPr="006C3D17" w:rsidRDefault="00C97CE1" w:rsidP="009535AA">
      <w:pPr>
        <w:pStyle w:val="ListParagraph"/>
        <w:numPr>
          <w:ilvl w:val="0"/>
          <w:numId w:val="1"/>
        </w:numPr>
        <w:spacing w:before="40" w:after="40"/>
        <w:ind w:left="714" w:hanging="357"/>
        <w:contextualSpacing w:val="0"/>
        <w:rPr>
          <w:rFonts w:cs="Arial"/>
        </w:rPr>
      </w:pPr>
      <w:r w:rsidRPr="006C3D17">
        <w:rPr>
          <w:rFonts w:cs="Arial"/>
        </w:rPr>
        <w:t>That a process of regular and timely consultation is in place which involves all parties at the workplace or affected by the work carried out by their business or undertaking.</w:t>
      </w:r>
    </w:p>
    <w:p w:rsidR="001E7989" w:rsidRPr="00664619" w:rsidRDefault="001E7989" w:rsidP="00806851">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t>Supervisory Personnel</w:t>
      </w:r>
    </w:p>
    <w:p w:rsidR="001E7989" w:rsidRPr="006C3D17"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6C3D17">
        <w:rPr>
          <w:rFonts w:ascii="Arial" w:hAnsi="Arial" w:cs="Arial"/>
          <w:sz w:val="22"/>
          <w:szCs w:val="22"/>
        </w:rPr>
        <w:t xml:space="preserve"> </w:t>
      </w:r>
      <w:r w:rsidR="001E7989" w:rsidRPr="006C3D17">
        <w:rPr>
          <w:rFonts w:ascii="Arial" w:hAnsi="Arial" w:cs="Arial"/>
          <w:sz w:val="22"/>
          <w:szCs w:val="22"/>
        </w:rPr>
        <w:t xml:space="preserve">requires that all </w:t>
      </w:r>
      <w:r w:rsidR="00DA1F51">
        <w:rPr>
          <w:rFonts w:ascii="Arial" w:hAnsi="Arial" w:cs="Arial"/>
          <w:sz w:val="22"/>
          <w:szCs w:val="22"/>
        </w:rPr>
        <w:t>persons in a supervisory role</w:t>
      </w:r>
      <w:r w:rsidR="001E7989" w:rsidRPr="006C3D17">
        <w:rPr>
          <w:rFonts w:ascii="Arial" w:hAnsi="Arial" w:cs="Arial"/>
          <w:sz w:val="22"/>
          <w:szCs w:val="22"/>
        </w:rPr>
        <w:t xml:space="preserve"> at the workplace are to ensure so far as is reasonably practicable that:</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w:t>
      </w:r>
      <w:r w:rsidR="007E4A4B">
        <w:rPr>
          <w:rFonts w:cs="Arial"/>
        </w:rPr>
        <w:t>he work</w:t>
      </w:r>
      <w:r w:rsidRPr="006C3D17">
        <w:rPr>
          <w:rFonts w:cs="Arial"/>
        </w:rPr>
        <w:t xml:space="preserve"> health and safety policy of </w:t>
      </w:r>
      <w:r w:rsidR="00FD2765" w:rsidRPr="00FD2765">
        <w:rPr>
          <w:rFonts w:cs="Arial"/>
        </w:rPr>
        <w:t>Maatouk Constructions Pty Ltd</w:t>
      </w:r>
      <w:r w:rsidR="00FD2765">
        <w:rPr>
          <w:rFonts w:cs="Arial"/>
        </w:rPr>
        <w:t xml:space="preserve"> </w:t>
      </w:r>
      <w:r>
        <w:rPr>
          <w:rFonts w:cs="Arial"/>
        </w:rPr>
        <w:t>is implemented.</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This system and all relevant laws are complied with.</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All works are conducted in a safe manner and without risk to health by following the risk management process as outlined in this system.</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Appropriate advice and assistance on workplace health and </w:t>
      </w:r>
      <w:r w:rsidR="00275049">
        <w:rPr>
          <w:rFonts w:cs="Arial"/>
        </w:rPr>
        <w:t>safety issues is provided</w:t>
      </w:r>
      <w:r w:rsidRPr="006C3D17">
        <w:rPr>
          <w:rFonts w:cs="Arial"/>
        </w:rPr>
        <w:t xml:space="preserve"> to all persons affected by the carrying out of </w:t>
      </w:r>
      <w:r w:rsidR="00275049">
        <w:rPr>
          <w:rFonts w:cs="Arial"/>
        </w:rPr>
        <w:t>the business</w:t>
      </w:r>
      <w:r w:rsidRPr="006C3D17">
        <w:rPr>
          <w:rFonts w:cs="Arial"/>
        </w:rPr>
        <w:t xml:space="preserve"> or undertaking.</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They lead by example and promote health and safety at every opportunity.</w:t>
      </w:r>
    </w:p>
    <w:p w:rsidR="001E7989" w:rsidRPr="00664619" w:rsidRDefault="001E7989" w:rsidP="00806851">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t>Workers</w:t>
      </w:r>
    </w:p>
    <w:p w:rsidR="001E7989" w:rsidRPr="006C3D17" w:rsidRDefault="00FD2765" w:rsidP="009535AA">
      <w:pPr>
        <w:pStyle w:val="ListParagraph"/>
        <w:numPr>
          <w:ilvl w:val="0"/>
          <w:numId w:val="1"/>
        </w:numPr>
        <w:spacing w:before="40" w:after="40"/>
        <w:ind w:left="714" w:hanging="357"/>
        <w:contextualSpacing w:val="0"/>
        <w:rPr>
          <w:rFonts w:cs="Arial"/>
        </w:rPr>
      </w:pPr>
      <w:r w:rsidRPr="00FD2765">
        <w:rPr>
          <w:rFonts w:cs="Arial"/>
        </w:rPr>
        <w:t>Maatouk Constructions Pty Ltd</w:t>
      </w:r>
      <w:r w:rsidRPr="006C3D17">
        <w:rPr>
          <w:rFonts w:cs="Arial"/>
        </w:rPr>
        <w:t xml:space="preserve"> </w:t>
      </w:r>
      <w:r w:rsidR="001E7989" w:rsidRPr="006C3D17">
        <w:rPr>
          <w:rFonts w:cs="Arial"/>
        </w:rPr>
        <w:t>requires that all workers are to take all reasonable care of their own health and safety and that of others who may be affected by their actions</w:t>
      </w:r>
      <w:r w:rsidR="0065360A">
        <w:rPr>
          <w:rFonts w:cs="Arial"/>
        </w:rPr>
        <w:t xml:space="preserve"> or omissions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All workers are to ensure that all measure are taken, so far as reasonably practicable to:</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Comply wit</w:t>
      </w:r>
      <w:r>
        <w:rPr>
          <w:rFonts w:cs="Arial"/>
        </w:rPr>
        <w:t xml:space="preserve">h the instructions given by </w:t>
      </w:r>
      <w:r w:rsidR="00FD2765" w:rsidRPr="00FD2765">
        <w:rPr>
          <w:rFonts w:cs="Arial"/>
        </w:rPr>
        <w:t>Maatouk Constructions Pty Ltd</w:t>
      </w:r>
      <w:r w:rsidR="00FD2765" w:rsidRPr="006C3D17">
        <w:rPr>
          <w:rFonts w:cs="Arial"/>
        </w:rPr>
        <w:t xml:space="preserve"> </w:t>
      </w:r>
      <w:r w:rsidRPr="006C3D17">
        <w:rPr>
          <w:rFonts w:cs="Arial"/>
        </w:rPr>
        <w:t>in relation to health and safety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Use any personal protective equipment that is supplied by </w:t>
      </w:r>
      <w:r w:rsidR="00FD2765" w:rsidRPr="00FD2765">
        <w:rPr>
          <w:rFonts w:cs="Arial"/>
        </w:rPr>
        <w:t>Maatouk Constructions Pty Ltd</w:t>
      </w:r>
      <w:r w:rsidR="00FD2765" w:rsidRPr="006C3D17">
        <w:rPr>
          <w:rFonts w:cs="Arial"/>
        </w:rPr>
        <w:t xml:space="preserve"> </w:t>
      </w:r>
      <w:r w:rsidRPr="006C3D17">
        <w:rPr>
          <w:rFonts w:cs="Arial"/>
        </w:rPr>
        <w:t xml:space="preserve">or other </w:t>
      </w:r>
      <w:r w:rsidR="00AE6E88">
        <w:rPr>
          <w:rFonts w:cs="Arial"/>
        </w:rPr>
        <w:t>PCBU’</w:t>
      </w:r>
      <w:r w:rsidRPr="006C3D17">
        <w:rPr>
          <w:rFonts w:cs="Arial"/>
        </w:rPr>
        <w:t>s.</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Not willfully or recklessly interfere with or misuse anything provided for health and safety purposes.</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Not willfully place at risk the health and safety of themselves or others at the workplace.</w:t>
      </w:r>
    </w:p>
    <w:p w:rsidR="001E7989" w:rsidRPr="00664619" w:rsidRDefault="001E7989" w:rsidP="00806851">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t>Health &amp; Safety Representatives</w:t>
      </w:r>
    </w:p>
    <w:p w:rsidR="001E7989" w:rsidRPr="006C3D17" w:rsidRDefault="001E7989" w:rsidP="001E7989">
      <w:pPr>
        <w:spacing w:before="120" w:after="120"/>
        <w:jc w:val="both"/>
        <w:rPr>
          <w:rFonts w:ascii="Arial" w:hAnsi="Arial" w:cs="Arial"/>
          <w:sz w:val="22"/>
          <w:szCs w:val="22"/>
        </w:rPr>
      </w:pPr>
      <w:r w:rsidRPr="006C3D17">
        <w:rPr>
          <w:rFonts w:ascii="Arial" w:hAnsi="Arial" w:cs="Arial"/>
          <w:sz w:val="22"/>
          <w:szCs w:val="22"/>
        </w:rPr>
        <w:t xml:space="preserve">If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Pr="006C3D17">
        <w:rPr>
          <w:rFonts w:ascii="Arial" w:hAnsi="Arial" w:cs="Arial"/>
          <w:sz w:val="22"/>
          <w:szCs w:val="22"/>
        </w:rPr>
        <w:t>has an elected Health and Safety Representative/s, their functions in relation to their particular Work Group include: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Participation in regular inspections of the workplace or parts of the workplace when conducted.</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Representing the workers in matters relating to work health and safety</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Involvement following workplace incidents and dangerous events.</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Being consulted with by </w:t>
      </w:r>
      <w:r w:rsidR="00FD2765" w:rsidRPr="00FD2765">
        <w:rPr>
          <w:rFonts w:cs="Arial"/>
        </w:rPr>
        <w:t>Maatouk Constructions Pty Ltd</w:t>
      </w:r>
      <w:r w:rsidR="00FD2765" w:rsidRPr="006C3D17">
        <w:rPr>
          <w:rFonts w:cs="Arial"/>
        </w:rPr>
        <w:t xml:space="preserve"> </w:t>
      </w:r>
      <w:r w:rsidRPr="006C3D17">
        <w:rPr>
          <w:rFonts w:cs="Arial"/>
        </w:rPr>
        <w:t>on any proposed changes to plant, substances or structures used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Being consulted with by </w:t>
      </w:r>
      <w:r w:rsidR="00FD2765" w:rsidRPr="00FD2765">
        <w:rPr>
          <w:rFonts w:cs="Arial"/>
        </w:rPr>
        <w:t>Maatouk Constructions Pty Ltd</w:t>
      </w:r>
      <w:r w:rsidR="00FD2765" w:rsidRPr="006C3D17">
        <w:rPr>
          <w:rFonts w:cs="Arial"/>
        </w:rPr>
        <w:t xml:space="preserve"> </w:t>
      </w:r>
      <w:r w:rsidRPr="006C3D17">
        <w:rPr>
          <w:rFonts w:cs="Arial"/>
        </w:rPr>
        <w:t>on any proposed changes to health and safety control measures used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Assisting in the resolution of workplace health and safety issues.</w:t>
      </w:r>
    </w:p>
    <w:p w:rsidR="007D59BD" w:rsidRPr="007D59BD" w:rsidRDefault="001E7989" w:rsidP="007D59BD">
      <w:pPr>
        <w:pStyle w:val="ListParagraph"/>
        <w:numPr>
          <w:ilvl w:val="0"/>
          <w:numId w:val="1"/>
        </w:numPr>
        <w:spacing w:before="40" w:after="200" w:line="276" w:lineRule="auto"/>
        <w:ind w:left="714" w:hanging="357"/>
        <w:contextualSpacing w:val="0"/>
        <w:rPr>
          <w:rFonts w:cs="Arial"/>
        </w:rPr>
      </w:pPr>
      <w:r w:rsidRPr="007D59BD">
        <w:rPr>
          <w:rFonts w:cs="Arial"/>
        </w:rPr>
        <w:t xml:space="preserve">Informing </w:t>
      </w:r>
      <w:r w:rsidR="00FD2765" w:rsidRPr="00FD2765">
        <w:rPr>
          <w:rFonts w:cs="Arial"/>
        </w:rPr>
        <w:t>Maatouk Constructions Pty Ltd</w:t>
      </w:r>
      <w:r w:rsidR="00FD2765" w:rsidRPr="007D59BD">
        <w:rPr>
          <w:rFonts w:cs="Arial"/>
        </w:rPr>
        <w:t xml:space="preserve"> </w:t>
      </w:r>
      <w:r w:rsidRPr="007D59BD">
        <w:rPr>
          <w:rFonts w:cs="Arial"/>
        </w:rPr>
        <w:t>of the presence of an inspector at the workplace and the results and outcomes of their attendance.</w:t>
      </w:r>
      <w:r w:rsidR="007D59BD" w:rsidRPr="007D59BD">
        <w:rPr>
          <w:rFonts w:cs="Arial"/>
        </w:rPr>
        <w:br w:type="page"/>
      </w:r>
    </w:p>
    <w:p w:rsidR="001E7989" w:rsidRPr="00664619" w:rsidRDefault="001E7989" w:rsidP="00806851">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lastRenderedPageBreak/>
        <w:t>Health &amp; Safety Committees</w:t>
      </w:r>
    </w:p>
    <w:p w:rsidR="001E7989" w:rsidRPr="006C3D17" w:rsidRDefault="007A14E8" w:rsidP="001E7989">
      <w:pPr>
        <w:spacing w:before="120" w:after="120"/>
        <w:jc w:val="both"/>
        <w:rPr>
          <w:rFonts w:ascii="Arial" w:hAnsi="Arial" w:cs="Arial"/>
          <w:sz w:val="22"/>
          <w:szCs w:val="22"/>
        </w:rPr>
      </w:pPr>
      <w:r>
        <w:rPr>
          <w:rFonts w:ascii="Arial" w:hAnsi="Arial" w:cs="Arial"/>
          <w:sz w:val="22"/>
          <w:szCs w:val="22"/>
        </w:rPr>
        <w:t>Where</w:t>
      </w:r>
      <w:r w:rsidR="001E7989" w:rsidRPr="006C3D17">
        <w:rPr>
          <w:rFonts w:ascii="Arial" w:hAnsi="Arial" w:cs="Arial"/>
          <w:sz w:val="22"/>
          <w:szCs w:val="22"/>
        </w:rPr>
        <w:t xml:space="preserve">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001E7989" w:rsidRPr="006C3D17">
        <w:rPr>
          <w:rFonts w:ascii="Arial" w:hAnsi="Arial" w:cs="Arial"/>
          <w:sz w:val="22"/>
          <w:szCs w:val="22"/>
        </w:rPr>
        <w:t>has a Health and Safety Committee, their function includes:</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 xml:space="preserve">To facilitate co-operation between the workers, other </w:t>
      </w:r>
      <w:r w:rsidR="00E04F0C">
        <w:rPr>
          <w:rFonts w:cs="Arial"/>
        </w:rPr>
        <w:t>PCBU</w:t>
      </w:r>
      <w:r w:rsidRPr="006C3D17">
        <w:rPr>
          <w:rFonts w:cs="Arial"/>
        </w:rPr>
        <w:t xml:space="preserve">’s and </w:t>
      </w:r>
      <w:r w:rsidR="00FD2765" w:rsidRPr="00FD2765">
        <w:rPr>
          <w:rFonts w:cs="Arial"/>
        </w:rPr>
        <w:t>Maatouk Constructions Pty Ltd</w:t>
      </w:r>
      <w:r w:rsidR="00FD2765" w:rsidRPr="006C3D17">
        <w:rPr>
          <w:rFonts w:cs="Arial"/>
        </w:rPr>
        <w:t xml:space="preserve"> </w:t>
      </w:r>
      <w:r w:rsidRPr="006C3D17">
        <w:rPr>
          <w:rFonts w:cs="Arial"/>
        </w:rPr>
        <w:t>in developing and carrying out measures to ensure health and safety at the workplace.</w:t>
      </w:r>
    </w:p>
    <w:p w:rsidR="001E7989" w:rsidRPr="006C3D17" w:rsidRDefault="001E7989" w:rsidP="009535AA">
      <w:pPr>
        <w:pStyle w:val="ListParagraph"/>
        <w:numPr>
          <w:ilvl w:val="0"/>
          <w:numId w:val="1"/>
        </w:numPr>
        <w:spacing w:before="40" w:after="40"/>
        <w:ind w:left="714" w:hanging="357"/>
        <w:contextualSpacing w:val="0"/>
        <w:rPr>
          <w:rFonts w:cs="Arial"/>
        </w:rPr>
      </w:pPr>
      <w:r w:rsidRPr="00874E58">
        <w:rPr>
          <w:rFonts w:cs="Arial"/>
        </w:rPr>
        <w:t>To assist in developing standards, rules and procedures relating to health and safety that are to be followed or complied with at the workplace.</w:t>
      </w:r>
    </w:p>
    <w:p w:rsidR="001E7989" w:rsidRDefault="001E7989" w:rsidP="009535AA">
      <w:pPr>
        <w:pStyle w:val="ListParagraph"/>
        <w:numPr>
          <w:ilvl w:val="0"/>
          <w:numId w:val="1"/>
        </w:numPr>
        <w:spacing w:before="40" w:after="40"/>
        <w:ind w:left="714" w:hanging="357"/>
        <w:contextualSpacing w:val="0"/>
        <w:rPr>
          <w:rFonts w:cs="Arial"/>
        </w:rPr>
      </w:pPr>
      <w:r w:rsidRPr="006C3D17">
        <w:rPr>
          <w:rFonts w:cs="Arial"/>
        </w:rPr>
        <w:t>Meeting at least once every three months and at any reasonable time at the request of at least half o</w:t>
      </w:r>
      <w:r w:rsidR="00253DF9">
        <w:rPr>
          <w:rFonts w:cs="Arial"/>
        </w:rPr>
        <w:t>f the members of the committee.</w:t>
      </w:r>
    </w:p>
    <w:p w:rsidR="00253DF9" w:rsidRPr="00253DF9" w:rsidRDefault="00253DF9" w:rsidP="00806851">
      <w:pPr>
        <w:tabs>
          <w:tab w:val="left" w:pos="1065"/>
        </w:tabs>
        <w:spacing w:before="180" w:after="120"/>
        <w:jc w:val="both"/>
        <w:rPr>
          <w:rFonts w:ascii="Arial" w:hAnsi="Arial" w:cs="Arial"/>
          <w:b/>
          <w:color w:val="002B54"/>
          <w:sz w:val="28"/>
          <w:szCs w:val="22"/>
        </w:rPr>
      </w:pPr>
      <w:r w:rsidRPr="00253DF9">
        <w:rPr>
          <w:rFonts w:ascii="Arial" w:hAnsi="Arial" w:cs="Arial"/>
          <w:b/>
          <w:color w:val="002B54"/>
          <w:sz w:val="28"/>
          <w:szCs w:val="22"/>
        </w:rPr>
        <w:t>Rehabilitation and Return to Work</w:t>
      </w:r>
      <w:r>
        <w:rPr>
          <w:rFonts w:ascii="Arial" w:hAnsi="Arial" w:cs="Arial"/>
          <w:b/>
          <w:color w:val="002B54"/>
          <w:sz w:val="28"/>
          <w:szCs w:val="22"/>
        </w:rPr>
        <w:t xml:space="preserve"> Coordinators</w:t>
      </w:r>
    </w:p>
    <w:p w:rsidR="00253DF9" w:rsidRPr="00253DF9" w:rsidRDefault="00253DF9" w:rsidP="00253DF9">
      <w:pPr>
        <w:spacing w:before="120" w:after="120"/>
        <w:jc w:val="both"/>
        <w:rPr>
          <w:rFonts w:ascii="Arial" w:hAnsi="Arial" w:cs="Arial"/>
          <w:sz w:val="22"/>
          <w:szCs w:val="22"/>
        </w:rPr>
      </w:pPr>
      <w:r w:rsidRPr="00253DF9">
        <w:rPr>
          <w:rFonts w:ascii="Arial" w:hAnsi="Arial" w:cs="Arial"/>
          <w:sz w:val="22"/>
          <w:szCs w:val="22"/>
        </w:rPr>
        <w:t xml:space="preserve">Where </w:t>
      </w:r>
      <w:r w:rsidR="00FD2765" w:rsidRPr="00FD2765">
        <w:rPr>
          <w:rFonts w:ascii="Arial" w:hAnsi="Arial" w:cs="Arial"/>
          <w:sz w:val="22"/>
          <w:szCs w:val="22"/>
        </w:rPr>
        <w:t>Maatouk Constructions Pty Ltd</w:t>
      </w:r>
      <w:r w:rsidR="00FD2765" w:rsidRPr="00253DF9">
        <w:rPr>
          <w:rFonts w:ascii="Arial" w:hAnsi="Arial" w:cs="Arial"/>
          <w:sz w:val="22"/>
          <w:szCs w:val="22"/>
        </w:rPr>
        <w:t xml:space="preserve"> </w:t>
      </w:r>
      <w:r w:rsidRPr="00253DF9">
        <w:rPr>
          <w:rFonts w:ascii="Arial" w:hAnsi="Arial" w:cs="Arial"/>
          <w:sz w:val="22"/>
          <w:szCs w:val="22"/>
        </w:rPr>
        <w:t>has a Rehabilitation and Return to Work</w:t>
      </w:r>
      <w:r>
        <w:rPr>
          <w:rFonts w:ascii="Arial" w:hAnsi="Arial" w:cs="Arial"/>
          <w:sz w:val="22"/>
          <w:szCs w:val="22"/>
        </w:rPr>
        <w:t xml:space="preserve"> Coordinator</w:t>
      </w:r>
      <w:r w:rsidR="00FF4158">
        <w:rPr>
          <w:rFonts w:ascii="Arial" w:hAnsi="Arial" w:cs="Arial"/>
          <w:sz w:val="22"/>
          <w:szCs w:val="22"/>
        </w:rPr>
        <w:t>,</w:t>
      </w:r>
      <w:r>
        <w:rPr>
          <w:rFonts w:ascii="Arial" w:hAnsi="Arial" w:cs="Arial"/>
          <w:sz w:val="22"/>
          <w:szCs w:val="22"/>
        </w:rPr>
        <w:t xml:space="preserve"> </w:t>
      </w:r>
      <w:r w:rsidRPr="00253DF9">
        <w:rPr>
          <w:rFonts w:ascii="Arial" w:hAnsi="Arial" w:cs="Arial"/>
          <w:sz w:val="22"/>
          <w:szCs w:val="22"/>
        </w:rPr>
        <w:t>their function includes:</w:t>
      </w:r>
    </w:p>
    <w:p w:rsidR="00253DF9" w:rsidRPr="00253DF9" w:rsidRDefault="00253DF9" w:rsidP="009535AA">
      <w:pPr>
        <w:pStyle w:val="ListParagraph"/>
        <w:numPr>
          <w:ilvl w:val="0"/>
          <w:numId w:val="1"/>
        </w:numPr>
        <w:spacing w:before="40" w:after="40"/>
        <w:ind w:left="714" w:hanging="357"/>
        <w:contextualSpacing w:val="0"/>
        <w:rPr>
          <w:rFonts w:cs="Arial"/>
        </w:rPr>
      </w:pPr>
      <w:r w:rsidRPr="00253DF9">
        <w:rPr>
          <w:rFonts w:cs="Arial"/>
        </w:rPr>
        <w:t>Helping injured workers to safely remain at or return to work as soon as possible following</w:t>
      </w:r>
      <w:r>
        <w:rPr>
          <w:rFonts w:cs="Arial"/>
        </w:rPr>
        <w:t xml:space="preserve"> </w:t>
      </w:r>
      <w:r w:rsidRPr="009535AA">
        <w:rPr>
          <w:rFonts w:cs="Arial"/>
        </w:rPr>
        <w:t>a wo</w:t>
      </w:r>
      <w:r w:rsidR="00FF4158" w:rsidRPr="009535AA">
        <w:rPr>
          <w:rFonts w:cs="Arial"/>
        </w:rPr>
        <w:t xml:space="preserve">rk-related </w:t>
      </w:r>
      <w:r w:rsidR="002844A9" w:rsidRPr="009535AA">
        <w:rPr>
          <w:rFonts w:cs="Arial"/>
        </w:rPr>
        <w:t xml:space="preserve">injury </w:t>
      </w:r>
      <w:r w:rsidR="00FF4158" w:rsidRPr="009535AA">
        <w:rPr>
          <w:rFonts w:cs="Arial"/>
        </w:rPr>
        <w:t>or</w:t>
      </w:r>
      <w:r w:rsidR="002844A9" w:rsidRPr="009535AA">
        <w:rPr>
          <w:rFonts w:cs="Arial"/>
        </w:rPr>
        <w:t xml:space="preserve"> illness</w:t>
      </w:r>
      <w:r w:rsidR="000214B1" w:rsidRPr="009535AA">
        <w:rPr>
          <w:rFonts w:cs="Arial"/>
        </w:rPr>
        <w:t>.</w:t>
      </w:r>
    </w:p>
    <w:p w:rsidR="00253DF9" w:rsidRPr="00253DF9" w:rsidRDefault="00253DF9" w:rsidP="009535AA">
      <w:pPr>
        <w:pStyle w:val="ListParagraph"/>
        <w:numPr>
          <w:ilvl w:val="0"/>
          <w:numId w:val="1"/>
        </w:numPr>
        <w:spacing w:before="40" w:after="40"/>
        <w:ind w:left="714" w:hanging="357"/>
        <w:contextualSpacing w:val="0"/>
        <w:rPr>
          <w:rFonts w:cs="Arial"/>
        </w:rPr>
      </w:pPr>
      <w:r w:rsidRPr="00253DF9">
        <w:rPr>
          <w:rFonts w:cs="Arial"/>
        </w:rPr>
        <w:t xml:space="preserve">Communicating </w:t>
      </w:r>
      <w:r w:rsidR="00FF4158">
        <w:rPr>
          <w:rFonts w:cs="Arial"/>
        </w:rPr>
        <w:t xml:space="preserve">and liaising </w:t>
      </w:r>
      <w:r w:rsidRPr="00253DF9">
        <w:rPr>
          <w:rFonts w:cs="Arial"/>
        </w:rPr>
        <w:t>with per</w:t>
      </w:r>
      <w:r w:rsidR="00FF4158">
        <w:rPr>
          <w:rFonts w:cs="Arial"/>
        </w:rPr>
        <w:t>sons involved in the workers rehabilitation</w:t>
      </w:r>
      <w:r w:rsidR="000214B1">
        <w:rPr>
          <w:rFonts w:cs="Arial"/>
        </w:rPr>
        <w:t xml:space="preserve"> process.</w:t>
      </w:r>
    </w:p>
    <w:p w:rsidR="00253DF9" w:rsidRPr="00DA5197" w:rsidRDefault="00253DF9" w:rsidP="009535AA">
      <w:pPr>
        <w:pStyle w:val="ListParagraph"/>
        <w:numPr>
          <w:ilvl w:val="0"/>
          <w:numId w:val="1"/>
        </w:numPr>
        <w:spacing w:before="40" w:after="40"/>
        <w:ind w:left="714" w:hanging="357"/>
        <w:contextualSpacing w:val="0"/>
        <w:rPr>
          <w:rFonts w:cs="Arial"/>
        </w:rPr>
      </w:pPr>
      <w:r w:rsidRPr="00253DF9">
        <w:rPr>
          <w:rFonts w:cs="Arial"/>
        </w:rPr>
        <w:t>Monitoring the progress of an injured worker’s ability to return to work and advising</w:t>
      </w:r>
      <w:r w:rsidR="002844A9">
        <w:rPr>
          <w:rFonts w:cs="Arial"/>
        </w:rPr>
        <w:t xml:space="preserve"> the relevant persons </w:t>
      </w:r>
      <w:r w:rsidRPr="009535AA">
        <w:rPr>
          <w:rFonts w:cs="Arial"/>
        </w:rPr>
        <w:t>of any emerging barriers to return to work</w:t>
      </w:r>
      <w:r w:rsidR="002844A9" w:rsidRPr="009535AA">
        <w:rPr>
          <w:rFonts w:cs="Arial"/>
        </w:rPr>
        <w:t>.</w:t>
      </w:r>
    </w:p>
    <w:p w:rsidR="00DA5197" w:rsidRPr="00DA5197" w:rsidRDefault="00FD2765" w:rsidP="00806851">
      <w:pPr>
        <w:tabs>
          <w:tab w:val="left" w:pos="1065"/>
        </w:tabs>
        <w:spacing w:before="180" w:after="120"/>
        <w:jc w:val="both"/>
        <w:rPr>
          <w:rFonts w:ascii="Arial" w:hAnsi="Arial" w:cs="Arial"/>
          <w:b/>
          <w:color w:val="002B54"/>
          <w:sz w:val="28"/>
          <w:szCs w:val="22"/>
        </w:rPr>
      </w:pPr>
      <w:r w:rsidRPr="00FD2765">
        <w:rPr>
          <w:rFonts w:ascii="Arial" w:hAnsi="Arial" w:cs="Arial"/>
          <w:b/>
          <w:color w:val="002B54"/>
          <w:sz w:val="28"/>
          <w:szCs w:val="22"/>
        </w:rPr>
        <w:t>Maatouk Constructions Pty Ltd</w:t>
      </w:r>
      <w:r>
        <w:rPr>
          <w:rFonts w:ascii="Arial" w:hAnsi="Arial" w:cs="Arial"/>
          <w:b/>
          <w:color w:val="002B54"/>
          <w:sz w:val="28"/>
          <w:szCs w:val="22"/>
        </w:rPr>
        <w:t xml:space="preserve"> </w:t>
      </w:r>
      <w:r w:rsidR="00DF3129">
        <w:rPr>
          <w:rFonts w:ascii="Arial" w:hAnsi="Arial" w:cs="Arial"/>
          <w:b/>
          <w:color w:val="002B54"/>
          <w:sz w:val="28"/>
          <w:szCs w:val="22"/>
        </w:rPr>
        <w:t>as the</w:t>
      </w:r>
      <w:r w:rsidR="00DA5197" w:rsidRPr="00DA5197">
        <w:rPr>
          <w:rFonts w:ascii="Arial" w:hAnsi="Arial" w:cs="Arial"/>
          <w:b/>
          <w:color w:val="002B54"/>
          <w:sz w:val="28"/>
          <w:szCs w:val="22"/>
        </w:rPr>
        <w:t xml:space="preserve"> Principal Contractor</w:t>
      </w:r>
    </w:p>
    <w:p w:rsidR="00DA5197" w:rsidRPr="003838CE" w:rsidRDefault="00DA5197" w:rsidP="00DA5197">
      <w:pPr>
        <w:spacing w:before="120" w:after="120"/>
        <w:jc w:val="both"/>
        <w:rPr>
          <w:rFonts w:ascii="Arial" w:hAnsi="Arial" w:cs="Arial"/>
          <w:sz w:val="22"/>
          <w:szCs w:val="22"/>
        </w:rPr>
      </w:pPr>
      <w:r w:rsidRPr="003838CE">
        <w:rPr>
          <w:rFonts w:ascii="Arial" w:hAnsi="Arial" w:cs="Arial"/>
          <w:sz w:val="22"/>
          <w:szCs w:val="22"/>
        </w:rPr>
        <w:t xml:space="preserve">When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 xml:space="preserve">is engaged by another </w:t>
      </w:r>
      <w:r>
        <w:rPr>
          <w:rFonts w:ascii="Arial" w:hAnsi="Arial" w:cs="Arial"/>
          <w:sz w:val="22"/>
          <w:szCs w:val="22"/>
        </w:rPr>
        <w:t xml:space="preserve">PCBU </w:t>
      </w:r>
      <w:r w:rsidRPr="003838CE">
        <w:rPr>
          <w:rFonts w:ascii="Arial" w:hAnsi="Arial" w:cs="Arial"/>
          <w:sz w:val="22"/>
          <w:szCs w:val="22"/>
        </w:rPr>
        <w:t xml:space="preserve">or a residential owner to have management and control over a construction project,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will be considered the principal contractor for that project.</w:t>
      </w:r>
    </w:p>
    <w:p w:rsidR="00DA5197" w:rsidRPr="003838CE" w:rsidRDefault="00DA5197" w:rsidP="00DA5197">
      <w:pPr>
        <w:spacing w:before="120" w:after="120"/>
        <w:jc w:val="both"/>
        <w:rPr>
          <w:rFonts w:ascii="Arial" w:hAnsi="Arial" w:cs="Arial"/>
          <w:sz w:val="22"/>
          <w:szCs w:val="22"/>
        </w:rPr>
      </w:pPr>
      <w:r>
        <w:rPr>
          <w:rFonts w:ascii="Arial" w:hAnsi="Arial" w:cs="Arial"/>
          <w:sz w:val="22"/>
          <w:szCs w:val="22"/>
        </w:rPr>
        <w:t>As the</w:t>
      </w:r>
      <w:r w:rsidR="00915A2E">
        <w:rPr>
          <w:rFonts w:ascii="Arial" w:hAnsi="Arial" w:cs="Arial"/>
          <w:sz w:val="22"/>
          <w:szCs w:val="22"/>
        </w:rPr>
        <w:t xml:space="preserve"> principal c</w:t>
      </w:r>
      <w:r w:rsidRPr="003838CE">
        <w:rPr>
          <w:rFonts w:ascii="Arial" w:hAnsi="Arial" w:cs="Arial"/>
          <w:sz w:val="22"/>
          <w:szCs w:val="22"/>
        </w:rPr>
        <w:t xml:space="preserve">ontractor </w:t>
      </w:r>
      <w:r w:rsidR="006F12DC">
        <w:rPr>
          <w:rFonts w:ascii="Arial" w:hAnsi="Arial" w:cs="Arial"/>
          <w:sz w:val="22"/>
          <w:szCs w:val="22"/>
        </w:rPr>
        <w:t xml:space="preserve">we will </w:t>
      </w:r>
      <w:r w:rsidRPr="003838CE">
        <w:rPr>
          <w:rFonts w:ascii="Arial" w:hAnsi="Arial" w:cs="Arial"/>
          <w:sz w:val="22"/>
          <w:szCs w:val="22"/>
        </w:rPr>
        <w:t>ensure so far as reasonably practicable</w:t>
      </w:r>
      <w:r w:rsidR="002C1DD5">
        <w:rPr>
          <w:rFonts w:ascii="Arial" w:hAnsi="Arial" w:cs="Arial"/>
          <w:sz w:val="22"/>
          <w:szCs w:val="22"/>
        </w:rPr>
        <w:t>, that</w:t>
      </w:r>
      <w:r w:rsidRPr="003838CE">
        <w:rPr>
          <w:rFonts w:ascii="Arial" w:hAnsi="Arial" w:cs="Arial"/>
          <w:sz w:val="22"/>
          <w:szCs w:val="22"/>
        </w:rPr>
        <w:t>:</w:t>
      </w:r>
    </w:p>
    <w:p w:rsidR="00DA5197" w:rsidRDefault="002C1DD5" w:rsidP="00DA5197">
      <w:pPr>
        <w:pStyle w:val="ListParagraph"/>
        <w:numPr>
          <w:ilvl w:val="0"/>
          <w:numId w:val="5"/>
        </w:numPr>
        <w:spacing w:before="60" w:after="60"/>
        <w:ind w:left="714" w:hanging="357"/>
        <w:contextualSpacing w:val="0"/>
        <w:rPr>
          <w:rFonts w:cs="Arial"/>
        </w:rPr>
      </w:pPr>
      <w:r>
        <w:rPr>
          <w:rFonts w:cs="Arial"/>
        </w:rPr>
        <w:t>A</w:t>
      </w:r>
      <w:r w:rsidR="00DA5197" w:rsidRPr="00BA3832">
        <w:rPr>
          <w:rFonts w:cs="Arial"/>
        </w:rPr>
        <w:t>ll risks ass</w:t>
      </w:r>
      <w:r>
        <w:rPr>
          <w:rFonts w:cs="Arial"/>
        </w:rPr>
        <w:t xml:space="preserve">ociated with the carrying out </w:t>
      </w:r>
      <w:r w:rsidR="002658F0">
        <w:rPr>
          <w:rFonts w:cs="Arial"/>
        </w:rPr>
        <w:t>the work are managed and in particular:</w:t>
      </w:r>
    </w:p>
    <w:p w:rsidR="002658F0" w:rsidRDefault="002658F0" w:rsidP="009535AA">
      <w:pPr>
        <w:pStyle w:val="ListParagraph"/>
        <w:numPr>
          <w:ilvl w:val="1"/>
          <w:numId w:val="5"/>
        </w:numPr>
        <w:spacing w:before="40" w:after="40"/>
        <w:ind w:left="1434" w:hanging="357"/>
        <w:contextualSpacing w:val="0"/>
        <w:rPr>
          <w:rFonts w:cs="Arial"/>
        </w:rPr>
      </w:pPr>
      <w:r>
        <w:rPr>
          <w:rFonts w:cs="Arial"/>
        </w:rPr>
        <w:t xml:space="preserve">Excavation work </w:t>
      </w:r>
      <w:r w:rsidR="002573F5">
        <w:rPr>
          <w:rFonts w:cs="Arial"/>
        </w:rPr>
        <w:t xml:space="preserve">including </w:t>
      </w:r>
      <w:r w:rsidRPr="002658F0">
        <w:rPr>
          <w:rFonts w:cs="Arial"/>
        </w:rPr>
        <w:t>underground essential services</w:t>
      </w:r>
      <w:r w:rsidR="00C11A5D">
        <w:rPr>
          <w:rFonts w:cs="Arial"/>
        </w:rPr>
        <w:t>.</w:t>
      </w:r>
    </w:p>
    <w:p w:rsidR="002658F0" w:rsidRDefault="002658F0" w:rsidP="009535AA">
      <w:pPr>
        <w:pStyle w:val="ListParagraph"/>
        <w:numPr>
          <w:ilvl w:val="1"/>
          <w:numId w:val="5"/>
        </w:numPr>
        <w:spacing w:before="40" w:after="40"/>
        <w:ind w:left="1434" w:hanging="357"/>
        <w:contextualSpacing w:val="0"/>
        <w:rPr>
          <w:rFonts w:cs="Arial"/>
        </w:rPr>
      </w:pPr>
      <w:r>
        <w:rPr>
          <w:rFonts w:cs="Arial"/>
        </w:rPr>
        <w:t>W</w:t>
      </w:r>
      <w:r w:rsidRPr="002658F0">
        <w:rPr>
          <w:rFonts w:cs="Arial"/>
        </w:rPr>
        <w:t>orking at heigh</w:t>
      </w:r>
      <w:r w:rsidR="00C11A5D">
        <w:rPr>
          <w:rFonts w:cs="Arial"/>
        </w:rPr>
        <w:t>ts</w:t>
      </w:r>
      <w:r w:rsidR="00CA2D81">
        <w:rPr>
          <w:rFonts w:cs="Arial"/>
        </w:rPr>
        <w:t>.</w:t>
      </w:r>
    </w:p>
    <w:p w:rsidR="002573F5" w:rsidRDefault="002573F5" w:rsidP="009535AA">
      <w:pPr>
        <w:pStyle w:val="ListParagraph"/>
        <w:numPr>
          <w:ilvl w:val="1"/>
          <w:numId w:val="5"/>
        </w:numPr>
        <w:spacing w:before="40" w:after="40"/>
        <w:ind w:left="1434" w:hanging="357"/>
        <w:contextualSpacing w:val="0"/>
        <w:rPr>
          <w:rFonts w:cs="Arial"/>
        </w:rPr>
      </w:pPr>
      <w:r>
        <w:rPr>
          <w:rFonts w:cs="Arial"/>
        </w:rPr>
        <w:t>Falling objects</w:t>
      </w:r>
      <w:r w:rsidR="00CA2D81">
        <w:rPr>
          <w:rFonts w:cs="Arial"/>
        </w:rPr>
        <w:t>.</w:t>
      </w:r>
    </w:p>
    <w:p w:rsidR="002573F5" w:rsidRDefault="002573F5" w:rsidP="009535AA">
      <w:pPr>
        <w:pStyle w:val="ListParagraph"/>
        <w:numPr>
          <w:ilvl w:val="1"/>
          <w:numId w:val="5"/>
        </w:numPr>
        <w:spacing w:before="40" w:after="40"/>
        <w:ind w:left="1434" w:hanging="357"/>
        <w:contextualSpacing w:val="0"/>
        <w:rPr>
          <w:rFonts w:cs="Arial"/>
        </w:rPr>
      </w:pPr>
      <w:r>
        <w:rPr>
          <w:rFonts w:cs="Arial"/>
        </w:rPr>
        <w:t>Flammable</w:t>
      </w:r>
      <w:r w:rsidRPr="002573F5">
        <w:rPr>
          <w:rFonts w:cs="Arial"/>
        </w:rPr>
        <w:t xml:space="preserve"> and combustible equipment </w:t>
      </w:r>
      <w:r>
        <w:rPr>
          <w:rFonts w:cs="Arial"/>
        </w:rPr>
        <w:t>including appropriate storage.</w:t>
      </w:r>
    </w:p>
    <w:p w:rsidR="002573F5" w:rsidRDefault="002573F5" w:rsidP="009535AA">
      <w:pPr>
        <w:pStyle w:val="ListParagraph"/>
        <w:numPr>
          <w:ilvl w:val="1"/>
          <w:numId w:val="5"/>
        </w:numPr>
        <w:spacing w:before="40" w:after="40"/>
        <w:ind w:left="1434" w:hanging="357"/>
        <w:contextualSpacing w:val="0"/>
        <w:rPr>
          <w:rFonts w:cs="Arial"/>
        </w:rPr>
      </w:pPr>
      <w:r w:rsidRPr="002573F5">
        <w:rPr>
          <w:rFonts w:cs="Arial"/>
        </w:rPr>
        <w:t xml:space="preserve">Airborne contaminates and hazardous atmospheres </w:t>
      </w:r>
      <w:r>
        <w:rPr>
          <w:rFonts w:cs="Arial"/>
        </w:rPr>
        <w:t>including</w:t>
      </w:r>
      <w:r w:rsidRPr="002573F5">
        <w:rPr>
          <w:rFonts w:cs="Arial"/>
        </w:rPr>
        <w:t xml:space="preserve"> </w:t>
      </w:r>
      <w:r>
        <w:rPr>
          <w:rFonts w:cs="Arial"/>
        </w:rPr>
        <w:t>monitoring of</w:t>
      </w:r>
      <w:r w:rsidRPr="002573F5">
        <w:rPr>
          <w:rFonts w:cs="Arial"/>
        </w:rPr>
        <w:t xml:space="preserve"> air quality.</w:t>
      </w:r>
    </w:p>
    <w:p w:rsidR="002573F5" w:rsidRDefault="002573F5" w:rsidP="009535AA">
      <w:pPr>
        <w:pStyle w:val="ListParagraph"/>
        <w:numPr>
          <w:ilvl w:val="1"/>
          <w:numId w:val="5"/>
        </w:numPr>
        <w:spacing w:before="40" w:after="40"/>
        <w:ind w:left="1434" w:hanging="357"/>
        <w:contextualSpacing w:val="0"/>
        <w:rPr>
          <w:rFonts w:cs="Arial"/>
        </w:rPr>
      </w:pPr>
      <w:r>
        <w:rPr>
          <w:rFonts w:cs="Arial"/>
        </w:rPr>
        <w:t>S</w:t>
      </w:r>
      <w:r w:rsidRPr="002573F5">
        <w:rPr>
          <w:rFonts w:cs="Arial"/>
        </w:rPr>
        <w:t>torage, movement and disposal of co</w:t>
      </w:r>
      <w:r>
        <w:rPr>
          <w:rFonts w:cs="Arial"/>
        </w:rPr>
        <w:t>nstruction materials</w:t>
      </w:r>
      <w:r w:rsidRPr="002573F5">
        <w:rPr>
          <w:rFonts w:cs="Arial"/>
        </w:rPr>
        <w:t>.</w:t>
      </w:r>
    </w:p>
    <w:p w:rsidR="002573F5" w:rsidRDefault="002573F5" w:rsidP="009535AA">
      <w:pPr>
        <w:pStyle w:val="ListParagraph"/>
        <w:numPr>
          <w:ilvl w:val="1"/>
          <w:numId w:val="5"/>
        </w:numPr>
        <w:spacing w:before="40" w:after="40"/>
        <w:ind w:left="1434" w:hanging="357"/>
        <w:contextualSpacing w:val="0"/>
        <w:rPr>
          <w:rFonts w:cs="Arial"/>
        </w:rPr>
      </w:pPr>
      <w:r>
        <w:rPr>
          <w:rFonts w:cs="Arial"/>
        </w:rPr>
        <w:t>S</w:t>
      </w:r>
      <w:r w:rsidRPr="002573F5">
        <w:rPr>
          <w:rFonts w:cs="Arial"/>
        </w:rPr>
        <w:t>torage of plant (that is not in use</w:t>
      </w:r>
      <w:r>
        <w:rPr>
          <w:rFonts w:cs="Arial"/>
        </w:rPr>
        <w:t>) at the construction workplace.</w:t>
      </w:r>
    </w:p>
    <w:p w:rsidR="002573F5" w:rsidRPr="002573F5" w:rsidRDefault="002573F5" w:rsidP="009535AA">
      <w:pPr>
        <w:pStyle w:val="ListParagraph"/>
        <w:numPr>
          <w:ilvl w:val="1"/>
          <w:numId w:val="5"/>
        </w:numPr>
        <w:spacing w:before="40" w:after="40"/>
        <w:ind w:left="1434" w:hanging="357"/>
        <w:contextualSpacing w:val="0"/>
        <w:rPr>
          <w:rFonts w:cs="Arial"/>
        </w:rPr>
      </w:pPr>
      <w:r>
        <w:rPr>
          <w:rFonts w:cs="Arial"/>
        </w:rPr>
        <w:t>T</w:t>
      </w:r>
      <w:r w:rsidRPr="002573F5">
        <w:rPr>
          <w:rFonts w:cs="Arial"/>
        </w:rPr>
        <w:t>raffic in the vicinity of the construction workplace.</w:t>
      </w:r>
    </w:p>
    <w:p w:rsidR="00382C39" w:rsidRDefault="00382C39" w:rsidP="009535AA">
      <w:pPr>
        <w:pStyle w:val="ListParagraph"/>
        <w:numPr>
          <w:ilvl w:val="0"/>
          <w:numId w:val="5"/>
        </w:numPr>
        <w:spacing w:before="40" w:after="40"/>
        <w:ind w:left="714" w:hanging="357"/>
        <w:contextualSpacing w:val="0"/>
        <w:rPr>
          <w:rFonts w:cs="Arial"/>
        </w:rPr>
      </w:pPr>
      <w:r>
        <w:rPr>
          <w:rFonts w:cs="Arial"/>
        </w:rPr>
        <w:t>Safe Work Method Statements will</w:t>
      </w:r>
      <w:r w:rsidR="002573F5">
        <w:rPr>
          <w:rFonts w:cs="Arial"/>
        </w:rPr>
        <w:t>:</w:t>
      </w:r>
    </w:p>
    <w:p w:rsidR="00364DC7" w:rsidRDefault="002573F5" w:rsidP="009535AA">
      <w:pPr>
        <w:pStyle w:val="ListParagraph"/>
        <w:numPr>
          <w:ilvl w:val="1"/>
          <w:numId w:val="5"/>
        </w:numPr>
        <w:spacing w:before="40" w:after="40"/>
        <w:ind w:left="1434" w:hanging="357"/>
        <w:contextualSpacing w:val="0"/>
        <w:rPr>
          <w:rFonts w:cs="Arial"/>
        </w:rPr>
      </w:pPr>
      <w:r>
        <w:rPr>
          <w:rFonts w:cs="Arial"/>
        </w:rPr>
        <w:t xml:space="preserve">Be </w:t>
      </w:r>
      <w:r w:rsidRPr="00382C39">
        <w:rPr>
          <w:rFonts w:cs="Arial"/>
        </w:rPr>
        <w:t xml:space="preserve">prepared by the relevant party </w:t>
      </w:r>
      <w:r>
        <w:rPr>
          <w:rFonts w:cs="Arial"/>
        </w:rPr>
        <w:t>b</w:t>
      </w:r>
      <w:r w:rsidR="00382C39" w:rsidRPr="00382C39">
        <w:rPr>
          <w:rFonts w:cs="Arial"/>
        </w:rPr>
        <w:t>efore high risk construction work is undertaken</w:t>
      </w:r>
      <w:r>
        <w:rPr>
          <w:rFonts w:cs="Arial"/>
        </w:rPr>
        <w:t xml:space="preserve">, </w:t>
      </w:r>
      <w:r w:rsidR="00DB6429" w:rsidRPr="00382C39">
        <w:rPr>
          <w:rFonts w:cs="Arial"/>
        </w:rPr>
        <w:t xml:space="preserve">complied with, maintained, </w:t>
      </w:r>
      <w:r w:rsidR="00DA5197" w:rsidRPr="00382C39">
        <w:rPr>
          <w:rFonts w:cs="Arial"/>
        </w:rPr>
        <w:t>reviewed</w:t>
      </w:r>
      <w:r w:rsidR="006445E2" w:rsidRPr="00382C39">
        <w:rPr>
          <w:rFonts w:cs="Arial"/>
        </w:rPr>
        <w:t xml:space="preserve"> </w:t>
      </w:r>
      <w:r w:rsidR="007B23A1" w:rsidRPr="00382C39">
        <w:rPr>
          <w:rFonts w:cs="Arial"/>
        </w:rPr>
        <w:t>and</w:t>
      </w:r>
      <w:r>
        <w:rPr>
          <w:rFonts w:cs="Arial"/>
        </w:rPr>
        <w:t xml:space="preserve"> where </w:t>
      </w:r>
      <w:r w:rsidRPr="00382C39">
        <w:rPr>
          <w:rFonts w:cs="Arial"/>
        </w:rPr>
        <w:t xml:space="preserve">necessary </w:t>
      </w:r>
      <w:r>
        <w:rPr>
          <w:rFonts w:cs="Arial"/>
        </w:rPr>
        <w:t>revised</w:t>
      </w:r>
      <w:r w:rsidR="006445E2" w:rsidRPr="00382C39">
        <w:rPr>
          <w:rFonts w:cs="Arial"/>
        </w:rPr>
        <w:t>, made available for inspection as required</w:t>
      </w:r>
      <w:r w:rsidR="00DA5197" w:rsidRPr="00382C39">
        <w:rPr>
          <w:rFonts w:cs="Arial"/>
        </w:rPr>
        <w:t xml:space="preserve"> and kept, for a</w:t>
      </w:r>
      <w:r w:rsidR="00DB6429" w:rsidRPr="00382C39">
        <w:rPr>
          <w:rFonts w:cs="Arial"/>
        </w:rPr>
        <w:t>ll high risk construction work.</w:t>
      </w:r>
    </w:p>
    <w:p w:rsidR="00364DC7" w:rsidRPr="003838CE" w:rsidRDefault="00364DC7" w:rsidP="00364DC7">
      <w:pPr>
        <w:pStyle w:val="ListParagraph"/>
        <w:numPr>
          <w:ilvl w:val="1"/>
          <w:numId w:val="5"/>
        </w:numPr>
        <w:spacing w:before="40" w:after="40"/>
        <w:ind w:left="1434" w:hanging="357"/>
        <w:contextualSpacing w:val="0"/>
        <w:rPr>
          <w:rFonts w:cs="Arial"/>
        </w:rPr>
      </w:pPr>
      <w:r w:rsidRPr="003838CE">
        <w:rPr>
          <w:rFonts w:cs="Arial"/>
        </w:rPr>
        <w:t>Identify the work that is t</w:t>
      </w:r>
      <w:r>
        <w:rPr>
          <w:rFonts w:cs="Arial"/>
        </w:rPr>
        <w:t>he high risk construction work;</w:t>
      </w:r>
    </w:p>
    <w:p w:rsidR="00364DC7" w:rsidRDefault="00364DC7" w:rsidP="00364DC7">
      <w:pPr>
        <w:pStyle w:val="ListParagraph"/>
        <w:numPr>
          <w:ilvl w:val="1"/>
          <w:numId w:val="5"/>
        </w:numPr>
        <w:spacing w:before="40" w:after="40"/>
        <w:ind w:left="1434" w:hanging="357"/>
        <w:contextualSpacing w:val="0"/>
        <w:rPr>
          <w:rFonts w:cs="Arial"/>
        </w:rPr>
      </w:pPr>
      <w:r w:rsidRPr="003838CE">
        <w:rPr>
          <w:rFonts w:cs="Arial"/>
        </w:rPr>
        <w:t>State hazards relating to the high risk construction work and risks associated with those hazards;</w:t>
      </w:r>
    </w:p>
    <w:p w:rsidR="0064571F" w:rsidRPr="0064571F" w:rsidRDefault="0064571F" w:rsidP="0064571F">
      <w:pPr>
        <w:pStyle w:val="ListParagraph"/>
        <w:numPr>
          <w:ilvl w:val="1"/>
          <w:numId w:val="5"/>
        </w:numPr>
        <w:spacing w:before="40" w:after="40"/>
        <w:ind w:left="1434" w:hanging="357"/>
        <w:contextualSpacing w:val="0"/>
        <w:rPr>
          <w:rFonts w:cs="Arial"/>
        </w:rPr>
      </w:pPr>
      <w:r w:rsidRPr="003838CE">
        <w:rPr>
          <w:rFonts w:cs="Arial"/>
        </w:rPr>
        <w:t>Describe the measures to be implemented to control the risks; and describe how the control measures are to be implemented, monitored and reviewed.</w:t>
      </w:r>
    </w:p>
    <w:p w:rsidR="00806851" w:rsidRDefault="00806851" w:rsidP="00364DC7">
      <w:pPr>
        <w:spacing w:before="40" w:after="40"/>
        <w:rPr>
          <w:rFonts w:cs="Arial"/>
        </w:rPr>
      </w:pPr>
      <w:r w:rsidRPr="00364DC7">
        <w:rPr>
          <w:rFonts w:cs="Arial"/>
        </w:rPr>
        <w:br w:type="page"/>
      </w:r>
    </w:p>
    <w:p w:rsidR="00382C39" w:rsidRDefault="005D4544" w:rsidP="009535AA">
      <w:pPr>
        <w:pStyle w:val="ListParagraph"/>
        <w:numPr>
          <w:ilvl w:val="1"/>
          <w:numId w:val="5"/>
        </w:numPr>
        <w:spacing w:before="40" w:after="40"/>
        <w:ind w:left="1434" w:hanging="357"/>
        <w:contextualSpacing w:val="0"/>
        <w:rPr>
          <w:rFonts w:cs="Arial"/>
        </w:rPr>
      </w:pPr>
      <w:r w:rsidRPr="003838CE">
        <w:rPr>
          <w:rFonts w:cs="Arial"/>
        </w:rPr>
        <w:lastRenderedPageBreak/>
        <w:t>Be expressed in a way that is readily accessible, and understandable to pers</w:t>
      </w:r>
      <w:r w:rsidR="00351719">
        <w:rPr>
          <w:rFonts w:cs="Arial"/>
        </w:rPr>
        <w:t>ons who are required to use it.</w:t>
      </w:r>
    </w:p>
    <w:p w:rsidR="00382C39" w:rsidRPr="00382C39" w:rsidRDefault="00382C39" w:rsidP="009535AA">
      <w:pPr>
        <w:pStyle w:val="ListParagraph"/>
        <w:numPr>
          <w:ilvl w:val="1"/>
          <w:numId w:val="5"/>
        </w:numPr>
        <w:spacing w:before="40" w:after="40"/>
        <w:ind w:left="1434" w:hanging="357"/>
        <w:contextualSpacing w:val="0"/>
        <w:rPr>
          <w:rFonts w:cs="Arial"/>
        </w:rPr>
      </w:pPr>
      <w:r w:rsidRPr="00382C39">
        <w:rPr>
          <w:rFonts w:cs="Arial"/>
        </w:rPr>
        <w:t>Be prepared taking into account:</w:t>
      </w:r>
    </w:p>
    <w:p w:rsidR="00382C39" w:rsidRPr="003838CE" w:rsidRDefault="00382C39" w:rsidP="009535AA">
      <w:pPr>
        <w:pStyle w:val="ListParagraph"/>
        <w:numPr>
          <w:ilvl w:val="2"/>
          <w:numId w:val="5"/>
        </w:numPr>
        <w:spacing w:before="40" w:after="40"/>
        <w:ind w:left="1834"/>
        <w:contextualSpacing w:val="0"/>
        <w:rPr>
          <w:rFonts w:cs="Arial"/>
        </w:rPr>
      </w:pPr>
      <w:r w:rsidRPr="003838CE">
        <w:rPr>
          <w:rFonts w:cs="Arial"/>
        </w:rPr>
        <w:t>Circumstances at the workplace that will affect how the high risk construction work will be carried out;</w:t>
      </w:r>
    </w:p>
    <w:p w:rsidR="00382C39" w:rsidRPr="002573F5" w:rsidRDefault="00382C39" w:rsidP="009535AA">
      <w:pPr>
        <w:pStyle w:val="ListParagraph"/>
        <w:numPr>
          <w:ilvl w:val="2"/>
          <w:numId w:val="5"/>
        </w:numPr>
        <w:spacing w:before="40" w:after="40"/>
        <w:ind w:left="1834"/>
        <w:contextualSpacing w:val="0"/>
        <w:rPr>
          <w:rFonts w:cs="Arial"/>
        </w:rPr>
      </w:pPr>
      <w:r w:rsidRPr="003838CE">
        <w:rPr>
          <w:rFonts w:cs="Arial"/>
        </w:rPr>
        <w:t xml:space="preserve">Any relevant </w:t>
      </w:r>
      <w:r>
        <w:rPr>
          <w:rFonts w:cs="Arial"/>
        </w:rPr>
        <w:t>WHS Management Plan</w:t>
      </w:r>
      <w:r w:rsidRPr="003838CE">
        <w:rPr>
          <w:rFonts w:cs="Arial"/>
        </w:rPr>
        <w:t xml:space="preserve"> that has been prepared </w:t>
      </w:r>
      <w:r>
        <w:rPr>
          <w:rFonts w:cs="Arial"/>
        </w:rPr>
        <w:t>for the construction workplace.</w:t>
      </w:r>
    </w:p>
    <w:p w:rsidR="00351719" w:rsidRPr="00351719" w:rsidRDefault="006F12DC" w:rsidP="009535AA">
      <w:pPr>
        <w:pStyle w:val="ListParagraph"/>
        <w:numPr>
          <w:ilvl w:val="1"/>
          <w:numId w:val="5"/>
        </w:numPr>
        <w:spacing w:before="40" w:after="40"/>
        <w:ind w:left="1434" w:hanging="357"/>
        <w:contextualSpacing w:val="0"/>
        <w:rPr>
          <w:rFonts w:cs="Arial"/>
        </w:rPr>
      </w:pPr>
      <w:r>
        <w:rPr>
          <w:rFonts w:cs="Arial"/>
        </w:rPr>
        <w:t xml:space="preserve">Work will be stopped </w:t>
      </w:r>
      <w:r w:rsidR="00382C39">
        <w:rPr>
          <w:rFonts w:cs="Arial"/>
        </w:rPr>
        <w:t>if</w:t>
      </w:r>
      <w:r w:rsidR="00351719" w:rsidRPr="00351719">
        <w:rPr>
          <w:rFonts w:cs="Arial"/>
        </w:rPr>
        <w:t xml:space="preserve"> </w:t>
      </w:r>
      <w:r>
        <w:rPr>
          <w:rFonts w:cs="Arial"/>
        </w:rPr>
        <w:t xml:space="preserve">it is </w:t>
      </w:r>
      <w:r w:rsidR="00351719" w:rsidRPr="00351719">
        <w:rPr>
          <w:rFonts w:cs="Arial"/>
        </w:rPr>
        <w:t>not being carried o</w:t>
      </w:r>
      <w:r w:rsidR="00382C39">
        <w:rPr>
          <w:rFonts w:cs="Arial"/>
        </w:rPr>
        <w:t xml:space="preserve">ut in accordance with the SWMS </w:t>
      </w:r>
      <w:r w:rsidR="00351719" w:rsidRPr="00351719">
        <w:rPr>
          <w:rFonts w:cs="Arial"/>
        </w:rPr>
        <w:t>and only allow</w:t>
      </w:r>
      <w:r>
        <w:rPr>
          <w:rFonts w:cs="Arial"/>
        </w:rPr>
        <w:t>ed to resume when in accordance</w:t>
      </w:r>
      <w:r w:rsidR="00047076">
        <w:rPr>
          <w:rFonts w:cs="Arial"/>
        </w:rPr>
        <w:t xml:space="preserve"> with the SWMS.</w:t>
      </w:r>
    </w:p>
    <w:p w:rsidR="002658F0" w:rsidRPr="00C11A5D" w:rsidRDefault="002658F0" w:rsidP="009535AA">
      <w:pPr>
        <w:pStyle w:val="ListParagraph"/>
        <w:numPr>
          <w:ilvl w:val="0"/>
          <w:numId w:val="5"/>
        </w:numPr>
        <w:spacing w:before="40" w:after="40"/>
        <w:ind w:left="714" w:hanging="357"/>
        <w:contextualSpacing w:val="0"/>
        <w:rPr>
          <w:rFonts w:cs="Arial"/>
        </w:rPr>
      </w:pPr>
      <w:r>
        <w:rPr>
          <w:rFonts w:cs="Arial"/>
        </w:rPr>
        <w:t xml:space="preserve">The </w:t>
      </w:r>
      <w:r w:rsidRPr="00BA3832">
        <w:rPr>
          <w:rFonts w:cs="Arial"/>
        </w:rPr>
        <w:t>workplace is secure from unauthorised access.</w:t>
      </w:r>
    </w:p>
    <w:p w:rsidR="00DA5197" w:rsidRDefault="00C11A5D" w:rsidP="009535AA">
      <w:pPr>
        <w:pStyle w:val="ListParagraph"/>
        <w:numPr>
          <w:ilvl w:val="0"/>
          <w:numId w:val="5"/>
        </w:numPr>
        <w:spacing w:before="40" w:after="40"/>
        <w:ind w:left="714" w:hanging="357"/>
        <w:contextualSpacing w:val="0"/>
        <w:rPr>
          <w:rFonts w:cs="Arial"/>
        </w:rPr>
      </w:pPr>
      <w:r>
        <w:rPr>
          <w:rFonts w:cs="Arial"/>
        </w:rPr>
        <w:t>Si</w:t>
      </w:r>
      <w:r w:rsidRPr="00BA3832">
        <w:rPr>
          <w:rFonts w:cs="Arial"/>
        </w:rPr>
        <w:t xml:space="preserve">gnage </w:t>
      </w:r>
      <w:r>
        <w:rPr>
          <w:rFonts w:cs="Arial"/>
        </w:rPr>
        <w:t>is displayed</w:t>
      </w:r>
      <w:r w:rsidR="00DA5197" w:rsidRPr="00BA3832">
        <w:rPr>
          <w:rFonts w:cs="Arial"/>
        </w:rPr>
        <w:t xml:space="preserve"> identifying </w:t>
      </w:r>
      <w:r w:rsidR="00FD2765" w:rsidRPr="00FD2765">
        <w:rPr>
          <w:rFonts w:cs="Arial"/>
        </w:rPr>
        <w:t>Maatouk Constructions Pty Ltd</w:t>
      </w:r>
      <w:r w:rsidR="00FD2765" w:rsidRPr="00BA3832">
        <w:rPr>
          <w:rFonts w:cs="Arial"/>
        </w:rPr>
        <w:t xml:space="preserve"> </w:t>
      </w:r>
      <w:r w:rsidR="00DA5197" w:rsidRPr="00BA3832">
        <w:rPr>
          <w:rFonts w:cs="Arial"/>
        </w:rPr>
        <w:t>as the principal contractor.</w:t>
      </w:r>
    </w:p>
    <w:p w:rsidR="002C22CF" w:rsidRPr="00050192" w:rsidRDefault="00050192" w:rsidP="009535AA">
      <w:pPr>
        <w:pStyle w:val="ListParagraph"/>
        <w:numPr>
          <w:ilvl w:val="0"/>
          <w:numId w:val="5"/>
        </w:numPr>
        <w:spacing w:before="40" w:after="40"/>
        <w:ind w:left="714" w:hanging="357"/>
        <w:contextualSpacing w:val="0"/>
        <w:rPr>
          <w:rFonts w:cs="Arial"/>
        </w:rPr>
      </w:pPr>
      <w:r>
        <w:rPr>
          <w:rFonts w:cs="Arial"/>
        </w:rPr>
        <w:t xml:space="preserve">A </w:t>
      </w:r>
      <w:r w:rsidRPr="00050192">
        <w:rPr>
          <w:rFonts w:cs="Arial"/>
        </w:rPr>
        <w:t xml:space="preserve">PCBU engaged by </w:t>
      </w:r>
      <w:r w:rsidR="00FD2765" w:rsidRPr="00FD2765">
        <w:rPr>
          <w:rFonts w:cs="Arial"/>
        </w:rPr>
        <w:t>Maatouk Constructions Pty Ltd</w:t>
      </w:r>
      <w:r w:rsidR="00FD2765">
        <w:rPr>
          <w:rFonts w:cs="Arial"/>
        </w:rPr>
        <w:t xml:space="preserve"> </w:t>
      </w:r>
      <w:r>
        <w:rPr>
          <w:rFonts w:cs="Arial"/>
        </w:rPr>
        <w:t>has provided the r</w:t>
      </w:r>
      <w:r w:rsidRPr="00050192">
        <w:rPr>
          <w:rFonts w:cs="Arial"/>
        </w:rPr>
        <w:t>elevant insurance information</w:t>
      </w:r>
      <w:r>
        <w:rPr>
          <w:rFonts w:cs="Arial"/>
        </w:rPr>
        <w:t xml:space="preserve"> prior </w:t>
      </w:r>
      <w:r w:rsidRPr="00050192">
        <w:rPr>
          <w:rFonts w:cs="Arial"/>
        </w:rPr>
        <w:t>to commence</w:t>
      </w:r>
      <w:r>
        <w:rPr>
          <w:rFonts w:cs="Arial"/>
        </w:rPr>
        <w:t>ment</w:t>
      </w:r>
    </w:p>
    <w:p w:rsidR="00C84187" w:rsidRDefault="00C84187" w:rsidP="009535AA">
      <w:pPr>
        <w:pStyle w:val="ListParagraph"/>
        <w:numPr>
          <w:ilvl w:val="0"/>
          <w:numId w:val="5"/>
        </w:numPr>
        <w:spacing w:before="40" w:after="40"/>
        <w:ind w:left="714" w:hanging="357"/>
        <w:contextualSpacing w:val="0"/>
        <w:rPr>
          <w:rFonts w:cs="Arial"/>
        </w:rPr>
      </w:pPr>
      <w:r>
        <w:rPr>
          <w:rFonts w:cs="Arial"/>
        </w:rPr>
        <w:t>WHS Management Plans</w:t>
      </w:r>
      <w:r w:rsidR="00C11A5D">
        <w:rPr>
          <w:rFonts w:cs="Arial"/>
        </w:rPr>
        <w:t>:</w:t>
      </w:r>
    </w:p>
    <w:p w:rsidR="00994FBD" w:rsidRDefault="00C11A5D" w:rsidP="009535AA">
      <w:pPr>
        <w:pStyle w:val="ListParagraph"/>
        <w:numPr>
          <w:ilvl w:val="1"/>
          <w:numId w:val="4"/>
        </w:numPr>
        <w:spacing w:before="40" w:after="40"/>
        <w:ind w:left="1094" w:hanging="357"/>
        <w:contextualSpacing w:val="0"/>
        <w:rPr>
          <w:rFonts w:cs="Arial"/>
        </w:rPr>
      </w:pPr>
      <w:r>
        <w:rPr>
          <w:rFonts w:cs="Arial"/>
        </w:rPr>
        <w:t>Are</w:t>
      </w:r>
      <w:r w:rsidR="00DA5197" w:rsidRPr="00BA3832">
        <w:rPr>
          <w:rFonts w:cs="Arial"/>
        </w:rPr>
        <w:t xml:space="preserve"> prepared, maintained, reviewed and kept for all construc</w:t>
      </w:r>
      <w:r w:rsidR="00994FBD">
        <w:rPr>
          <w:rFonts w:cs="Arial"/>
        </w:rPr>
        <w:t>tion projects $250,000 and over.</w:t>
      </w:r>
    </w:p>
    <w:p w:rsidR="00C11A5D" w:rsidRPr="00382C39" w:rsidRDefault="00C745E3" w:rsidP="009535AA">
      <w:pPr>
        <w:pStyle w:val="ListParagraph"/>
        <w:numPr>
          <w:ilvl w:val="1"/>
          <w:numId w:val="4"/>
        </w:numPr>
        <w:spacing w:before="40" w:after="40"/>
        <w:ind w:left="1094" w:hanging="357"/>
        <w:contextualSpacing w:val="0"/>
        <w:rPr>
          <w:rFonts w:cs="Arial"/>
        </w:rPr>
      </w:pPr>
      <w:r>
        <w:rPr>
          <w:rFonts w:cs="Arial"/>
        </w:rPr>
        <w:t xml:space="preserve">Have been </w:t>
      </w:r>
      <w:r w:rsidRPr="00994FBD">
        <w:rPr>
          <w:rFonts w:cs="Arial"/>
        </w:rPr>
        <w:t>have</w:t>
      </w:r>
      <w:r>
        <w:rPr>
          <w:rFonts w:cs="Arial"/>
        </w:rPr>
        <w:t xml:space="preserve"> r</w:t>
      </w:r>
      <w:r w:rsidRPr="00C745E3">
        <w:rPr>
          <w:rFonts w:cs="Arial"/>
        </w:rPr>
        <w:t xml:space="preserve">ead </w:t>
      </w:r>
      <w:r>
        <w:rPr>
          <w:rFonts w:cs="Arial"/>
        </w:rPr>
        <w:t xml:space="preserve">by </w:t>
      </w:r>
      <w:r w:rsidR="00994FBD" w:rsidRPr="00994FBD">
        <w:rPr>
          <w:rFonts w:cs="Arial"/>
        </w:rPr>
        <w:t>PCBU</w:t>
      </w:r>
      <w:r>
        <w:rPr>
          <w:rFonts w:cs="Arial"/>
        </w:rPr>
        <w:t>’s</w:t>
      </w:r>
      <w:r w:rsidR="00994FBD" w:rsidRPr="00994FBD">
        <w:rPr>
          <w:rFonts w:cs="Arial"/>
        </w:rPr>
        <w:t xml:space="preserve"> </w:t>
      </w:r>
      <w:r w:rsidRPr="00994FBD">
        <w:rPr>
          <w:rFonts w:cs="Arial"/>
        </w:rPr>
        <w:t xml:space="preserve">and their workers </w:t>
      </w:r>
      <w:r>
        <w:rPr>
          <w:rFonts w:cs="Arial"/>
        </w:rPr>
        <w:t xml:space="preserve">(as relevant) </w:t>
      </w:r>
      <w:r w:rsidR="00994FBD" w:rsidRPr="00994FBD">
        <w:rPr>
          <w:rFonts w:cs="Arial"/>
        </w:rPr>
        <w:t xml:space="preserve">engaged by </w:t>
      </w:r>
      <w:r w:rsidR="00FE7A17" w:rsidRPr="00FD2765">
        <w:rPr>
          <w:rFonts w:cs="Arial"/>
        </w:rPr>
        <w:t>Maatouk Constructions Pty Ltd</w:t>
      </w:r>
      <w:r w:rsidR="00FE7A17">
        <w:rPr>
          <w:rFonts w:cs="Arial"/>
        </w:rPr>
        <w:t xml:space="preserve"> </w:t>
      </w:r>
      <w:r>
        <w:rPr>
          <w:rFonts w:cs="Arial"/>
        </w:rPr>
        <w:t xml:space="preserve">and that they </w:t>
      </w:r>
      <w:r w:rsidR="00994FBD" w:rsidRPr="00994FBD">
        <w:rPr>
          <w:rFonts w:cs="Arial"/>
        </w:rPr>
        <w:t>will not be permitted to comme</w:t>
      </w:r>
      <w:r>
        <w:rPr>
          <w:rFonts w:cs="Arial"/>
        </w:rPr>
        <w:t>nce construction until this requirement has been confirmed.</w:t>
      </w:r>
    </w:p>
    <w:p w:rsidR="00DA5197" w:rsidRPr="00BA3832" w:rsidRDefault="00382C39" w:rsidP="009535AA">
      <w:pPr>
        <w:pStyle w:val="ListParagraph"/>
        <w:numPr>
          <w:ilvl w:val="0"/>
          <w:numId w:val="5"/>
        </w:numPr>
        <w:spacing w:before="40" w:after="40"/>
        <w:ind w:left="714" w:hanging="357"/>
        <w:contextualSpacing w:val="0"/>
        <w:rPr>
          <w:rFonts w:cs="Arial"/>
        </w:rPr>
      </w:pPr>
      <w:r>
        <w:rPr>
          <w:rFonts w:cs="Arial"/>
        </w:rPr>
        <w:t>A</w:t>
      </w:r>
      <w:r w:rsidR="00DA5197" w:rsidRPr="00BA3832">
        <w:rPr>
          <w:rFonts w:cs="Arial"/>
        </w:rPr>
        <w:t>rrangements are</w:t>
      </w:r>
      <w:r w:rsidR="001A6CEC">
        <w:rPr>
          <w:rFonts w:cs="Arial"/>
        </w:rPr>
        <w:t xml:space="preserve"> put in place </w:t>
      </w:r>
      <w:r>
        <w:rPr>
          <w:rFonts w:cs="Arial"/>
        </w:rPr>
        <w:t xml:space="preserve">at the construction workplace </w:t>
      </w:r>
      <w:r w:rsidR="001A6CEC">
        <w:rPr>
          <w:rFonts w:cs="Arial"/>
        </w:rPr>
        <w:t>so</w:t>
      </w:r>
      <w:r w:rsidR="00DA5197" w:rsidRPr="00BA3832">
        <w:rPr>
          <w:rFonts w:cs="Arial"/>
        </w:rPr>
        <w:t xml:space="preserve"> that:</w:t>
      </w:r>
    </w:p>
    <w:p w:rsidR="00DA5197" w:rsidRPr="00BA3832" w:rsidRDefault="00DA5197" w:rsidP="009535AA">
      <w:pPr>
        <w:pStyle w:val="ListParagraph"/>
        <w:numPr>
          <w:ilvl w:val="1"/>
          <w:numId w:val="4"/>
        </w:numPr>
        <w:spacing w:before="40" w:after="40"/>
        <w:ind w:left="1094" w:hanging="357"/>
        <w:contextualSpacing w:val="0"/>
        <w:rPr>
          <w:rFonts w:cs="Arial"/>
        </w:rPr>
      </w:pPr>
      <w:r w:rsidRPr="00BA3832">
        <w:rPr>
          <w:rFonts w:cs="Arial"/>
        </w:rPr>
        <w:t>Adequate workplace facilit</w:t>
      </w:r>
      <w:r w:rsidR="001A6CEC">
        <w:rPr>
          <w:rFonts w:cs="Arial"/>
        </w:rPr>
        <w:t>ies are provided and maintained.</w:t>
      </w:r>
    </w:p>
    <w:p w:rsidR="00DA5197" w:rsidRDefault="00F9699F" w:rsidP="009535AA">
      <w:pPr>
        <w:pStyle w:val="ListParagraph"/>
        <w:numPr>
          <w:ilvl w:val="1"/>
          <w:numId w:val="4"/>
        </w:numPr>
        <w:spacing w:before="40" w:after="40"/>
        <w:ind w:left="1094" w:hanging="357"/>
        <w:contextualSpacing w:val="0"/>
        <w:rPr>
          <w:rFonts w:cs="Arial"/>
        </w:rPr>
      </w:pPr>
      <w:r w:rsidRPr="00BA3832">
        <w:rPr>
          <w:rFonts w:cs="Arial"/>
        </w:rPr>
        <w:t>An E</w:t>
      </w:r>
      <w:r w:rsidR="00DA5197" w:rsidRPr="00BA3832">
        <w:rPr>
          <w:rFonts w:cs="Arial"/>
        </w:rPr>
        <w:t xml:space="preserve">mergency </w:t>
      </w:r>
      <w:r w:rsidRPr="00BA3832">
        <w:rPr>
          <w:rFonts w:cs="Arial"/>
        </w:rPr>
        <w:t xml:space="preserve">Management </w:t>
      </w:r>
      <w:r w:rsidR="00DA5197" w:rsidRPr="00BA3832">
        <w:rPr>
          <w:rFonts w:cs="Arial"/>
        </w:rPr>
        <w:t>plan is prepared and implemente</w:t>
      </w:r>
      <w:r w:rsidR="001A6CEC">
        <w:rPr>
          <w:rFonts w:cs="Arial"/>
        </w:rPr>
        <w:t>d</w:t>
      </w:r>
      <w:r w:rsidR="00802989">
        <w:rPr>
          <w:rFonts w:cs="Arial"/>
        </w:rPr>
        <w:t>.</w:t>
      </w:r>
    </w:p>
    <w:p w:rsidR="00DA5197" w:rsidRPr="00047076" w:rsidRDefault="00DA5197" w:rsidP="009535AA">
      <w:pPr>
        <w:pStyle w:val="ListParagraph"/>
        <w:numPr>
          <w:ilvl w:val="1"/>
          <w:numId w:val="4"/>
        </w:numPr>
        <w:spacing w:before="40" w:after="40"/>
        <w:ind w:left="1094" w:hanging="357"/>
        <w:contextualSpacing w:val="0"/>
        <w:rPr>
          <w:rFonts w:cs="Arial"/>
        </w:rPr>
      </w:pPr>
      <w:r w:rsidRPr="00BA3832">
        <w:rPr>
          <w:rFonts w:cs="Arial"/>
        </w:rPr>
        <w:t>Personal protective equipment is provided to and used by wor</w:t>
      </w:r>
      <w:r w:rsidR="001A6CEC">
        <w:rPr>
          <w:rFonts w:cs="Arial"/>
        </w:rPr>
        <w:t>kers</w:t>
      </w:r>
      <w:r w:rsidRPr="00BA3832">
        <w:rPr>
          <w:rFonts w:cs="Arial"/>
        </w:rPr>
        <w:t>.</w:t>
      </w:r>
    </w:p>
    <w:p w:rsidR="001E7989" w:rsidRPr="0087781E" w:rsidRDefault="001E7989" w:rsidP="0087781E">
      <w:pPr>
        <w:pStyle w:val="Heading1"/>
        <w:spacing w:before="180" w:after="120"/>
        <w:rPr>
          <w:rFonts w:ascii="Arial" w:hAnsi="Arial" w:cs="Arial"/>
          <w:b/>
          <w:color w:val="002C53"/>
          <w:sz w:val="36"/>
        </w:rPr>
      </w:pPr>
      <w:bookmarkStart w:id="21" w:name="_Toc323044584"/>
      <w:bookmarkStart w:id="22" w:name="_Toc354737860"/>
      <w:r w:rsidRPr="0087781E">
        <w:rPr>
          <w:rFonts w:ascii="Arial" w:hAnsi="Arial" w:cs="Arial"/>
          <w:b/>
          <w:color w:val="002C53"/>
          <w:sz w:val="36"/>
        </w:rPr>
        <w:t>General Risk Management Obligations</w:t>
      </w:r>
      <w:bookmarkEnd w:id="21"/>
      <w:bookmarkEnd w:id="22"/>
    </w:p>
    <w:p w:rsidR="001E7989" w:rsidRPr="006C3D17"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6C3D17">
        <w:rPr>
          <w:rFonts w:ascii="Arial" w:hAnsi="Arial" w:cs="Arial"/>
          <w:sz w:val="22"/>
          <w:szCs w:val="22"/>
        </w:rPr>
        <w:t xml:space="preserve"> </w:t>
      </w:r>
      <w:r w:rsidR="001E7989" w:rsidRPr="006C3D17">
        <w:rPr>
          <w:rFonts w:ascii="Arial" w:hAnsi="Arial" w:cs="Arial"/>
          <w:sz w:val="22"/>
          <w:szCs w:val="22"/>
        </w:rPr>
        <w:t>requires that all persons at the workplace ensure that all measures are taken so far as reasonably practicable to:</w:t>
      </w:r>
    </w:p>
    <w:p w:rsidR="001E7989" w:rsidRPr="006C3D17" w:rsidRDefault="001E7989" w:rsidP="009535AA">
      <w:pPr>
        <w:pStyle w:val="ListParagraph"/>
        <w:numPr>
          <w:ilvl w:val="0"/>
          <w:numId w:val="1"/>
        </w:numPr>
        <w:spacing w:before="40" w:after="40"/>
        <w:ind w:left="714" w:hanging="357"/>
        <w:contextualSpacing w:val="0"/>
        <w:rPr>
          <w:rFonts w:cs="Arial"/>
        </w:rPr>
      </w:pPr>
      <w:r w:rsidRPr="006C3D17">
        <w:rPr>
          <w:rFonts w:cs="Arial"/>
        </w:rPr>
        <w:t>Eliminate risks to health and safety; and</w:t>
      </w:r>
    </w:p>
    <w:p w:rsidR="001E7989" w:rsidRDefault="001E7989" w:rsidP="009535AA">
      <w:pPr>
        <w:pStyle w:val="ListParagraph"/>
        <w:numPr>
          <w:ilvl w:val="0"/>
          <w:numId w:val="1"/>
        </w:numPr>
        <w:spacing w:before="40" w:after="40"/>
        <w:ind w:left="714" w:hanging="357"/>
        <w:contextualSpacing w:val="0"/>
        <w:rPr>
          <w:rFonts w:cs="Arial"/>
        </w:rPr>
      </w:pPr>
      <w:r w:rsidRPr="006C3D17">
        <w:rPr>
          <w:rFonts w:cs="Arial"/>
        </w:rPr>
        <w:t>If it is not reasonably practicable to eliminate the risk to health and safety, then to minimize the risk so far as reasonably practicable, by implemen</w:t>
      </w:r>
      <w:r w:rsidR="008D712A">
        <w:rPr>
          <w:rFonts w:cs="Arial"/>
        </w:rPr>
        <w:t>ting suitable control measures.</w:t>
      </w:r>
    </w:p>
    <w:p w:rsidR="001E7989" w:rsidRPr="006C3D17" w:rsidRDefault="001E7989" w:rsidP="001E7989">
      <w:pPr>
        <w:spacing w:before="120" w:after="120"/>
        <w:jc w:val="both"/>
        <w:rPr>
          <w:rFonts w:ascii="Arial" w:hAnsi="Arial" w:cs="Arial"/>
          <w:sz w:val="22"/>
          <w:szCs w:val="22"/>
        </w:rPr>
      </w:pPr>
      <w:r w:rsidRPr="006C3D17">
        <w:rPr>
          <w:rFonts w:ascii="Arial" w:hAnsi="Arial" w:cs="Arial"/>
          <w:sz w:val="22"/>
          <w:szCs w:val="22"/>
        </w:rPr>
        <w:t xml:space="preserve">When deciding on the appropriate control measures, </w:t>
      </w:r>
      <w:r w:rsidR="00FD2765" w:rsidRPr="00FD2765">
        <w:rPr>
          <w:rFonts w:ascii="Arial" w:hAnsi="Arial" w:cs="Arial"/>
          <w:sz w:val="22"/>
          <w:szCs w:val="22"/>
        </w:rPr>
        <w:t>Maatouk Constructions Pty Ltd</w:t>
      </w:r>
      <w:r w:rsidR="00FD2765" w:rsidRPr="006C3D17">
        <w:rPr>
          <w:rFonts w:ascii="Arial" w:hAnsi="Arial" w:cs="Arial"/>
          <w:sz w:val="22"/>
          <w:szCs w:val="22"/>
        </w:rPr>
        <w:t xml:space="preserve"> </w:t>
      </w:r>
      <w:r w:rsidRPr="006C3D17">
        <w:rPr>
          <w:rFonts w:ascii="Arial" w:hAnsi="Arial" w:cs="Arial"/>
          <w:sz w:val="22"/>
          <w:szCs w:val="22"/>
        </w:rPr>
        <w:t>requires the person, follow the hierarchy of controls, so far as reasonably practicable by:</w:t>
      </w:r>
    </w:p>
    <w:p w:rsidR="001E7989" w:rsidRPr="006C3D17" w:rsidRDefault="001E7989" w:rsidP="002E075F">
      <w:pPr>
        <w:pStyle w:val="ListParagraph"/>
        <w:numPr>
          <w:ilvl w:val="0"/>
          <w:numId w:val="1"/>
        </w:numPr>
        <w:spacing w:before="40" w:after="40"/>
        <w:ind w:left="714" w:hanging="357"/>
        <w:contextualSpacing w:val="0"/>
        <w:rPr>
          <w:rFonts w:cs="Arial"/>
        </w:rPr>
      </w:pPr>
      <w:r w:rsidRPr="006C3D17">
        <w:rPr>
          <w:rFonts w:cs="Arial"/>
        </w:rPr>
        <w:t>Substituting (wholly or in part) the hazard giving rise to the risk with something that lessens the risk.</w:t>
      </w:r>
    </w:p>
    <w:p w:rsidR="001E7989" w:rsidRPr="006C3D17" w:rsidRDefault="001E7989" w:rsidP="002E075F">
      <w:pPr>
        <w:pStyle w:val="ListParagraph"/>
        <w:numPr>
          <w:ilvl w:val="0"/>
          <w:numId w:val="1"/>
        </w:numPr>
        <w:spacing w:before="40" w:after="40"/>
        <w:ind w:left="714" w:hanging="357"/>
        <w:contextualSpacing w:val="0"/>
        <w:rPr>
          <w:rFonts w:cs="Arial"/>
        </w:rPr>
      </w:pPr>
      <w:r w:rsidRPr="006C3D17">
        <w:rPr>
          <w:rFonts w:cs="Arial"/>
        </w:rPr>
        <w:t>Isolating the hazard from any person who is exposed to it.</w:t>
      </w:r>
    </w:p>
    <w:p w:rsidR="001E7989" w:rsidRPr="006C3D17" w:rsidRDefault="001E7989" w:rsidP="002E075F">
      <w:pPr>
        <w:pStyle w:val="ListParagraph"/>
        <w:numPr>
          <w:ilvl w:val="0"/>
          <w:numId w:val="1"/>
        </w:numPr>
        <w:spacing w:before="40" w:after="40"/>
        <w:ind w:left="714" w:hanging="357"/>
        <w:contextualSpacing w:val="0"/>
        <w:rPr>
          <w:rFonts w:cs="Arial"/>
        </w:rPr>
      </w:pPr>
      <w:r w:rsidRPr="006C3D17">
        <w:rPr>
          <w:rFonts w:cs="Arial"/>
        </w:rPr>
        <w:t>Implementing engineering controls.</w:t>
      </w:r>
    </w:p>
    <w:p w:rsidR="002844A9" w:rsidRDefault="001E7989" w:rsidP="001E7989">
      <w:pPr>
        <w:spacing w:before="120" w:after="120"/>
        <w:jc w:val="both"/>
        <w:rPr>
          <w:rFonts w:ascii="Arial" w:hAnsi="Arial" w:cs="Arial"/>
          <w:sz w:val="22"/>
          <w:szCs w:val="22"/>
        </w:rPr>
      </w:pPr>
      <w:r w:rsidRPr="006C3D17">
        <w:rPr>
          <w:rFonts w:ascii="Arial" w:hAnsi="Arial" w:cs="Arial"/>
          <w:sz w:val="22"/>
          <w:szCs w:val="22"/>
        </w:rPr>
        <w:t>If a risk remains, the person is required to minimize the remaining risk, so far as reasonably practicable by implementing administrative controls and the use of personal protective equipment.</w:t>
      </w:r>
    </w:p>
    <w:p w:rsidR="00364DC7" w:rsidRDefault="00364DC7">
      <w:pPr>
        <w:spacing w:after="200" w:line="276" w:lineRule="auto"/>
        <w:rPr>
          <w:rFonts w:ascii="Arial" w:hAnsi="Arial" w:cs="Arial"/>
          <w:sz w:val="22"/>
          <w:szCs w:val="22"/>
        </w:rPr>
      </w:pPr>
      <w:r>
        <w:rPr>
          <w:rFonts w:ascii="Arial" w:hAnsi="Arial" w:cs="Arial"/>
          <w:sz w:val="22"/>
          <w:szCs w:val="22"/>
        </w:rPr>
        <w:br w:type="page"/>
      </w:r>
    </w:p>
    <w:p w:rsidR="001E7989" w:rsidRPr="00664619" w:rsidRDefault="001E7989" w:rsidP="00483F12">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lastRenderedPageBreak/>
        <w:t>Maintenance of Control Measures</w:t>
      </w:r>
    </w:p>
    <w:p w:rsidR="001E7989" w:rsidRPr="002844A9" w:rsidRDefault="00FD2765" w:rsidP="002844A9">
      <w:pPr>
        <w:spacing w:before="120" w:after="120"/>
        <w:jc w:val="both"/>
        <w:rPr>
          <w:rFonts w:ascii="Arial" w:hAnsi="Arial" w:cs="Arial"/>
          <w:sz w:val="22"/>
        </w:rPr>
      </w:pPr>
      <w:r w:rsidRPr="00FD2765">
        <w:rPr>
          <w:rFonts w:ascii="Arial" w:hAnsi="Arial" w:cs="Arial"/>
          <w:sz w:val="22"/>
          <w:szCs w:val="22"/>
        </w:rPr>
        <w:t>Maatouk Constructions Pty Ltd</w:t>
      </w:r>
      <w:r w:rsidRPr="002844A9">
        <w:rPr>
          <w:rFonts w:ascii="Arial" w:hAnsi="Arial" w:cs="Arial"/>
          <w:sz w:val="22"/>
        </w:rPr>
        <w:t xml:space="preserve"> </w:t>
      </w:r>
      <w:r w:rsidR="001E7989" w:rsidRPr="002844A9">
        <w:rPr>
          <w:rFonts w:ascii="Arial" w:hAnsi="Arial" w:cs="Arial"/>
          <w:sz w:val="22"/>
        </w:rPr>
        <w:t>requires that when a control measure is implemented, the person that implements the control measure must ensure so far as reasonably practicable that the control measure is maintained so that it remains effective, by ensuring that the control measure is and remains:</w:t>
      </w:r>
    </w:p>
    <w:p w:rsidR="001E7989" w:rsidRPr="006C3D17" w:rsidRDefault="001E7989" w:rsidP="002E075F">
      <w:pPr>
        <w:pStyle w:val="ListParagraph"/>
        <w:numPr>
          <w:ilvl w:val="0"/>
          <w:numId w:val="1"/>
        </w:numPr>
        <w:spacing w:before="40" w:after="40"/>
        <w:ind w:left="714" w:hanging="357"/>
        <w:contextualSpacing w:val="0"/>
        <w:rPr>
          <w:rFonts w:cs="Arial"/>
        </w:rPr>
      </w:pPr>
      <w:r w:rsidRPr="006C3D17">
        <w:rPr>
          <w:rFonts w:cs="Arial"/>
        </w:rPr>
        <w:t>Fit for purpose;</w:t>
      </w:r>
    </w:p>
    <w:p w:rsidR="001E7989" w:rsidRPr="006C3D17" w:rsidRDefault="001E7989" w:rsidP="002E075F">
      <w:pPr>
        <w:pStyle w:val="ListParagraph"/>
        <w:numPr>
          <w:ilvl w:val="0"/>
          <w:numId w:val="1"/>
        </w:numPr>
        <w:spacing w:before="40" w:after="40"/>
        <w:ind w:left="714" w:hanging="357"/>
        <w:contextualSpacing w:val="0"/>
        <w:rPr>
          <w:rFonts w:cs="Arial"/>
        </w:rPr>
      </w:pPr>
      <w:r w:rsidRPr="006C3D17">
        <w:rPr>
          <w:rFonts w:cs="Arial"/>
        </w:rPr>
        <w:t xml:space="preserve">Suitable for the nature and duration of the work; and </w:t>
      </w:r>
    </w:p>
    <w:p w:rsidR="00DA5197" w:rsidRPr="00A839B9" w:rsidRDefault="001E7989" w:rsidP="002E075F">
      <w:pPr>
        <w:pStyle w:val="ListParagraph"/>
        <w:numPr>
          <w:ilvl w:val="0"/>
          <w:numId w:val="1"/>
        </w:numPr>
        <w:spacing w:before="40" w:after="40"/>
        <w:ind w:left="714" w:hanging="357"/>
        <w:contextualSpacing w:val="0"/>
        <w:rPr>
          <w:rFonts w:cs="Arial"/>
        </w:rPr>
      </w:pPr>
      <w:r w:rsidRPr="006C3D17">
        <w:rPr>
          <w:rFonts w:cs="Arial"/>
        </w:rPr>
        <w:t>Installed, set up or used correctly.</w:t>
      </w:r>
    </w:p>
    <w:p w:rsidR="001E7989" w:rsidRPr="00664619" w:rsidRDefault="001E7989" w:rsidP="005C6150">
      <w:pPr>
        <w:tabs>
          <w:tab w:val="left" w:pos="1065"/>
        </w:tabs>
        <w:spacing w:before="180" w:after="120"/>
        <w:jc w:val="both"/>
        <w:rPr>
          <w:rFonts w:ascii="Arial" w:hAnsi="Arial" w:cs="Arial"/>
          <w:b/>
          <w:color w:val="002B54"/>
          <w:sz w:val="28"/>
          <w:szCs w:val="22"/>
        </w:rPr>
      </w:pPr>
      <w:r w:rsidRPr="00664619">
        <w:rPr>
          <w:rFonts w:ascii="Arial" w:hAnsi="Arial" w:cs="Arial"/>
          <w:b/>
          <w:color w:val="002B54"/>
          <w:sz w:val="28"/>
          <w:szCs w:val="22"/>
        </w:rPr>
        <w:t>Review of Control Measures</w:t>
      </w:r>
    </w:p>
    <w:p w:rsidR="007A14E8" w:rsidRDefault="00FD2765" w:rsidP="001E7989">
      <w:pPr>
        <w:spacing w:before="120" w:after="120"/>
        <w:jc w:val="both"/>
        <w:rPr>
          <w:rFonts w:ascii="Arial" w:hAnsi="Arial" w:cs="Arial"/>
          <w:sz w:val="22"/>
        </w:rPr>
      </w:pPr>
      <w:r w:rsidRPr="00FD2765">
        <w:rPr>
          <w:rFonts w:ascii="Arial" w:hAnsi="Arial" w:cs="Arial"/>
          <w:sz w:val="22"/>
          <w:szCs w:val="22"/>
        </w:rPr>
        <w:t>Maatouk Constructions Pty Ltd</w:t>
      </w:r>
      <w:r w:rsidRPr="00664619">
        <w:rPr>
          <w:rFonts w:ascii="Arial" w:hAnsi="Arial" w:cs="Arial"/>
          <w:sz w:val="22"/>
        </w:rPr>
        <w:t xml:space="preserve"> </w:t>
      </w:r>
      <w:r w:rsidR="001E7989" w:rsidRPr="00664619">
        <w:rPr>
          <w:rFonts w:ascii="Arial" w:hAnsi="Arial" w:cs="Arial"/>
          <w:sz w:val="22"/>
        </w:rPr>
        <w:t>requires that when a control measure is implemented, the person who implements the control measure must review and as necessary, revise the control measures, so as to maintain, so far as reasonably practicable a healthy and safe work environment.</w:t>
      </w:r>
    </w:p>
    <w:p w:rsidR="001E7989" w:rsidRPr="00664619" w:rsidRDefault="001E7989" w:rsidP="001E7989">
      <w:pPr>
        <w:spacing w:before="120" w:after="120"/>
        <w:jc w:val="both"/>
        <w:rPr>
          <w:rFonts w:ascii="Arial" w:hAnsi="Arial" w:cs="Arial"/>
          <w:sz w:val="22"/>
          <w:szCs w:val="22"/>
        </w:rPr>
      </w:pPr>
      <w:r w:rsidRPr="00664619">
        <w:rPr>
          <w:rFonts w:ascii="Arial" w:hAnsi="Arial" w:cs="Arial"/>
          <w:sz w:val="22"/>
          <w:szCs w:val="22"/>
        </w:rPr>
        <w:t>A control measure will be reviewed or revised in the following circumstances:</w:t>
      </w:r>
    </w:p>
    <w:p w:rsidR="001E7989" w:rsidRPr="00664619" w:rsidRDefault="001E7989" w:rsidP="002E075F">
      <w:pPr>
        <w:pStyle w:val="ListParagraph"/>
        <w:numPr>
          <w:ilvl w:val="0"/>
          <w:numId w:val="2"/>
        </w:numPr>
        <w:spacing w:before="40" w:after="40"/>
        <w:ind w:left="714" w:hanging="357"/>
        <w:contextualSpacing w:val="0"/>
        <w:rPr>
          <w:rFonts w:cs="Arial"/>
        </w:rPr>
      </w:pPr>
      <w:r w:rsidRPr="00664619">
        <w:rPr>
          <w:rFonts w:cs="Arial"/>
        </w:rPr>
        <w:t>When the control measure does not control the risk it was implemented to control so far as reasonably practicable; i.e. that</w:t>
      </w:r>
    </w:p>
    <w:p w:rsidR="001E7989" w:rsidRPr="00664619" w:rsidRDefault="001E7989" w:rsidP="002E075F">
      <w:pPr>
        <w:pStyle w:val="ListParagraph"/>
        <w:numPr>
          <w:ilvl w:val="1"/>
          <w:numId w:val="2"/>
        </w:numPr>
        <w:spacing w:before="40" w:after="40"/>
        <w:ind w:left="1094" w:hanging="357"/>
        <w:contextualSpacing w:val="0"/>
        <w:rPr>
          <w:rFonts w:cs="Arial"/>
        </w:rPr>
      </w:pPr>
      <w:r w:rsidRPr="00664619">
        <w:rPr>
          <w:rFonts w:cs="Arial"/>
        </w:rPr>
        <w:t>The results of monitoring show that the control measure does not control the risk.</w:t>
      </w:r>
    </w:p>
    <w:p w:rsidR="001E7989" w:rsidRPr="00664619" w:rsidRDefault="001E7989" w:rsidP="002E075F">
      <w:pPr>
        <w:pStyle w:val="ListParagraph"/>
        <w:numPr>
          <w:ilvl w:val="1"/>
          <w:numId w:val="2"/>
        </w:numPr>
        <w:spacing w:before="40" w:after="40"/>
        <w:ind w:left="1094" w:hanging="357"/>
        <w:contextualSpacing w:val="0"/>
        <w:rPr>
          <w:rFonts w:cs="Arial"/>
        </w:rPr>
      </w:pPr>
      <w:r w:rsidRPr="00664619">
        <w:rPr>
          <w:rFonts w:cs="Arial"/>
        </w:rPr>
        <w:t>A notifiable incident occurs because of the risk.</w:t>
      </w:r>
    </w:p>
    <w:p w:rsidR="001E7989" w:rsidRPr="00664619" w:rsidRDefault="001E7989" w:rsidP="002E075F">
      <w:pPr>
        <w:pStyle w:val="ListParagraph"/>
        <w:numPr>
          <w:ilvl w:val="0"/>
          <w:numId w:val="2"/>
        </w:numPr>
        <w:spacing w:before="40" w:after="40"/>
        <w:ind w:left="714" w:hanging="357"/>
        <w:contextualSpacing w:val="0"/>
        <w:rPr>
          <w:rFonts w:cs="Arial"/>
        </w:rPr>
      </w:pPr>
      <w:r w:rsidRPr="00664619">
        <w:rPr>
          <w:rFonts w:cs="Arial"/>
        </w:rPr>
        <w:t>Before a change at the workplace that is likely to give rise to a new or difference risk, which may not be effectively controlled.</w:t>
      </w:r>
    </w:p>
    <w:p w:rsidR="001E7989" w:rsidRPr="00664619" w:rsidRDefault="001E7989" w:rsidP="002E075F">
      <w:pPr>
        <w:pStyle w:val="ListParagraph"/>
        <w:numPr>
          <w:ilvl w:val="0"/>
          <w:numId w:val="2"/>
        </w:numPr>
        <w:spacing w:before="40" w:after="40"/>
        <w:ind w:left="714" w:hanging="357"/>
        <w:contextualSpacing w:val="0"/>
        <w:rPr>
          <w:rFonts w:cs="Arial"/>
        </w:rPr>
      </w:pPr>
      <w:r w:rsidRPr="00664619">
        <w:rPr>
          <w:rFonts w:cs="Arial"/>
        </w:rPr>
        <w:t>A new hazard or risk is identified.</w:t>
      </w:r>
    </w:p>
    <w:p w:rsidR="001E7989" w:rsidRPr="00664619" w:rsidRDefault="001E7989" w:rsidP="002E075F">
      <w:pPr>
        <w:pStyle w:val="ListParagraph"/>
        <w:numPr>
          <w:ilvl w:val="0"/>
          <w:numId w:val="2"/>
        </w:numPr>
        <w:spacing w:before="40" w:after="40"/>
        <w:ind w:left="714" w:hanging="357"/>
        <w:contextualSpacing w:val="0"/>
        <w:rPr>
          <w:rFonts w:cs="Arial"/>
        </w:rPr>
      </w:pPr>
      <w:r w:rsidRPr="00664619">
        <w:rPr>
          <w:rFonts w:cs="Arial"/>
        </w:rPr>
        <w:t>The results of consultation processes indicate that a review is necessary.</w:t>
      </w:r>
    </w:p>
    <w:p w:rsidR="001E7989" w:rsidRDefault="001E7989" w:rsidP="002E075F">
      <w:pPr>
        <w:pStyle w:val="ListParagraph"/>
        <w:numPr>
          <w:ilvl w:val="0"/>
          <w:numId w:val="2"/>
        </w:numPr>
        <w:spacing w:before="40" w:after="40"/>
        <w:ind w:left="714" w:hanging="357"/>
        <w:contextualSpacing w:val="0"/>
        <w:rPr>
          <w:rFonts w:cs="Arial"/>
        </w:rPr>
      </w:pPr>
      <w:r w:rsidRPr="00664619">
        <w:rPr>
          <w:rFonts w:cs="Arial"/>
        </w:rPr>
        <w:t>A health and safety representative requests the review under the relevant regulation.</w:t>
      </w:r>
    </w:p>
    <w:p w:rsidR="001E7989" w:rsidRPr="00664619" w:rsidRDefault="001E7989" w:rsidP="005C6150">
      <w:pPr>
        <w:tabs>
          <w:tab w:val="left" w:pos="1065"/>
        </w:tabs>
        <w:spacing w:before="180" w:after="120"/>
        <w:jc w:val="both"/>
        <w:rPr>
          <w:rFonts w:ascii="Arial" w:hAnsi="Arial" w:cs="Arial"/>
          <w:b/>
          <w:color w:val="002B54"/>
          <w:sz w:val="28"/>
          <w:szCs w:val="22"/>
        </w:rPr>
      </w:pPr>
      <w:r>
        <w:rPr>
          <w:rFonts w:ascii="Arial" w:hAnsi="Arial" w:cs="Arial"/>
          <w:b/>
          <w:color w:val="002B54"/>
          <w:sz w:val="28"/>
          <w:szCs w:val="22"/>
        </w:rPr>
        <w:t>The Risk Management Process</w:t>
      </w:r>
    </w:p>
    <w:p w:rsidR="001E7989" w:rsidRPr="00664619" w:rsidRDefault="001E7989" w:rsidP="001E7989">
      <w:pPr>
        <w:pStyle w:val="Heading3"/>
        <w:spacing w:before="120" w:after="120"/>
        <w:rPr>
          <w:rFonts w:ascii="Arial" w:hAnsi="Arial" w:cs="Arial"/>
          <w:b/>
          <w:color w:val="002B54"/>
          <w:szCs w:val="22"/>
        </w:rPr>
      </w:pPr>
      <w:bookmarkStart w:id="23" w:name="_Toc293660749"/>
      <w:bookmarkStart w:id="24" w:name="_Toc323042513"/>
      <w:bookmarkStart w:id="25" w:name="_Toc323043835"/>
      <w:bookmarkStart w:id="26" w:name="_Toc323044585"/>
      <w:bookmarkStart w:id="27" w:name="_Toc323044642"/>
      <w:r w:rsidRPr="00664619">
        <w:rPr>
          <w:rFonts w:ascii="Arial" w:hAnsi="Arial" w:cs="Arial"/>
          <w:b/>
          <w:color w:val="002B54"/>
          <w:szCs w:val="22"/>
        </w:rPr>
        <w:t>Hazards and Risks</w:t>
      </w:r>
      <w:bookmarkEnd w:id="23"/>
      <w:bookmarkEnd w:id="24"/>
      <w:bookmarkEnd w:id="25"/>
      <w:bookmarkEnd w:id="26"/>
      <w:bookmarkEnd w:id="27"/>
    </w:p>
    <w:p w:rsidR="001E7989" w:rsidRPr="00664619" w:rsidRDefault="001E7989" w:rsidP="001E7989">
      <w:pPr>
        <w:spacing w:before="120" w:after="120"/>
        <w:jc w:val="both"/>
        <w:rPr>
          <w:rFonts w:ascii="Arial" w:hAnsi="Arial" w:cs="Arial"/>
          <w:sz w:val="22"/>
          <w:szCs w:val="22"/>
        </w:rPr>
      </w:pPr>
      <w:r w:rsidRPr="00664619">
        <w:rPr>
          <w:rFonts w:ascii="Arial" w:hAnsi="Arial" w:cs="Arial"/>
          <w:sz w:val="22"/>
          <w:szCs w:val="22"/>
        </w:rPr>
        <w:t xml:space="preserve">Hazards are different to risks. </w:t>
      </w:r>
    </w:p>
    <w:p w:rsidR="001E7989" w:rsidRPr="00664619" w:rsidRDefault="001E7989" w:rsidP="001E7989">
      <w:pPr>
        <w:spacing w:before="120" w:after="120"/>
        <w:jc w:val="both"/>
        <w:rPr>
          <w:rFonts w:ascii="Arial" w:hAnsi="Arial" w:cs="Arial"/>
          <w:sz w:val="22"/>
          <w:szCs w:val="22"/>
        </w:rPr>
      </w:pPr>
      <w:r w:rsidRPr="00664619">
        <w:rPr>
          <w:rFonts w:ascii="Arial" w:hAnsi="Arial" w:cs="Arial"/>
          <w:sz w:val="22"/>
          <w:szCs w:val="22"/>
        </w:rPr>
        <w:t xml:space="preserve">A </w:t>
      </w:r>
      <w:r w:rsidRPr="00664619">
        <w:rPr>
          <w:rFonts w:ascii="Arial" w:hAnsi="Arial" w:cs="Arial"/>
          <w:b/>
          <w:bCs/>
          <w:sz w:val="22"/>
          <w:szCs w:val="22"/>
        </w:rPr>
        <w:t>hazard</w:t>
      </w:r>
      <w:r w:rsidRPr="00664619">
        <w:rPr>
          <w:rFonts w:ascii="Arial" w:hAnsi="Arial" w:cs="Arial"/>
          <w:sz w:val="22"/>
          <w:szCs w:val="22"/>
        </w:rPr>
        <w:t xml:space="preserve"> has the potential to cause harm. This can include substances, plant, work processes and /or other aspects of the work environment.</w:t>
      </w:r>
    </w:p>
    <w:p w:rsidR="001E7989" w:rsidRPr="00664619" w:rsidRDefault="001E7989" w:rsidP="001E7989">
      <w:pPr>
        <w:spacing w:before="120" w:after="120"/>
        <w:jc w:val="both"/>
        <w:rPr>
          <w:rFonts w:ascii="Arial" w:hAnsi="Arial" w:cs="Arial"/>
          <w:sz w:val="22"/>
          <w:szCs w:val="22"/>
        </w:rPr>
      </w:pPr>
      <w:r w:rsidRPr="00664619">
        <w:rPr>
          <w:rFonts w:ascii="Arial" w:hAnsi="Arial" w:cs="Arial"/>
          <w:sz w:val="22"/>
          <w:szCs w:val="22"/>
        </w:rPr>
        <w:t xml:space="preserve">A </w:t>
      </w:r>
      <w:r w:rsidRPr="00664619">
        <w:rPr>
          <w:rFonts w:ascii="Arial" w:hAnsi="Arial" w:cs="Arial"/>
          <w:b/>
          <w:bCs/>
          <w:sz w:val="22"/>
          <w:szCs w:val="22"/>
        </w:rPr>
        <w:t>risk</w:t>
      </w:r>
      <w:r w:rsidRPr="00664619">
        <w:rPr>
          <w:rFonts w:ascii="Arial" w:hAnsi="Arial" w:cs="Arial"/>
          <w:sz w:val="22"/>
          <w:szCs w:val="22"/>
        </w:rPr>
        <w:t xml:space="preserve"> is the likelihood that death, injury or illness might result because of a hazard.</w:t>
      </w:r>
    </w:p>
    <w:p w:rsidR="001E7989" w:rsidRPr="00664619" w:rsidRDefault="001E7989" w:rsidP="001E7989">
      <w:pPr>
        <w:pStyle w:val="Heading3"/>
        <w:spacing w:before="120" w:after="120"/>
        <w:rPr>
          <w:rFonts w:ascii="Arial" w:hAnsi="Arial" w:cs="Arial"/>
          <w:b/>
          <w:color w:val="002B54"/>
          <w:szCs w:val="22"/>
        </w:rPr>
      </w:pPr>
      <w:bookmarkStart w:id="28" w:name="_Toc323042514"/>
      <w:bookmarkStart w:id="29" w:name="_Toc323043836"/>
      <w:bookmarkStart w:id="30" w:name="_Toc323044586"/>
      <w:bookmarkStart w:id="31" w:name="_Toc323044643"/>
      <w:r w:rsidRPr="00664619">
        <w:rPr>
          <w:rFonts w:ascii="Arial" w:hAnsi="Arial" w:cs="Arial"/>
          <w:b/>
          <w:color w:val="002B54"/>
          <w:szCs w:val="22"/>
        </w:rPr>
        <w:t>Risk Management Cycle</w:t>
      </w:r>
      <w:bookmarkEnd w:id="28"/>
      <w:bookmarkEnd w:id="29"/>
      <w:bookmarkEnd w:id="30"/>
      <w:bookmarkEnd w:id="31"/>
    </w:p>
    <w:p w:rsidR="001E7989" w:rsidRPr="00664619" w:rsidRDefault="001E7989" w:rsidP="001E7989">
      <w:pPr>
        <w:spacing w:before="120" w:after="120"/>
        <w:jc w:val="both"/>
        <w:rPr>
          <w:rFonts w:ascii="Arial" w:hAnsi="Arial" w:cs="Arial"/>
          <w:sz w:val="22"/>
          <w:szCs w:val="22"/>
        </w:rPr>
      </w:pPr>
      <w:r w:rsidRPr="00664619">
        <w:rPr>
          <w:rFonts w:ascii="Arial" w:hAnsi="Arial" w:cs="Arial"/>
          <w:sz w:val="22"/>
          <w:szCs w:val="22"/>
        </w:rPr>
        <w:t xml:space="preserve">All persons undertaking a workplace activity are required to identify any potential hazards, assess the risks associated with those hazards and (if necessary) implement control measures to eliminate or minimise the risks. </w:t>
      </w:r>
    </w:p>
    <w:p w:rsidR="00E50EB2" w:rsidRDefault="001E7989" w:rsidP="008D712A">
      <w:pPr>
        <w:spacing w:before="120" w:after="120"/>
        <w:jc w:val="both"/>
        <w:rPr>
          <w:rFonts w:ascii="Arial" w:hAnsi="Arial" w:cs="Arial"/>
          <w:sz w:val="22"/>
          <w:szCs w:val="22"/>
        </w:rPr>
      </w:pPr>
      <w:r w:rsidRPr="00664619">
        <w:rPr>
          <w:rFonts w:ascii="Arial" w:hAnsi="Arial" w:cs="Arial"/>
          <w:sz w:val="22"/>
          <w:szCs w:val="22"/>
        </w:rPr>
        <w:t xml:space="preserve">All persons are required to have an understanding of the 4-step risk assessment process and incorporate these steps into all activities. If any person is concerned with the control measures that are used in a workplace activity, that person should bring this to the attention of </w:t>
      </w:r>
      <w:r w:rsidR="00FE7A17" w:rsidRPr="00FD2765">
        <w:rPr>
          <w:rFonts w:ascii="Arial" w:hAnsi="Arial" w:cs="Arial"/>
          <w:sz w:val="22"/>
          <w:szCs w:val="22"/>
        </w:rPr>
        <w:t>Maatouk Constructions Pty Ltd</w:t>
      </w:r>
      <w:r>
        <w:rPr>
          <w:rFonts w:ascii="Arial" w:hAnsi="Arial" w:cs="Arial"/>
          <w:sz w:val="22"/>
          <w:szCs w:val="22"/>
        </w:rPr>
        <w:t>, via their relevant supervisor or manager.</w:t>
      </w:r>
    </w:p>
    <w:p w:rsidR="00364DC7" w:rsidRDefault="00364DC7">
      <w:pPr>
        <w:spacing w:after="200" w:line="276" w:lineRule="auto"/>
        <w:rPr>
          <w:rFonts w:ascii="Arial" w:hAnsi="Arial" w:cs="Arial"/>
          <w:sz w:val="22"/>
          <w:szCs w:val="22"/>
        </w:rPr>
      </w:pPr>
      <w:r>
        <w:rPr>
          <w:rFonts w:ascii="Arial" w:hAnsi="Arial" w:cs="Arial"/>
          <w:sz w:val="22"/>
          <w:szCs w:val="22"/>
        </w:rPr>
        <w:br w:type="page"/>
      </w:r>
    </w:p>
    <w:p w:rsidR="00A839B9" w:rsidRPr="00A839B9" w:rsidRDefault="00A839B9" w:rsidP="00483F12">
      <w:pPr>
        <w:pStyle w:val="Title"/>
        <w:spacing w:before="120" w:after="120"/>
        <w:jc w:val="both"/>
        <w:rPr>
          <w:rFonts w:ascii="Arial" w:hAnsi="Arial" w:cs="Arial"/>
          <w:b w:val="0"/>
          <w:sz w:val="22"/>
        </w:rPr>
      </w:pPr>
      <w:r>
        <w:rPr>
          <w:rFonts w:ascii="Arial" w:hAnsi="Arial" w:cs="Arial"/>
          <w:b w:val="0"/>
          <w:sz w:val="22"/>
        </w:rPr>
        <w:lastRenderedPageBreak/>
        <w:t>The risk management cycle is best depicted as follows:</w:t>
      </w:r>
    </w:p>
    <w:p w:rsidR="00A839B9" w:rsidRPr="007A14E8" w:rsidRDefault="001E7989" w:rsidP="004F44DF">
      <w:pPr>
        <w:spacing w:before="240" w:after="240"/>
        <w:jc w:val="center"/>
        <w:rPr>
          <w:rFonts w:ascii="Arial" w:hAnsi="Arial" w:cs="Arial"/>
        </w:rPr>
      </w:pPr>
      <w:r>
        <w:rPr>
          <w:rFonts w:ascii="Arial" w:hAnsi="Arial" w:cs="Arial"/>
          <w:noProof/>
          <w:sz w:val="22"/>
          <w:szCs w:val="22"/>
        </w:rPr>
        <w:drawing>
          <wp:inline distT="0" distB="0" distL="0" distR="0" wp14:anchorId="70C74C8C" wp14:editId="28D07DF6">
            <wp:extent cx="2589580" cy="2589580"/>
            <wp:effectExtent l="0" t="0" r="1270" b="1270"/>
            <wp:docPr id="121" name="Picture 121" descr="WHS RA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WHS RA Proces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8826" cy="2588826"/>
                    </a:xfrm>
                    <a:prstGeom prst="rect">
                      <a:avLst/>
                    </a:prstGeom>
                    <a:noFill/>
                    <a:ln>
                      <a:noFill/>
                    </a:ln>
                  </pic:spPr>
                </pic:pic>
              </a:graphicData>
            </a:graphic>
          </wp:inline>
        </w:drawing>
      </w:r>
    </w:p>
    <w:p w:rsidR="001E7989" w:rsidRPr="00664619" w:rsidRDefault="001E7989" w:rsidP="001E7989">
      <w:pPr>
        <w:pStyle w:val="Heading3"/>
        <w:spacing w:before="120" w:after="120"/>
        <w:rPr>
          <w:rFonts w:ascii="Arial" w:hAnsi="Arial" w:cs="Arial"/>
          <w:b/>
          <w:color w:val="002B54"/>
          <w:szCs w:val="22"/>
        </w:rPr>
      </w:pPr>
      <w:bookmarkStart w:id="32" w:name="_Toc323042515"/>
      <w:bookmarkStart w:id="33" w:name="_Toc323043837"/>
      <w:bookmarkStart w:id="34" w:name="_Toc323044587"/>
      <w:bookmarkStart w:id="35" w:name="_Toc323044644"/>
      <w:bookmarkStart w:id="36" w:name="_Toc137974757"/>
      <w:bookmarkStart w:id="37" w:name="_Toc138062846"/>
      <w:r>
        <w:rPr>
          <w:rFonts w:ascii="Arial" w:hAnsi="Arial" w:cs="Arial"/>
          <w:b/>
          <w:color w:val="002B54"/>
          <w:szCs w:val="22"/>
        </w:rPr>
        <w:t>Step 1 – Identify the Hazards</w:t>
      </w:r>
      <w:bookmarkEnd w:id="32"/>
      <w:bookmarkEnd w:id="33"/>
      <w:bookmarkEnd w:id="34"/>
      <w:bookmarkEnd w:id="35"/>
    </w:p>
    <w:bookmarkEnd w:id="36"/>
    <w:bookmarkEnd w:id="37"/>
    <w:p w:rsidR="001E7989" w:rsidRDefault="001E7989" w:rsidP="001E7989">
      <w:pPr>
        <w:spacing w:before="120" w:after="120"/>
        <w:jc w:val="both"/>
        <w:rPr>
          <w:rFonts w:ascii="Arial" w:hAnsi="Arial" w:cs="Arial"/>
          <w:sz w:val="22"/>
        </w:rPr>
      </w:pPr>
      <w:r w:rsidRPr="00CA32C3">
        <w:rPr>
          <w:rFonts w:ascii="Arial" w:hAnsi="Arial" w:cs="Arial"/>
          <w:sz w:val="22"/>
        </w:rPr>
        <w:t>Hazards should be assessed by any person undertaking a work activity. When assessing what is a hazard, the work environment needs to be considered - such as height or confined spaces, substances such as chemicals, plant and equipment, energy such as electricity, gas or induced heat, manual handling, noise etc. All hazards will be visually assessed on their own merits.</w:t>
      </w:r>
    </w:p>
    <w:p w:rsidR="001E7989" w:rsidRPr="00664619" w:rsidRDefault="001E7989" w:rsidP="001E7989">
      <w:pPr>
        <w:pStyle w:val="Heading3"/>
        <w:spacing w:before="120" w:after="120"/>
        <w:rPr>
          <w:rFonts w:ascii="Arial" w:hAnsi="Arial" w:cs="Arial"/>
          <w:b/>
          <w:color w:val="002B54"/>
          <w:szCs w:val="22"/>
        </w:rPr>
      </w:pPr>
      <w:bookmarkStart w:id="38" w:name="_Toc323042516"/>
      <w:bookmarkStart w:id="39" w:name="_Toc323043838"/>
      <w:bookmarkStart w:id="40" w:name="_Toc323044588"/>
      <w:bookmarkStart w:id="41" w:name="_Toc323044645"/>
      <w:r>
        <w:rPr>
          <w:rFonts w:ascii="Arial" w:hAnsi="Arial" w:cs="Arial"/>
          <w:b/>
          <w:color w:val="002B54"/>
          <w:szCs w:val="22"/>
        </w:rPr>
        <w:t>Step 2 – Assess the Risk</w:t>
      </w:r>
      <w:bookmarkEnd w:id="38"/>
      <w:bookmarkEnd w:id="39"/>
      <w:bookmarkEnd w:id="40"/>
      <w:bookmarkEnd w:id="41"/>
    </w:p>
    <w:p w:rsidR="001E7989" w:rsidRPr="00AF7A61" w:rsidRDefault="001E7989" w:rsidP="001E7989">
      <w:pPr>
        <w:spacing w:before="120" w:after="120"/>
        <w:jc w:val="both"/>
        <w:rPr>
          <w:rFonts w:ascii="Arial" w:hAnsi="Arial" w:cs="Arial"/>
          <w:sz w:val="22"/>
          <w:szCs w:val="22"/>
        </w:rPr>
      </w:pPr>
      <w:r w:rsidRPr="00AF7A61">
        <w:rPr>
          <w:rFonts w:ascii="Arial" w:hAnsi="Arial" w:cs="Arial"/>
          <w:sz w:val="22"/>
          <w:szCs w:val="22"/>
        </w:rPr>
        <w:t xml:space="preserve">Once a hazard has been identified the level of risk then needs to </w:t>
      </w:r>
      <w:r w:rsidR="004A71A3">
        <w:rPr>
          <w:rFonts w:ascii="Arial" w:hAnsi="Arial" w:cs="Arial"/>
          <w:sz w:val="22"/>
          <w:szCs w:val="22"/>
        </w:rPr>
        <w:t xml:space="preserve">be </w:t>
      </w:r>
      <w:r w:rsidRPr="00AF7A61">
        <w:rPr>
          <w:rFonts w:ascii="Arial" w:hAnsi="Arial" w:cs="Arial"/>
          <w:sz w:val="22"/>
          <w:szCs w:val="22"/>
        </w:rPr>
        <w:t>assessed as per the process below.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147"/>
        <w:gridCol w:w="1653"/>
        <w:gridCol w:w="720"/>
        <w:gridCol w:w="36"/>
        <w:gridCol w:w="864"/>
        <w:gridCol w:w="720"/>
        <w:gridCol w:w="117"/>
        <w:gridCol w:w="1323"/>
        <w:gridCol w:w="720"/>
        <w:gridCol w:w="84"/>
        <w:gridCol w:w="1134"/>
      </w:tblGrid>
      <w:tr w:rsidR="001E7989" w:rsidRPr="006C3D17" w:rsidTr="00D1276E">
        <w:tc>
          <w:tcPr>
            <w:tcW w:w="9498" w:type="dxa"/>
            <w:gridSpan w:val="13"/>
            <w:tcBorders>
              <w:bottom w:val="single" w:sz="4" w:space="0" w:color="auto"/>
            </w:tcBorders>
            <w:shd w:val="clear" w:color="auto" w:fill="000000"/>
            <w:vAlign w:val="center"/>
          </w:tcPr>
          <w:p w:rsidR="001E7989" w:rsidRPr="006C3D17" w:rsidRDefault="001E7989" w:rsidP="00D1276E">
            <w:pPr>
              <w:spacing w:before="40" w:after="40"/>
              <w:rPr>
                <w:rFonts w:ascii="Arial" w:hAnsi="Arial" w:cs="Arial"/>
                <w:b/>
                <w:color w:val="FFFFFF"/>
                <w:spacing w:val="-3"/>
              </w:rPr>
            </w:pPr>
            <w:r w:rsidRPr="006C3D17">
              <w:rPr>
                <w:rFonts w:ascii="Arial" w:hAnsi="Arial" w:cs="Arial"/>
                <w:b/>
                <w:color w:val="FFFFFF"/>
                <w:spacing w:val="-3"/>
              </w:rPr>
              <w:t>How to Use the Risk Rating and Control Priority Tables</w:t>
            </w:r>
          </w:p>
        </w:tc>
      </w:tr>
      <w:tr w:rsidR="001E7989" w:rsidRPr="00686C91" w:rsidTr="00D1276E">
        <w:tc>
          <w:tcPr>
            <w:tcW w:w="2127" w:type="dxa"/>
            <w:gridSpan w:val="3"/>
            <w:tcBorders>
              <w:bottom w:val="single" w:sz="4" w:space="0" w:color="auto"/>
              <w:right w:val="nil"/>
            </w:tcBorders>
            <w:shd w:val="clear" w:color="auto" w:fill="auto"/>
            <w:vAlign w:val="center"/>
          </w:tcPr>
          <w:p w:rsidR="001E7989" w:rsidRPr="00686C91" w:rsidRDefault="001E7989" w:rsidP="00D1276E">
            <w:pPr>
              <w:spacing w:before="40" w:after="40"/>
              <w:rPr>
                <w:rFonts w:ascii="Arial" w:hAnsi="Arial" w:cs="Arial"/>
                <w:b/>
                <w:color w:val="002B54"/>
                <w:spacing w:val="-3"/>
              </w:rPr>
            </w:pPr>
            <w:r w:rsidRPr="00686C91">
              <w:rPr>
                <w:rFonts w:ascii="Arial" w:hAnsi="Arial" w:cs="Arial"/>
                <w:b/>
                <w:color w:val="002B54"/>
                <w:spacing w:val="-3"/>
              </w:rPr>
              <w:t>Step 1</w:t>
            </w:r>
          </w:p>
        </w:tc>
        <w:tc>
          <w:tcPr>
            <w:tcW w:w="2409" w:type="dxa"/>
            <w:gridSpan w:val="3"/>
            <w:tcBorders>
              <w:left w:val="nil"/>
              <w:bottom w:val="single" w:sz="4" w:space="0" w:color="auto"/>
              <w:right w:val="nil"/>
            </w:tcBorders>
            <w:shd w:val="clear" w:color="auto" w:fill="auto"/>
            <w:vAlign w:val="center"/>
          </w:tcPr>
          <w:p w:rsidR="001E7989" w:rsidRPr="00686C91" w:rsidRDefault="001E7989" w:rsidP="00D1276E">
            <w:pPr>
              <w:spacing w:before="40" w:after="40"/>
              <w:ind w:left="-113"/>
              <w:rPr>
                <w:rFonts w:ascii="Arial" w:hAnsi="Arial" w:cs="Arial"/>
                <w:b/>
                <w:color w:val="002B54"/>
                <w:spacing w:val="-3"/>
              </w:rPr>
            </w:pPr>
            <w:r w:rsidRPr="00686C91">
              <w:rPr>
                <w:rFonts w:ascii="Arial" w:hAnsi="Arial" w:cs="Arial"/>
                <w:b/>
                <w:color w:val="002B54"/>
                <w:spacing w:val="-3"/>
              </w:rPr>
              <w:t xml:space="preserve">Step </w:t>
            </w:r>
            <w:r>
              <w:rPr>
                <w:rFonts w:ascii="Arial" w:hAnsi="Arial" w:cs="Arial"/>
                <w:b/>
                <w:color w:val="002B54"/>
                <w:spacing w:val="-3"/>
              </w:rPr>
              <w:t>2</w:t>
            </w:r>
          </w:p>
        </w:tc>
        <w:tc>
          <w:tcPr>
            <w:tcW w:w="1701" w:type="dxa"/>
            <w:gridSpan w:val="3"/>
            <w:tcBorders>
              <w:left w:val="nil"/>
              <w:bottom w:val="single" w:sz="4" w:space="0" w:color="auto"/>
              <w:right w:val="nil"/>
            </w:tcBorders>
            <w:shd w:val="clear" w:color="auto" w:fill="auto"/>
            <w:vAlign w:val="center"/>
          </w:tcPr>
          <w:p w:rsidR="001E7989" w:rsidRPr="00686C91" w:rsidRDefault="001E7989" w:rsidP="00D1276E">
            <w:pPr>
              <w:spacing w:before="40" w:after="40"/>
              <w:rPr>
                <w:rFonts w:ascii="Arial" w:hAnsi="Arial" w:cs="Arial"/>
                <w:b/>
                <w:color w:val="002B54"/>
                <w:spacing w:val="-3"/>
              </w:rPr>
            </w:pPr>
            <w:r w:rsidRPr="00686C91">
              <w:rPr>
                <w:rFonts w:ascii="Arial" w:hAnsi="Arial" w:cs="Arial"/>
                <w:b/>
                <w:color w:val="002B54"/>
                <w:spacing w:val="-3"/>
              </w:rPr>
              <w:t xml:space="preserve">Step </w:t>
            </w:r>
            <w:r>
              <w:rPr>
                <w:rFonts w:ascii="Arial" w:hAnsi="Arial" w:cs="Arial"/>
                <w:b/>
                <w:color w:val="002B54"/>
                <w:spacing w:val="-3"/>
              </w:rPr>
              <w:t>3</w:t>
            </w:r>
          </w:p>
        </w:tc>
        <w:tc>
          <w:tcPr>
            <w:tcW w:w="2127" w:type="dxa"/>
            <w:gridSpan w:val="3"/>
            <w:tcBorders>
              <w:left w:val="nil"/>
              <w:bottom w:val="single" w:sz="4" w:space="0" w:color="auto"/>
              <w:right w:val="nil"/>
            </w:tcBorders>
            <w:shd w:val="clear" w:color="auto" w:fill="auto"/>
            <w:vAlign w:val="center"/>
          </w:tcPr>
          <w:p w:rsidR="001E7989" w:rsidRPr="00686C91" w:rsidRDefault="001E7989" w:rsidP="00D1276E">
            <w:pPr>
              <w:spacing w:before="40" w:after="40"/>
              <w:ind w:left="-113"/>
              <w:rPr>
                <w:rFonts w:ascii="Arial" w:hAnsi="Arial" w:cs="Arial"/>
                <w:b/>
                <w:color w:val="002B54"/>
                <w:spacing w:val="-3"/>
              </w:rPr>
            </w:pPr>
            <w:r w:rsidRPr="00686C91">
              <w:rPr>
                <w:rFonts w:ascii="Arial" w:hAnsi="Arial" w:cs="Arial"/>
                <w:b/>
                <w:color w:val="002B54"/>
                <w:spacing w:val="-3"/>
              </w:rPr>
              <w:t xml:space="preserve">Step </w:t>
            </w:r>
            <w:r>
              <w:rPr>
                <w:rFonts w:ascii="Arial" w:hAnsi="Arial" w:cs="Arial"/>
                <w:b/>
                <w:color w:val="002B54"/>
                <w:spacing w:val="-3"/>
              </w:rPr>
              <w:t>4</w:t>
            </w:r>
          </w:p>
        </w:tc>
        <w:tc>
          <w:tcPr>
            <w:tcW w:w="1134" w:type="dxa"/>
            <w:tcBorders>
              <w:left w:val="nil"/>
              <w:bottom w:val="single" w:sz="4" w:space="0" w:color="auto"/>
            </w:tcBorders>
            <w:shd w:val="clear" w:color="auto" w:fill="auto"/>
            <w:vAlign w:val="center"/>
          </w:tcPr>
          <w:p w:rsidR="001E7989" w:rsidRPr="00686C91" w:rsidRDefault="001E7989" w:rsidP="00D1276E">
            <w:pPr>
              <w:spacing w:before="40" w:after="40"/>
              <w:ind w:left="-57"/>
              <w:rPr>
                <w:rFonts w:ascii="Arial" w:hAnsi="Arial" w:cs="Arial"/>
                <w:b/>
                <w:color w:val="002B54"/>
                <w:spacing w:val="-3"/>
              </w:rPr>
            </w:pPr>
            <w:r w:rsidRPr="00686C91">
              <w:rPr>
                <w:rFonts w:ascii="Arial" w:hAnsi="Arial" w:cs="Arial"/>
                <w:b/>
                <w:color w:val="002B54"/>
                <w:spacing w:val="-3"/>
              </w:rPr>
              <w:t xml:space="preserve">Step </w:t>
            </w:r>
            <w:r>
              <w:rPr>
                <w:rFonts w:ascii="Arial" w:hAnsi="Arial" w:cs="Arial"/>
                <w:b/>
                <w:color w:val="002B54"/>
                <w:spacing w:val="-3"/>
              </w:rPr>
              <w:t>5</w:t>
            </w:r>
          </w:p>
        </w:tc>
      </w:tr>
      <w:tr w:rsidR="001E7989" w:rsidRPr="006C3D17" w:rsidTr="00D1276E">
        <w:tc>
          <w:tcPr>
            <w:tcW w:w="1260" w:type="dxa"/>
            <w:tcBorders>
              <w:top w:val="single" w:sz="4" w:space="0" w:color="auto"/>
              <w:left w:val="single" w:sz="2" w:space="0" w:color="auto"/>
              <w:bottom w:val="single" w:sz="2" w:space="0" w:color="auto"/>
              <w:right w:val="nil"/>
            </w:tcBorders>
            <w:vAlign w:val="center"/>
          </w:tcPr>
          <w:p w:rsidR="001E7989" w:rsidRPr="006C3D17" w:rsidRDefault="001E7989" w:rsidP="00D1276E">
            <w:pPr>
              <w:spacing w:before="60" w:after="60"/>
              <w:rPr>
                <w:rFonts w:ascii="Arial" w:hAnsi="Arial" w:cs="Arial"/>
                <w:b/>
                <w:spacing w:val="-3"/>
                <w:sz w:val="18"/>
                <w:szCs w:val="18"/>
              </w:rPr>
            </w:pPr>
            <w:r w:rsidRPr="006C3D17">
              <w:rPr>
                <w:rFonts w:ascii="Arial" w:hAnsi="Arial" w:cs="Arial"/>
                <w:sz w:val="18"/>
                <w:szCs w:val="18"/>
              </w:rPr>
              <w:t xml:space="preserve">Identify any potential </w:t>
            </w:r>
            <w:r w:rsidRPr="006C3D17">
              <w:rPr>
                <w:rFonts w:ascii="Arial" w:hAnsi="Arial" w:cs="Arial"/>
                <w:b/>
                <w:color w:val="FF0000"/>
                <w:sz w:val="18"/>
                <w:szCs w:val="18"/>
              </w:rPr>
              <w:t>HAZARDS</w:t>
            </w:r>
          </w:p>
        </w:tc>
        <w:tc>
          <w:tcPr>
            <w:tcW w:w="720" w:type="dxa"/>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28"/>
                <w:szCs w:val="28"/>
              </w:rPr>
            </w:pPr>
            <w:r w:rsidRPr="006C3D17">
              <w:rPr>
                <w:rFonts w:ascii="Arial" w:hAnsi="Arial" w:cs="Arial"/>
                <w:b/>
                <w:spacing w:val="-3"/>
                <w:sz w:val="28"/>
                <w:szCs w:val="28"/>
              </w:rPr>
              <w:sym w:font="Wingdings" w:char="F0E8"/>
            </w:r>
          </w:p>
        </w:tc>
        <w:tc>
          <w:tcPr>
            <w:tcW w:w="1800" w:type="dxa"/>
            <w:gridSpan w:val="2"/>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18"/>
                <w:szCs w:val="18"/>
              </w:rPr>
            </w:pPr>
            <w:r w:rsidRPr="006C3D17">
              <w:rPr>
                <w:rFonts w:ascii="Arial" w:hAnsi="Arial" w:cs="Arial"/>
                <w:sz w:val="18"/>
                <w:szCs w:val="18"/>
              </w:rPr>
              <w:t xml:space="preserve">Decide what the possible </w:t>
            </w:r>
            <w:r w:rsidRPr="006C3D17">
              <w:rPr>
                <w:rFonts w:ascii="Arial" w:hAnsi="Arial" w:cs="Arial"/>
                <w:b/>
                <w:color w:val="008000"/>
                <w:sz w:val="18"/>
                <w:szCs w:val="18"/>
              </w:rPr>
              <w:t>CONSEQUENCE</w:t>
            </w:r>
            <w:r w:rsidRPr="006C3D17">
              <w:rPr>
                <w:rFonts w:ascii="Arial" w:hAnsi="Arial" w:cs="Arial"/>
                <w:sz w:val="18"/>
                <w:szCs w:val="18"/>
              </w:rPr>
              <w:t xml:space="preserve"> could be</w:t>
            </w:r>
          </w:p>
        </w:tc>
        <w:tc>
          <w:tcPr>
            <w:tcW w:w="720" w:type="dxa"/>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28"/>
                <w:szCs w:val="28"/>
              </w:rPr>
            </w:pPr>
            <w:r w:rsidRPr="006C3D17">
              <w:rPr>
                <w:rFonts w:ascii="Arial" w:hAnsi="Arial" w:cs="Arial"/>
                <w:b/>
                <w:spacing w:val="-3"/>
                <w:sz w:val="28"/>
                <w:szCs w:val="28"/>
              </w:rPr>
              <w:sym w:font="Wingdings" w:char="F0E8"/>
            </w:r>
          </w:p>
        </w:tc>
        <w:tc>
          <w:tcPr>
            <w:tcW w:w="900" w:type="dxa"/>
            <w:gridSpan w:val="2"/>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18"/>
                <w:szCs w:val="18"/>
              </w:rPr>
            </w:pPr>
            <w:r w:rsidRPr="006C3D17">
              <w:rPr>
                <w:rFonts w:ascii="Arial" w:hAnsi="Arial" w:cs="Arial"/>
                <w:sz w:val="18"/>
                <w:szCs w:val="18"/>
              </w:rPr>
              <w:t xml:space="preserve">Decide </w:t>
            </w:r>
            <w:r w:rsidRPr="006C3D17">
              <w:rPr>
                <w:rFonts w:ascii="Arial" w:hAnsi="Arial" w:cs="Arial"/>
                <w:b/>
                <w:color w:val="0000FF"/>
                <w:sz w:val="18"/>
                <w:szCs w:val="18"/>
              </w:rPr>
              <w:t xml:space="preserve">HOW LIKELY </w:t>
            </w:r>
            <w:r w:rsidRPr="006C3D17">
              <w:rPr>
                <w:rFonts w:ascii="Arial" w:hAnsi="Arial" w:cs="Arial"/>
                <w:sz w:val="18"/>
                <w:szCs w:val="18"/>
              </w:rPr>
              <w:t>it is to happen</w:t>
            </w:r>
          </w:p>
        </w:tc>
        <w:tc>
          <w:tcPr>
            <w:tcW w:w="720" w:type="dxa"/>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28"/>
                <w:szCs w:val="28"/>
              </w:rPr>
            </w:pPr>
            <w:r w:rsidRPr="006C3D17">
              <w:rPr>
                <w:rFonts w:ascii="Arial" w:hAnsi="Arial" w:cs="Arial"/>
                <w:b/>
                <w:spacing w:val="-3"/>
                <w:sz w:val="28"/>
                <w:szCs w:val="28"/>
              </w:rPr>
              <w:sym w:font="Wingdings" w:char="F0E8"/>
            </w:r>
          </w:p>
        </w:tc>
        <w:tc>
          <w:tcPr>
            <w:tcW w:w="1440" w:type="dxa"/>
            <w:gridSpan w:val="2"/>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18"/>
                <w:szCs w:val="18"/>
              </w:rPr>
            </w:pPr>
            <w:r w:rsidRPr="006C3D17">
              <w:rPr>
                <w:rFonts w:ascii="Arial" w:hAnsi="Arial" w:cs="Arial"/>
                <w:sz w:val="18"/>
                <w:szCs w:val="18"/>
              </w:rPr>
              <w:t xml:space="preserve">Line up your choices in the table to get the </w:t>
            </w:r>
            <w:r w:rsidRPr="006C3D17">
              <w:rPr>
                <w:rFonts w:ascii="Arial" w:hAnsi="Arial" w:cs="Arial"/>
                <w:b/>
                <w:sz w:val="18"/>
                <w:szCs w:val="18"/>
              </w:rPr>
              <w:t>Risk Rating</w:t>
            </w:r>
          </w:p>
        </w:tc>
        <w:tc>
          <w:tcPr>
            <w:tcW w:w="720" w:type="dxa"/>
            <w:tcBorders>
              <w:top w:val="single" w:sz="4" w:space="0" w:color="auto"/>
              <w:left w:val="nil"/>
              <w:bottom w:val="single" w:sz="2" w:space="0" w:color="auto"/>
              <w:right w:val="nil"/>
            </w:tcBorders>
            <w:vAlign w:val="center"/>
          </w:tcPr>
          <w:p w:rsidR="001E7989" w:rsidRPr="006C3D17" w:rsidRDefault="001E7989" w:rsidP="00D1276E">
            <w:pPr>
              <w:spacing w:before="60" w:after="60"/>
              <w:rPr>
                <w:rFonts w:ascii="Arial" w:hAnsi="Arial" w:cs="Arial"/>
                <w:b/>
                <w:spacing w:val="-3"/>
                <w:sz w:val="28"/>
                <w:szCs w:val="28"/>
              </w:rPr>
            </w:pPr>
            <w:r w:rsidRPr="006C3D17">
              <w:rPr>
                <w:rFonts w:ascii="Arial" w:hAnsi="Arial" w:cs="Arial"/>
                <w:b/>
                <w:spacing w:val="-3"/>
                <w:sz w:val="28"/>
                <w:szCs w:val="28"/>
              </w:rPr>
              <w:sym w:font="Wingdings" w:char="F0E8"/>
            </w:r>
          </w:p>
        </w:tc>
        <w:tc>
          <w:tcPr>
            <w:tcW w:w="1218" w:type="dxa"/>
            <w:gridSpan w:val="2"/>
            <w:tcBorders>
              <w:top w:val="single" w:sz="4" w:space="0" w:color="auto"/>
              <w:left w:val="nil"/>
              <w:bottom w:val="single" w:sz="2" w:space="0" w:color="auto"/>
              <w:right w:val="single" w:sz="2" w:space="0" w:color="auto"/>
            </w:tcBorders>
            <w:vAlign w:val="center"/>
          </w:tcPr>
          <w:p w:rsidR="001E7989" w:rsidRPr="006C3D17" w:rsidRDefault="001E7989" w:rsidP="00D1276E">
            <w:pPr>
              <w:spacing w:before="60" w:after="60"/>
              <w:rPr>
                <w:rFonts w:ascii="Arial" w:hAnsi="Arial" w:cs="Arial"/>
                <w:b/>
                <w:spacing w:val="-3"/>
                <w:sz w:val="18"/>
                <w:szCs w:val="18"/>
              </w:rPr>
            </w:pPr>
            <w:r w:rsidRPr="006C3D17">
              <w:rPr>
                <w:rFonts w:ascii="Arial" w:hAnsi="Arial" w:cs="Arial"/>
                <w:sz w:val="18"/>
                <w:szCs w:val="18"/>
              </w:rPr>
              <w:t xml:space="preserve">Use the </w:t>
            </w:r>
            <w:r w:rsidRPr="006C3D17">
              <w:rPr>
                <w:rFonts w:ascii="Arial" w:hAnsi="Arial" w:cs="Arial"/>
                <w:b/>
                <w:sz w:val="18"/>
                <w:szCs w:val="18"/>
              </w:rPr>
              <w:t>CONTROL</w:t>
            </w:r>
            <w:r w:rsidRPr="006C3D17">
              <w:rPr>
                <w:rFonts w:ascii="Arial" w:hAnsi="Arial" w:cs="Arial"/>
                <w:sz w:val="18"/>
                <w:szCs w:val="18"/>
              </w:rPr>
              <w:t xml:space="preserve"> </w:t>
            </w:r>
            <w:r w:rsidRPr="006C3D17">
              <w:rPr>
                <w:rFonts w:ascii="Arial" w:hAnsi="Arial" w:cs="Arial"/>
                <w:b/>
                <w:sz w:val="18"/>
                <w:szCs w:val="18"/>
              </w:rPr>
              <w:t>PRIORITY TABLE</w:t>
            </w:r>
            <w:r w:rsidRPr="006C3D17">
              <w:rPr>
                <w:rFonts w:ascii="Arial" w:hAnsi="Arial" w:cs="Arial"/>
                <w:sz w:val="18"/>
                <w:szCs w:val="18"/>
              </w:rPr>
              <w:t xml:space="preserve"> to guide your next steps</w:t>
            </w:r>
          </w:p>
        </w:tc>
      </w:tr>
    </w:tbl>
    <w:p w:rsidR="001E7989" w:rsidRDefault="001E7989" w:rsidP="001E7989">
      <w:pPr>
        <w:rPr>
          <w:rFonts w:ascii="Arial" w:hAnsi="Arial" w:cs="Arial"/>
          <w:b/>
          <w:spacing w:val="-3"/>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72"/>
        <w:gridCol w:w="1772"/>
        <w:gridCol w:w="1772"/>
        <w:gridCol w:w="1772"/>
      </w:tblGrid>
      <w:tr w:rsidR="001E7989" w:rsidRPr="00F637E6" w:rsidTr="00D1276E">
        <w:trPr>
          <w:trHeight w:val="60"/>
        </w:trPr>
        <w:tc>
          <w:tcPr>
            <w:tcW w:w="9498" w:type="dxa"/>
            <w:gridSpan w:val="5"/>
            <w:tcBorders>
              <w:top w:val="single" w:sz="4" w:space="0" w:color="auto"/>
              <w:left w:val="single" w:sz="4" w:space="0" w:color="auto"/>
              <w:right w:val="single" w:sz="4" w:space="0" w:color="auto"/>
            </w:tcBorders>
            <w:shd w:val="clear" w:color="auto" w:fill="000000"/>
          </w:tcPr>
          <w:p w:rsidR="001E7989" w:rsidRPr="00F637E6" w:rsidRDefault="001E7989" w:rsidP="00D1276E">
            <w:pPr>
              <w:spacing w:before="40" w:after="40"/>
              <w:rPr>
                <w:rFonts w:ascii="Arial" w:hAnsi="Arial" w:cs="Arial"/>
                <w:color w:val="FFFFFF"/>
                <w:sz w:val="18"/>
                <w:szCs w:val="18"/>
              </w:rPr>
            </w:pPr>
            <w:r w:rsidRPr="00F637E6">
              <w:rPr>
                <w:rFonts w:ascii="Arial" w:hAnsi="Arial" w:cs="Arial"/>
                <w:b/>
                <w:color w:val="FFFFFF"/>
                <w:sz w:val="18"/>
                <w:szCs w:val="18"/>
              </w:rPr>
              <w:t>WHS Risk Rating Table</w:t>
            </w:r>
          </w:p>
        </w:tc>
      </w:tr>
      <w:tr w:rsidR="001E7989" w:rsidRPr="00F637E6" w:rsidTr="00D1276E">
        <w:tc>
          <w:tcPr>
            <w:tcW w:w="2410" w:type="dxa"/>
            <w:shd w:val="clear" w:color="auto" w:fill="008000"/>
            <w:vAlign w:val="center"/>
          </w:tcPr>
          <w:p w:rsidR="001E7989" w:rsidRPr="00F637E6" w:rsidRDefault="001E7989" w:rsidP="00D1276E">
            <w:pPr>
              <w:spacing w:before="30" w:after="30"/>
              <w:jc w:val="center"/>
              <w:rPr>
                <w:rFonts w:ascii="Arial" w:hAnsi="Arial" w:cs="Arial"/>
                <w:b/>
                <w:color w:val="FFFFFF"/>
                <w:sz w:val="18"/>
                <w:szCs w:val="18"/>
              </w:rPr>
            </w:pPr>
            <w:r w:rsidRPr="00F637E6">
              <w:rPr>
                <w:rFonts w:ascii="Arial" w:hAnsi="Arial" w:cs="Arial"/>
                <w:b/>
                <w:color w:val="FFFFFF"/>
                <w:sz w:val="18"/>
                <w:szCs w:val="18"/>
              </w:rPr>
              <w:t>Consequence</w:t>
            </w:r>
          </w:p>
        </w:tc>
        <w:tc>
          <w:tcPr>
            <w:tcW w:w="7088" w:type="dxa"/>
            <w:gridSpan w:val="4"/>
            <w:shd w:val="clear" w:color="auto" w:fill="0000FF"/>
            <w:vAlign w:val="center"/>
          </w:tcPr>
          <w:p w:rsidR="001E7989" w:rsidRPr="00F637E6" w:rsidRDefault="001E7989" w:rsidP="00D1276E">
            <w:pPr>
              <w:spacing w:before="30" w:after="30"/>
              <w:jc w:val="center"/>
              <w:rPr>
                <w:rFonts w:ascii="Arial" w:hAnsi="Arial" w:cs="Arial"/>
                <w:b/>
                <w:color w:val="FFFFFF"/>
                <w:sz w:val="18"/>
                <w:szCs w:val="18"/>
              </w:rPr>
            </w:pPr>
            <w:r w:rsidRPr="00F637E6">
              <w:rPr>
                <w:rFonts w:ascii="Arial" w:hAnsi="Arial" w:cs="Arial"/>
                <w:b/>
                <w:color w:val="FFFFFF"/>
                <w:sz w:val="18"/>
                <w:szCs w:val="18"/>
              </w:rPr>
              <w:t>Likelihood</w:t>
            </w:r>
          </w:p>
        </w:tc>
      </w:tr>
      <w:tr w:rsidR="001E7989" w:rsidRPr="00F637E6" w:rsidTr="00D1276E">
        <w:tc>
          <w:tcPr>
            <w:tcW w:w="2410" w:type="dxa"/>
            <w:vMerge w:val="restart"/>
            <w:shd w:val="clear" w:color="auto" w:fill="auto"/>
            <w:vAlign w:val="center"/>
          </w:tcPr>
          <w:p w:rsidR="001E7989" w:rsidRPr="00F637E6" w:rsidRDefault="001E7989" w:rsidP="00D1276E">
            <w:pPr>
              <w:spacing w:before="30" w:after="30"/>
              <w:rPr>
                <w:rFonts w:ascii="Arial" w:hAnsi="Arial" w:cs="Arial"/>
                <w:b/>
                <w:sz w:val="16"/>
                <w:szCs w:val="16"/>
              </w:rPr>
            </w:pPr>
            <w:r w:rsidRPr="00F637E6">
              <w:rPr>
                <w:rFonts w:ascii="Arial" w:hAnsi="Arial" w:cs="Arial"/>
                <w:b/>
                <w:sz w:val="16"/>
                <w:szCs w:val="16"/>
              </w:rPr>
              <w:t>What injury / damage could the hazard cause?</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16"/>
                <w:szCs w:val="16"/>
              </w:rPr>
            </w:pPr>
            <w:r w:rsidRPr="00F637E6">
              <w:rPr>
                <w:rFonts w:ascii="Arial" w:hAnsi="Arial" w:cs="Arial"/>
                <w:b/>
                <w:sz w:val="16"/>
                <w:szCs w:val="16"/>
              </w:rPr>
              <w:t>Very Likely</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16"/>
                <w:szCs w:val="16"/>
              </w:rPr>
            </w:pPr>
            <w:r w:rsidRPr="00F637E6">
              <w:rPr>
                <w:rFonts w:ascii="Arial" w:hAnsi="Arial" w:cs="Arial"/>
                <w:b/>
                <w:sz w:val="16"/>
                <w:szCs w:val="16"/>
              </w:rPr>
              <w:t>Likely</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16"/>
                <w:szCs w:val="16"/>
              </w:rPr>
            </w:pPr>
            <w:r w:rsidRPr="00F637E6">
              <w:rPr>
                <w:rFonts w:ascii="Arial" w:hAnsi="Arial" w:cs="Arial"/>
                <w:b/>
                <w:sz w:val="16"/>
                <w:szCs w:val="16"/>
              </w:rPr>
              <w:t>Unlikely</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16"/>
                <w:szCs w:val="16"/>
              </w:rPr>
            </w:pPr>
            <w:r w:rsidRPr="00F637E6">
              <w:rPr>
                <w:rFonts w:ascii="Arial" w:hAnsi="Arial" w:cs="Arial"/>
                <w:b/>
                <w:sz w:val="16"/>
                <w:szCs w:val="16"/>
              </w:rPr>
              <w:t>Very Unlikely</w:t>
            </w:r>
          </w:p>
        </w:tc>
      </w:tr>
      <w:tr w:rsidR="001E7989" w:rsidRPr="00F637E6" w:rsidTr="00D1276E">
        <w:tc>
          <w:tcPr>
            <w:tcW w:w="2410" w:type="dxa"/>
            <w:vMerge/>
            <w:shd w:val="clear" w:color="auto" w:fill="auto"/>
            <w:vAlign w:val="center"/>
          </w:tcPr>
          <w:p w:rsidR="001E7989" w:rsidRPr="00F637E6" w:rsidRDefault="001E7989" w:rsidP="00D1276E">
            <w:pPr>
              <w:spacing w:before="30" w:after="30"/>
              <w:jc w:val="center"/>
              <w:rPr>
                <w:rFonts w:ascii="Arial" w:hAnsi="Arial" w:cs="Arial"/>
                <w:sz w:val="16"/>
                <w:szCs w:val="16"/>
              </w:rPr>
            </w:pPr>
          </w:p>
        </w:tc>
        <w:tc>
          <w:tcPr>
            <w:tcW w:w="1772" w:type="dxa"/>
            <w:shd w:val="clear" w:color="auto" w:fill="auto"/>
            <w:vAlign w:val="center"/>
          </w:tcPr>
          <w:p w:rsidR="001E7989" w:rsidRPr="00F637E6" w:rsidRDefault="001E7989" w:rsidP="00D1276E">
            <w:pPr>
              <w:spacing w:before="30" w:after="30"/>
              <w:jc w:val="center"/>
              <w:rPr>
                <w:rFonts w:ascii="Arial" w:hAnsi="Arial" w:cs="Arial"/>
                <w:sz w:val="16"/>
                <w:szCs w:val="16"/>
              </w:rPr>
            </w:pPr>
            <w:r w:rsidRPr="00F637E6">
              <w:rPr>
                <w:rFonts w:ascii="Arial" w:hAnsi="Arial" w:cs="Arial"/>
                <w:sz w:val="16"/>
                <w:szCs w:val="16"/>
              </w:rPr>
              <w:t>Could happen anytime</w:t>
            </w:r>
          </w:p>
        </w:tc>
        <w:tc>
          <w:tcPr>
            <w:tcW w:w="1772" w:type="dxa"/>
            <w:shd w:val="clear" w:color="auto" w:fill="auto"/>
            <w:vAlign w:val="center"/>
          </w:tcPr>
          <w:p w:rsidR="001E7989" w:rsidRPr="00F637E6" w:rsidRDefault="001E7989" w:rsidP="00D1276E">
            <w:pPr>
              <w:spacing w:before="30" w:after="30"/>
              <w:jc w:val="center"/>
              <w:rPr>
                <w:rFonts w:ascii="Arial" w:hAnsi="Arial" w:cs="Arial"/>
                <w:sz w:val="16"/>
                <w:szCs w:val="16"/>
              </w:rPr>
            </w:pPr>
            <w:r w:rsidRPr="00F637E6">
              <w:rPr>
                <w:rFonts w:ascii="Arial" w:hAnsi="Arial" w:cs="Arial"/>
                <w:sz w:val="16"/>
                <w:szCs w:val="16"/>
              </w:rPr>
              <w:t>Could happen sometimes</w:t>
            </w:r>
          </w:p>
        </w:tc>
        <w:tc>
          <w:tcPr>
            <w:tcW w:w="1772" w:type="dxa"/>
            <w:shd w:val="clear" w:color="auto" w:fill="auto"/>
            <w:vAlign w:val="center"/>
          </w:tcPr>
          <w:p w:rsidR="001E7989" w:rsidRPr="00F637E6" w:rsidRDefault="001E7989" w:rsidP="00D1276E">
            <w:pPr>
              <w:spacing w:before="30" w:after="30"/>
              <w:jc w:val="center"/>
              <w:rPr>
                <w:rFonts w:ascii="Arial" w:hAnsi="Arial" w:cs="Arial"/>
                <w:sz w:val="16"/>
                <w:szCs w:val="16"/>
              </w:rPr>
            </w:pPr>
            <w:r w:rsidRPr="00F637E6">
              <w:rPr>
                <w:rFonts w:ascii="Arial" w:hAnsi="Arial" w:cs="Arial"/>
                <w:sz w:val="16"/>
                <w:szCs w:val="16"/>
              </w:rPr>
              <w:t>Could happen but only rarely</w:t>
            </w:r>
          </w:p>
        </w:tc>
        <w:tc>
          <w:tcPr>
            <w:tcW w:w="1772" w:type="dxa"/>
            <w:shd w:val="clear" w:color="auto" w:fill="auto"/>
            <w:vAlign w:val="center"/>
          </w:tcPr>
          <w:p w:rsidR="001E7989" w:rsidRPr="00F637E6" w:rsidRDefault="001E7989" w:rsidP="00D1276E">
            <w:pPr>
              <w:spacing w:before="30" w:after="30"/>
              <w:jc w:val="center"/>
              <w:rPr>
                <w:rFonts w:ascii="Arial" w:hAnsi="Arial" w:cs="Arial"/>
                <w:sz w:val="16"/>
                <w:szCs w:val="16"/>
              </w:rPr>
            </w:pPr>
            <w:r w:rsidRPr="00F637E6">
              <w:rPr>
                <w:rFonts w:ascii="Arial" w:hAnsi="Arial" w:cs="Arial"/>
                <w:sz w:val="16"/>
                <w:szCs w:val="16"/>
              </w:rPr>
              <w:t>Could happen but probably never will</w:t>
            </w:r>
          </w:p>
        </w:tc>
      </w:tr>
      <w:tr w:rsidR="001E7989" w:rsidRPr="00F637E6" w:rsidTr="00D1276E">
        <w:tc>
          <w:tcPr>
            <w:tcW w:w="2410" w:type="dxa"/>
            <w:shd w:val="clear" w:color="auto" w:fill="auto"/>
            <w:vAlign w:val="center"/>
          </w:tcPr>
          <w:p w:rsidR="001E7989" w:rsidRPr="00F637E6" w:rsidRDefault="001E7989" w:rsidP="00253DF9">
            <w:pPr>
              <w:numPr>
                <w:ilvl w:val="0"/>
                <w:numId w:val="3"/>
              </w:numPr>
              <w:tabs>
                <w:tab w:val="clear" w:pos="720"/>
                <w:tab w:val="num" w:pos="180"/>
              </w:tabs>
              <w:spacing w:before="30" w:after="30"/>
              <w:ind w:left="180" w:hanging="180"/>
              <w:rPr>
                <w:rFonts w:ascii="Arial" w:hAnsi="Arial" w:cs="Arial"/>
                <w:b/>
                <w:sz w:val="16"/>
                <w:szCs w:val="16"/>
              </w:rPr>
            </w:pPr>
            <w:r w:rsidRPr="00F637E6">
              <w:rPr>
                <w:rFonts w:ascii="Arial" w:hAnsi="Arial" w:cs="Arial"/>
                <w:b/>
                <w:sz w:val="16"/>
                <w:szCs w:val="16"/>
              </w:rPr>
              <w:t>Serious injury, death, or permanent disability</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1</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1</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2</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3</w:t>
            </w:r>
          </w:p>
        </w:tc>
      </w:tr>
      <w:tr w:rsidR="001E7989" w:rsidRPr="00F637E6" w:rsidTr="00D1276E">
        <w:tc>
          <w:tcPr>
            <w:tcW w:w="2410" w:type="dxa"/>
            <w:shd w:val="clear" w:color="auto" w:fill="auto"/>
            <w:vAlign w:val="center"/>
          </w:tcPr>
          <w:p w:rsidR="001E7989" w:rsidRPr="00F637E6" w:rsidRDefault="001E7989" w:rsidP="00253DF9">
            <w:pPr>
              <w:numPr>
                <w:ilvl w:val="0"/>
                <w:numId w:val="3"/>
              </w:numPr>
              <w:tabs>
                <w:tab w:val="clear" w:pos="720"/>
                <w:tab w:val="num" w:pos="180"/>
              </w:tabs>
              <w:spacing w:before="30" w:after="30"/>
              <w:ind w:left="180" w:hanging="180"/>
              <w:rPr>
                <w:rFonts w:ascii="Arial" w:hAnsi="Arial" w:cs="Arial"/>
                <w:b/>
                <w:sz w:val="16"/>
                <w:szCs w:val="16"/>
              </w:rPr>
            </w:pPr>
            <w:r w:rsidRPr="00F637E6">
              <w:rPr>
                <w:rFonts w:ascii="Arial" w:hAnsi="Arial" w:cs="Arial"/>
                <w:b/>
                <w:sz w:val="16"/>
                <w:szCs w:val="16"/>
              </w:rPr>
              <w:t>Lost Time (full shift)</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1</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2</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3</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4</w:t>
            </w:r>
          </w:p>
        </w:tc>
      </w:tr>
      <w:tr w:rsidR="001E7989" w:rsidRPr="00F637E6" w:rsidTr="00D1276E">
        <w:tc>
          <w:tcPr>
            <w:tcW w:w="2410" w:type="dxa"/>
            <w:shd w:val="clear" w:color="auto" w:fill="auto"/>
            <w:vAlign w:val="center"/>
          </w:tcPr>
          <w:p w:rsidR="001E7989" w:rsidRPr="00F637E6" w:rsidRDefault="001E7989" w:rsidP="00253DF9">
            <w:pPr>
              <w:numPr>
                <w:ilvl w:val="0"/>
                <w:numId w:val="3"/>
              </w:numPr>
              <w:tabs>
                <w:tab w:val="clear" w:pos="720"/>
                <w:tab w:val="num" w:pos="180"/>
              </w:tabs>
              <w:spacing w:before="30" w:after="30"/>
              <w:ind w:left="180" w:hanging="180"/>
              <w:rPr>
                <w:rFonts w:ascii="Arial" w:hAnsi="Arial" w:cs="Arial"/>
                <w:b/>
                <w:sz w:val="16"/>
                <w:szCs w:val="16"/>
              </w:rPr>
            </w:pPr>
            <w:r w:rsidRPr="00F637E6">
              <w:rPr>
                <w:rFonts w:ascii="Arial" w:hAnsi="Arial" w:cs="Arial"/>
                <w:b/>
                <w:sz w:val="16"/>
                <w:szCs w:val="16"/>
              </w:rPr>
              <w:t>Medical Treatment</w:t>
            </w:r>
          </w:p>
        </w:tc>
        <w:tc>
          <w:tcPr>
            <w:tcW w:w="1772" w:type="dxa"/>
            <w:shd w:val="clear" w:color="auto" w:fill="FF0000"/>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2</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3</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4</w:t>
            </w:r>
          </w:p>
        </w:tc>
        <w:tc>
          <w:tcPr>
            <w:tcW w:w="1772" w:type="dxa"/>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5</w:t>
            </w:r>
          </w:p>
        </w:tc>
      </w:tr>
      <w:tr w:rsidR="001E7989" w:rsidRPr="00F637E6" w:rsidTr="00D1276E">
        <w:tc>
          <w:tcPr>
            <w:tcW w:w="2410" w:type="dxa"/>
            <w:tcBorders>
              <w:bottom w:val="single" w:sz="4" w:space="0" w:color="auto"/>
            </w:tcBorders>
            <w:shd w:val="clear" w:color="auto" w:fill="auto"/>
            <w:vAlign w:val="center"/>
          </w:tcPr>
          <w:p w:rsidR="001E7989" w:rsidRPr="00F637E6" w:rsidRDefault="001E7989" w:rsidP="00253DF9">
            <w:pPr>
              <w:numPr>
                <w:ilvl w:val="0"/>
                <w:numId w:val="3"/>
              </w:numPr>
              <w:tabs>
                <w:tab w:val="clear" w:pos="720"/>
                <w:tab w:val="num" w:pos="180"/>
              </w:tabs>
              <w:spacing w:before="30" w:after="30"/>
              <w:ind w:left="180" w:hanging="180"/>
              <w:rPr>
                <w:rFonts w:ascii="Arial" w:hAnsi="Arial" w:cs="Arial"/>
                <w:b/>
                <w:sz w:val="16"/>
                <w:szCs w:val="16"/>
              </w:rPr>
            </w:pPr>
            <w:r w:rsidRPr="00F637E6">
              <w:rPr>
                <w:rFonts w:ascii="Arial" w:hAnsi="Arial" w:cs="Arial"/>
                <w:b/>
                <w:sz w:val="16"/>
                <w:szCs w:val="16"/>
              </w:rPr>
              <w:t>First Aid</w:t>
            </w:r>
          </w:p>
        </w:tc>
        <w:tc>
          <w:tcPr>
            <w:tcW w:w="1772" w:type="dxa"/>
            <w:tcBorders>
              <w:bottom w:val="single" w:sz="4" w:space="0" w:color="auto"/>
            </w:tcBorders>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3</w:t>
            </w:r>
          </w:p>
        </w:tc>
        <w:tc>
          <w:tcPr>
            <w:tcW w:w="1772" w:type="dxa"/>
            <w:tcBorders>
              <w:bottom w:val="single" w:sz="4" w:space="0" w:color="auto"/>
            </w:tcBorders>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4</w:t>
            </w:r>
          </w:p>
        </w:tc>
        <w:tc>
          <w:tcPr>
            <w:tcW w:w="1772" w:type="dxa"/>
            <w:tcBorders>
              <w:bottom w:val="single" w:sz="4" w:space="0" w:color="auto"/>
            </w:tcBorders>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5</w:t>
            </w:r>
          </w:p>
        </w:tc>
        <w:tc>
          <w:tcPr>
            <w:tcW w:w="1772" w:type="dxa"/>
            <w:tcBorders>
              <w:bottom w:val="single" w:sz="4" w:space="0" w:color="auto"/>
            </w:tcBorders>
            <w:shd w:val="clear" w:color="auto" w:fill="auto"/>
            <w:vAlign w:val="center"/>
          </w:tcPr>
          <w:p w:rsidR="001E7989" w:rsidRPr="00F637E6" w:rsidRDefault="001E7989" w:rsidP="00D1276E">
            <w:pPr>
              <w:spacing w:before="30" w:after="30"/>
              <w:jc w:val="center"/>
              <w:rPr>
                <w:rFonts w:ascii="Arial" w:hAnsi="Arial" w:cs="Arial"/>
                <w:b/>
                <w:sz w:val="20"/>
                <w:szCs w:val="20"/>
              </w:rPr>
            </w:pPr>
            <w:r w:rsidRPr="00F637E6">
              <w:rPr>
                <w:rFonts w:ascii="Arial" w:hAnsi="Arial" w:cs="Arial"/>
                <w:b/>
                <w:sz w:val="20"/>
                <w:szCs w:val="20"/>
              </w:rPr>
              <w:t>5</w:t>
            </w:r>
          </w:p>
        </w:tc>
      </w:tr>
    </w:tbl>
    <w:p w:rsidR="00364DC7" w:rsidRDefault="00364DC7" w:rsidP="001E7989">
      <w:pPr>
        <w:spacing w:before="120" w:after="120"/>
        <w:jc w:val="both"/>
        <w:rPr>
          <w:rFonts w:ascii="Arial" w:hAnsi="Arial" w:cs="Arial"/>
          <w:sz w:val="22"/>
          <w:szCs w:val="22"/>
        </w:rPr>
      </w:pPr>
    </w:p>
    <w:p w:rsidR="00364DC7" w:rsidRDefault="00364DC7">
      <w:pPr>
        <w:spacing w:after="200" w:line="276" w:lineRule="auto"/>
        <w:rPr>
          <w:rFonts w:ascii="Arial" w:hAnsi="Arial" w:cs="Arial"/>
          <w:sz w:val="22"/>
          <w:szCs w:val="22"/>
        </w:rPr>
      </w:pPr>
      <w:r>
        <w:rPr>
          <w:rFonts w:ascii="Arial" w:hAnsi="Arial" w:cs="Arial"/>
          <w:sz w:val="22"/>
          <w:szCs w:val="22"/>
        </w:rPr>
        <w:br w:type="page"/>
      </w:r>
    </w:p>
    <w:p w:rsidR="001E7989" w:rsidRPr="00580DB0" w:rsidRDefault="001E7989" w:rsidP="001E7989">
      <w:pPr>
        <w:spacing w:before="120" w:after="120"/>
        <w:jc w:val="both"/>
        <w:rPr>
          <w:rFonts w:ascii="Arial" w:hAnsi="Arial" w:cs="Arial"/>
          <w:sz w:val="22"/>
          <w:szCs w:val="22"/>
        </w:rPr>
      </w:pPr>
      <w:r>
        <w:rPr>
          <w:rFonts w:ascii="Arial" w:hAnsi="Arial" w:cs="Arial"/>
          <w:sz w:val="22"/>
          <w:szCs w:val="22"/>
        </w:rPr>
        <w:lastRenderedPageBreak/>
        <w:t>Where the risks are already known and controls have already been established, the risk assessment step need not be undertaken and control measures may be implemented, unless however those risks have changed. In such circumstances the risk will need to be re-assessed.</w:t>
      </w:r>
    </w:p>
    <w:p w:rsidR="001E7989" w:rsidRPr="00664619" w:rsidRDefault="001E7989" w:rsidP="001E7989">
      <w:pPr>
        <w:pStyle w:val="Heading3"/>
        <w:spacing w:before="120" w:after="120"/>
        <w:ind w:left="357" w:hanging="357"/>
        <w:rPr>
          <w:rFonts w:ascii="Arial" w:hAnsi="Arial" w:cs="Arial"/>
          <w:b/>
          <w:color w:val="002B54"/>
          <w:szCs w:val="22"/>
        </w:rPr>
      </w:pPr>
      <w:bookmarkStart w:id="42" w:name="_Toc323042517"/>
      <w:bookmarkStart w:id="43" w:name="_Toc323043839"/>
      <w:bookmarkStart w:id="44" w:name="_Toc323044589"/>
      <w:bookmarkStart w:id="45" w:name="_Toc323044646"/>
      <w:r>
        <w:rPr>
          <w:rFonts w:ascii="Arial" w:hAnsi="Arial" w:cs="Arial"/>
          <w:b/>
          <w:color w:val="002B54"/>
          <w:szCs w:val="22"/>
        </w:rPr>
        <w:t>Step 3 – Control the Risk</w:t>
      </w:r>
      <w:bookmarkEnd w:id="42"/>
      <w:bookmarkEnd w:id="43"/>
      <w:bookmarkEnd w:id="44"/>
      <w:bookmarkEnd w:id="45"/>
    </w:p>
    <w:p w:rsidR="001E7989" w:rsidRPr="00A84C1B" w:rsidRDefault="001E7989" w:rsidP="001E7989">
      <w:pPr>
        <w:spacing w:before="120" w:after="120"/>
        <w:jc w:val="both"/>
        <w:rPr>
          <w:rFonts w:ascii="Arial" w:hAnsi="Arial" w:cs="Arial"/>
          <w:sz w:val="22"/>
          <w:szCs w:val="22"/>
        </w:rPr>
      </w:pPr>
      <w:r w:rsidRPr="00A84C1B">
        <w:rPr>
          <w:rFonts w:ascii="Arial" w:hAnsi="Arial" w:cs="Arial"/>
          <w:sz w:val="22"/>
          <w:szCs w:val="22"/>
        </w:rPr>
        <w:t>Develop and decide on a suitable control measure that will ensure that the hazard is either eliminated (where reasonably practicable) or reduced to its lowest possible level using the ‘hierarchy of controls’ as outlined in the diagram below. A combination of control measures can be used.</w:t>
      </w:r>
    </w:p>
    <w:p w:rsidR="001E7989" w:rsidRPr="00A84C1B" w:rsidRDefault="001E7989" w:rsidP="001E7989">
      <w:pPr>
        <w:spacing w:before="120" w:after="120"/>
        <w:jc w:val="both"/>
        <w:rPr>
          <w:rFonts w:ascii="Arial" w:hAnsi="Arial" w:cs="Arial"/>
          <w:sz w:val="22"/>
          <w:szCs w:val="22"/>
        </w:rPr>
      </w:pPr>
      <w:r w:rsidRPr="00A84C1B">
        <w:rPr>
          <w:rFonts w:ascii="Arial" w:hAnsi="Arial" w:cs="Arial"/>
          <w:sz w:val="22"/>
          <w:szCs w:val="22"/>
        </w:rPr>
        <w:t xml:space="preserve">When the activity is high risk (rating 1 or 2), appropriate control measures must be implemented </w:t>
      </w:r>
      <w:r w:rsidRPr="00A84C1B">
        <w:rPr>
          <w:rFonts w:ascii="Arial" w:hAnsi="Arial" w:cs="Arial"/>
          <w:b/>
          <w:sz w:val="22"/>
          <w:szCs w:val="22"/>
        </w:rPr>
        <w:t>prior</w:t>
      </w:r>
      <w:r w:rsidRPr="00A84C1B">
        <w:rPr>
          <w:rFonts w:ascii="Arial" w:hAnsi="Arial" w:cs="Arial"/>
          <w:sz w:val="22"/>
          <w:szCs w:val="22"/>
        </w:rPr>
        <w:t xml:space="preserve"> to the activity being undertaken, if the activity is low risk (rating 3, 4, 5) the control measure can be implemented as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78"/>
      </w:tblGrid>
      <w:tr w:rsidR="001E7989" w:rsidRPr="00F637E6" w:rsidTr="00D1276E">
        <w:tc>
          <w:tcPr>
            <w:tcW w:w="7088" w:type="dxa"/>
            <w:gridSpan w:val="2"/>
            <w:tcBorders>
              <w:bottom w:val="single" w:sz="4" w:space="0" w:color="FFFFFF"/>
            </w:tcBorders>
            <w:shd w:val="clear" w:color="auto" w:fill="000000"/>
            <w:vAlign w:val="center"/>
          </w:tcPr>
          <w:p w:rsidR="001E7989" w:rsidRPr="00ED3D9B" w:rsidRDefault="001E7989" w:rsidP="00D1276E">
            <w:pPr>
              <w:spacing w:before="60" w:after="60"/>
              <w:rPr>
                <w:rFonts w:ascii="Arial" w:hAnsi="Arial" w:cs="Arial"/>
                <w:b/>
                <w:color w:val="FFFFFF"/>
                <w:sz w:val="22"/>
                <w:szCs w:val="22"/>
              </w:rPr>
            </w:pPr>
            <w:r w:rsidRPr="00ED3D9B">
              <w:rPr>
                <w:rFonts w:ascii="Arial" w:hAnsi="Arial" w:cs="Arial"/>
                <w:b/>
                <w:color w:val="FFFFFF"/>
                <w:sz w:val="22"/>
                <w:szCs w:val="22"/>
              </w:rPr>
              <w:t>Control Priority Table</w:t>
            </w:r>
          </w:p>
        </w:tc>
      </w:tr>
      <w:tr w:rsidR="001E7989" w:rsidRPr="00F637E6" w:rsidTr="00D1276E">
        <w:tc>
          <w:tcPr>
            <w:tcW w:w="2410" w:type="dxa"/>
            <w:tcBorders>
              <w:top w:val="single" w:sz="4" w:space="0" w:color="FFFFFF"/>
              <w:right w:val="single" w:sz="4" w:space="0" w:color="auto"/>
            </w:tcBorders>
            <w:shd w:val="clear" w:color="auto" w:fill="31849B"/>
            <w:vAlign w:val="center"/>
          </w:tcPr>
          <w:p w:rsidR="001E7989" w:rsidRPr="00ED3D9B" w:rsidRDefault="001E7989" w:rsidP="00D1276E">
            <w:pPr>
              <w:spacing w:before="60" w:after="60"/>
              <w:rPr>
                <w:rFonts w:ascii="Arial" w:hAnsi="Arial" w:cs="Arial"/>
                <w:b/>
                <w:color w:val="FFFFFF"/>
                <w:sz w:val="22"/>
                <w:szCs w:val="22"/>
              </w:rPr>
            </w:pPr>
            <w:r w:rsidRPr="00ED3D9B">
              <w:rPr>
                <w:rFonts w:ascii="Arial" w:hAnsi="Arial" w:cs="Arial"/>
                <w:b/>
                <w:color w:val="FFFFFF"/>
                <w:sz w:val="22"/>
                <w:szCs w:val="22"/>
              </w:rPr>
              <w:t>Risk Rating</w:t>
            </w:r>
          </w:p>
        </w:tc>
        <w:tc>
          <w:tcPr>
            <w:tcW w:w="4678" w:type="dxa"/>
            <w:tcBorders>
              <w:top w:val="single" w:sz="4" w:space="0" w:color="FFFFFF"/>
              <w:left w:val="single" w:sz="4" w:space="0" w:color="auto"/>
            </w:tcBorders>
            <w:shd w:val="clear" w:color="auto" w:fill="E36C0A"/>
            <w:vAlign w:val="center"/>
          </w:tcPr>
          <w:p w:rsidR="001E7989" w:rsidRPr="00ED3D9B" w:rsidRDefault="001E7989" w:rsidP="00D1276E">
            <w:pPr>
              <w:spacing w:before="60" w:after="60"/>
              <w:rPr>
                <w:rFonts w:ascii="Arial" w:hAnsi="Arial" w:cs="Arial"/>
                <w:b/>
                <w:color w:val="FFFFFF"/>
                <w:sz w:val="22"/>
                <w:szCs w:val="22"/>
              </w:rPr>
            </w:pPr>
            <w:r w:rsidRPr="00ED3D9B">
              <w:rPr>
                <w:rFonts w:ascii="Arial" w:hAnsi="Arial" w:cs="Arial"/>
                <w:b/>
                <w:color w:val="FFFFFF"/>
                <w:sz w:val="22"/>
                <w:szCs w:val="22"/>
              </w:rPr>
              <w:t>Prioritisation</w:t>
            </w:r>
          </w:p>
        </w:tc>
      </w:tr>
      <w:tr w:rsidR="001E7989" w:rsidRPr="00F637E6" w:rsidTr="00D1276E">
        <w:tc>
          <w:tcPr>
            <w:tcW w:w="2410" w:type="dxa"/>
            <w:shd w:val="clear" w:color="auto" w:fill="FF0000"/>
            <w:vAlign w:val="center"/>
          </w:tcPr>
          <w:p w:rsidR="001E7989" w:rsidRPr="00ED3D9B" w:rsidRDefault="001E7989" w:rsidP="00D1276E">
            <w:pPr>
              <w:spacing w:before="60" w:after="60"/>
              <w:rPr>
                <w:rFonts w:ascii="Arial" w:hAnsi="Arial" w:cs="Arial"/>
                <w:b/>
                <w:sz w:val="22"/>
                <w:szCs w:val="22"/>
              </w:rPr>
            </w:pPr>
            <w:r w:rsidRPr="00ED3D9B">
              <w:rPr>
                <w:rFonts w:ascii="Arial" w:hAnsi="Arial" w:cs="Arial"/>
                <w:b/>
                <w:sz w:val="22"/>
                <w:szCs w:val="22"/>
              </w:rPr>
              <w:t>1 or 2</w:t>
            </w:r>
          </w:p>
        </w:tc>
        <w:tc>
          <w:tcPr>
            <w:tcW w:w="4678" w:type="dxa"/>
            <w:shd w:val="clear" w:color="auto" w:fill="FF0000"/>
            <w:vAlign w:val="center"/>
          </w:tcPr>
          <w:p w:rsidR="001E7989" w:rsidRPr="00ED3D9B" w:rsidRDefault="001E7989" w:rsidP="00D1276E">
            <w:pPr>
              <w:spacing w:before="60" w:after="60"/>
              <w:rPr>
                <w:rFonts w:ascii="Arial" w:hAnsi="Arial" w:cs="Arial"/>
                <w:sz w:val="22"/>
                <w:szCs w:val="22"/>
              </w:rPr>
            </w:pPr>
            <w:r w:rsidRPr="00ED3D9B">
              <w:rPr>
                <w:rFonts w:ascii="Arial" w:hAnsi="Arial" w:cs="Arial"/>
                <w:sz w:val="22"/>
                <w:szCs w:val="22"/>
              </w:rPr>
              <w:t>Action to rectify must be done immediately</w:t>
            </w:r>
          </w:p>
        </w:tc>
      </w:tr>
      <w:tr w:rsidR="001E7989" w:rsidRPr="00F637E6" w:rsidTr="00D1276E">
        <w:tc>
          <w:tcPr>
            <w:tcW w:w="2410" w:type="dxa"/>
            <w:tcBorders>
              <w:bottom w:val="single" w:sz="4" w:space="0" w:color="auto"/>
            </w:tcBorders>
            <w:shd w:val="clear" w:color="auto" w:fill="auto"/>
            <w:vAlign w:val="center"/>
          </w:tcPr>
          <w:p w:rsidR="001E7989" w:rsidRPr="00ED3D9B" w:rsidRDefault="001E7989" w:rsidP="00D1276E">
            <w:pPr>
              <w:spacing w:before="60" w:after="60"/>
              <w:rPr>
                <w:rFonts w:ascii="Arial" w:hAnsi="Arial" w:cs="Arial"/>
                <w:b/>
                <w:sz w:val="22"/>
                <w:szCs w:val="22"/>
              </w:rPr>
            </w:pPr>
            <w:r w:rsidRPr="00ED3D9B">
              <w:rPr>
                <w:rFonts w:ascii="Arial" w:hAnsi="Arial" w:cs="Arial"/>
                <w:b/>
                <w:sz w:val="22"/>
                <w:szCs w:val="22"/>
              </w:rPr>
              <w:t>3, 4, or 5</w:t>
            </w:r>
          </w:p>
        </w:tc>
        <w:tc>
          <w:tcPr>
            <w:tcW w:w="4678" w:type="dxa"/>
            <w:tcBorders>
              <w:bottom w:val="single" w:sz="4" w:space="0" w:color="auto"/>
            </w:tcBorders>
            <w:shd w:val="clear" w:color="auto" w:fill="auto"/>
            <w:vAlign w:val="center"/>
          </w:tcPr>
          <w:p w:rsidR="001E7989" w:rsidRPr="00ED3D9B" w:rsidRDefault="001E7989" w:rsidP="00D1276E">
            <w:pPr>
              <w:spacing w:before="60" w:after="60"/>
              <w:rPr>
                <w:rFonts w:ascii="Arial" w:hAnsi="Arial" w:cs="Arial"/>
                <w:sz w:val="22"/>
                <w:szCs w:val="22"/>
              </w:rPr>
            </w:pPr>
            <w:r w:rsidRPr="00ED3D9B">
              <w:rPr>
                <w:rFonts w:ascii="Arial" w:hAnsi="Arial" w:cs="Arial"/>
                <w:sz w:val="22"/>
                <w:szCs w:val="22"/>
              </w:rPr>
              <w:t>Consider control measure/s as necessary</w:t>
            </w:r>
          </w:p>
        </w:tc>
      </w:tr>
    </w:tbl>
    <w:p w:rsidR="007A14E8" w:rsidRPr="00A839B9" w:rsidRDefault="001E7989" w:rsidP="00A839B9">
      <w:pPr>
        <w:spacing w:before="240" w:after="240"/>
        <w:jc w:val="both"/>
        <w:rPr>
          <w:rFonts w:ascii="Arial" w:hAnsi="Arial" w:cs="Arial"/>
          <w:sz w:val="22"/>
        </w:rPr>
      </w:pPr>
      <w:r w:rsidRPr="006C3D17">
        <w:rPr>
          <w:rFonts w:ascii="Arial" w:hAnsi="Arial" w:cs="Arial"/>
          <w:sz w:val="22"/>
        </w:rPr>
        <w:t xml:space="preserve">Control measures should be based upon the </w:t>
      </w:r>
      <w:r w:rsidRPr="006C3D17">
        <w:rPr>
          <w:rFonts w:ascii="Arial" w:hAnsi="Arial" w:cs="Arial"/>
          <w:i/>
          <w:sz w:val="22"/>
        </w:rPr>
        <w:t>Hierarchy of Controls</w:t>
      </w:r>
      <w:r w:rsidRPr="006C3D17">
        <w:rPr>
          <w:rFonts w:ascii="Arial" w:hAnsi="Arial" w:cs="Arial"/>
          <w:sz w:val="22"/>
        </w:rPr>
        <w:t xml:space="preserve"> as described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tblGrid>
      <w:tr w:rsidR="001E7989" w:rsidRPr="00F637E6" w:rsidTr="00D1276E">
        <w:tc>
          <w:tcPr>
            <w:tcW w:w="7655" w:type="dxa"/>
            <w:shd w:val="clear" w:color="auto" w:fill="000000"/>
            <w:vAlign w:val="center"/>
          </w:tcPr>
          <w:p w:rsidR="001E7989" w:rsidRPr="00F637E6" w:rsidRDefault="001E7989" w:rsidP="00D1276E">
            <w:pPr>
              <w:spacing w:before="30" w:after="30"/>
              <w:rPr>
                <w:rFonts w:ascii="Arial" w:hAnsi="Arial" w:cs="Arial"/>
                <w:b/>
                <w:color w:val="FFFFFF"/>
                <w:sz w:val="18"/>
                <w:szCs w:val="18"/>
              </w:rPr>
            </w:pPr>
            <w:r w:rsidRPr="00F637E6">
              <w:rPr>
                <w:rFonts w:ascii="Arial" w:hAnsi="Arial" w:cs="Arial"/>
                <w:b/>
                <w:color w:val="FFFFFF"/>
                <w:sz w:val="18"/>
                <w:szCs w:val="18"/>
              </w:rPr>
              <w:t>Hierarchy of Controls</w:t>
            </w:r>
          </w:p>
        </w:tc>
      </w:tr>
      <w:tr w:rsidR="001E7989" w:rsidRPr="00F637E6" w:rsidTr="00D1276E">
        <w:trPr>
          <w:trHeight w:val="3725"/>
        </w:trPr>
        <w:tc>
          <w:tcPr>
            <w:tcW w:w="7655" w:type="dxa"/>
            <w:shd w:val="clear" w:color="auto" w:fill="auto"/>
            <w:vAlign w:val="center"/>
          </w:tcPr>
          <w:p w:rsidR="001E7989" w:rsidRPr="00F637E6" w:rsidRDefault="001E7989" w:rsidP="00D1276E">
            <w:pPr>
              <w:spacing w:before="30" w:after="30"/>
              <w:rPr>
                <w:rFonts w:ascii="Arial" w:hAnsi="Arial" w:cs="Arial"/>
                <w:b/>
                <w:color w:val="FFFFFF"/>
                <w:sz w:val="18"/>
                <w:szCs w:val="18"/>
              </w:rPr>
            </w:pPr>
            <w:r>
              <w:rPr>
                <w:noProof/>
              </w:rPr>
              <mc:AlternateContent>
                <mc:Choice Requires="wpg">
                  <w:drawing>
                    <wp:inline distT="0" distB="0" distL="0" distR="0" wp14:anchorId="617D1DCF" wp14:editId="17ED6711">
                      <wp:extent cx="4750435" cy="2249170"/>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249170"/>
                                <a:chOff x="0" y="0"/>
                                <a:chExt cx="4750573" cy="2249529"/>
                              </a:xfrm>
                            </wpg:grpSpPr>
                            <wps:wsp>
                              <wps:cNvPr id="2" name="Chevron 11"/>
                              <wps:cNvSpPr>
                                <a:spLocks noChangeArrowheads="1"/>
                              </wps:cNvSpPr>
                              <wps:spPr bwMode="auto">
                                <a:xfrm rot="-5400000">
                                  <a:off x="4277802" y="151075"/>
                                  <a:ext cx="255905" cy="396240"/>
                                </a:xfrm>
                                <a:prstGeom prst="chevron">
                                  <a:avLst>
                                    <a:gd name="adj" fmla="val 50000"/>
                                  </a:avLst>
                                </a:prstGeom>
                                <a:solidFill>
                                  <a:srgbClr val="008000"/>
                                </a:solidFill>
                                <a:ln w="25400" algn="ctr">
                                  <a:solidFill>
                                    <a:srgbClr val="008000"/>
                                  </a:solidFill>
                                  <a:miter lim="800000"/>
                                  <a:headEnd/>
                                  <a:tailEnd/>
                                </a:ln>
                              </wps:spPr>
                              <wps:txbx>
                                <w:txbxContent>
                                  <w:p w:rsidR="00FD2765" w:rsidRDefault="00FD2765" w:rsidP="00494CC9">
                                    <w:pPr>
                                      <w:jc w:val="center"/>
                                    </w:pPr>
                                  </w:p>
                                </w:txbxContent>
                              </wps:txbx>
                              <wps:bodyPr rot="0" vert="horz" wrap="square" lIns="91440" tIns="45720" rIns="91440" bIns="45720" anchor="ctr" anchorCtr="0" upright="1">
                                <a:noAutofit/>
                              </wps:bodyPr>
                            </wps:wsp>
                            <wps:wsp>
                              <wps:cNvPr id="3" name="Text Box 3"/>
                              <wps:cNvSpPr txBox="1">
                                <a:spLocks noChangeArrowheads="1"/>
                              </wps:cNvSpPr>
                              <wps:spPr bwMode="auto">
                                <a:xfrm>
                                  <a:off x="103367" y="294199"/>
                                  <a:ext cx="487680" cy="16262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2765" w:rsidRDefault="00FD2765" w:rsidP="001E7989">
                                    <w:pPr>
                                      <w:jc w:val="center"/>
                                      <w:rPr>
                                        <w:rFonts w:ascii="Arial" w:hAnsi="Arial" w:cs="Arial"/>
                                        <w:b/>
                                        <w:sz w:val="22"/>
                                        <w:lang w:val="en-US"/>
                                      </w:rPr>
                                    </w:pPr>
                                    <w:r w:rsidRPr="00A220B2">
                                      <w:rPr>
                                        <w:rFonts w:ascii="Arial" w:hAnsi="Arial" w:cs="Arial"/>
                                        <w:b/>
                                        <w:sz w:val="22"/>
                                        <w:lang w:val="en-US"/>
                                      </w:rPr>
                                      <w:t>L</w:t>
                                    </w:r>
                                    <w:r>
                                      <w:rPr>
                                        <w:rFonts w:ascii="Arial" w:hAnsi="Arial" w:cs="Arial"/>
                                        <w:b/>
                                        <w:sz w:val="22"/>
                                        <w:lang w:val="en-US"/>
                                      </w:rPr>
                                      <w:t>evel of Health &amp;</w:t>
                                    </w:r>
                                  </w:p>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Safety Protection</w:t>
                                    </w:r>
                                  </w:p>
                                </w:txbxContent>
                              </wps:txbx>
                              <wps:bodyPr rot="0" vert="vert270" wrap="square" lIns="46800" tIns="0" rIns="0" bIns="0" anchor="t" anchorCtr="0" upright="1">
                                <a:noAutofit/>
                              </wps:bodyPr>
                            </wps:wsp>
                            <wps:wsp>
                              <wps:cNvPr id="4" name="Chevron 12"/>
                              <wps:cNvSpPr>
                                <a:spLocks noChangeArrowheads="1"/>
                              </wps:cNvSpPr>
                              <wps:spPr bwMode="auto">
                                <a:xfrm rot="5400000">
                                  <a:off x="4289728" y="1665799"/>
                                  <a:ext cx="255270" cy="395605"/>
                                </a:xfrm>
                                <a:prstGeom prst="chevron">
                                  <a:avLst>
                                    <a:gd name="adj" fmla="val 50000"/>
                                  </a:avLst>
                                </a:prstGeom>
                                <a:solidFill>
                                  <a:srgbClr val="FF0000"/>
                                </a:solidFill>
                                <a:ln w="25400" algn="ctr">
                                  <a:solidFill>
                                    <a:srgbClr val="FF0000"/>
                                  </a:solidFill>
                                  <a:miter lim="800000"/>
                                  <a:headEnd/>
                                  <a:tailEnd/>
                                </a:ln>
                              </wps:spPr>
                              <wps:txbx>
                                <w:txbxContent>
                                  <w:p w:rsidR="00FD2765" w:rsidRDefault="00FD2765" w:rsidP="00494CC9">
                                    <w:pPr>
                                      <w:jc w:val="center"/>
                                    </w:pPr>
                                  </w:p>
                                </w:txbxContent>
                              </wps:txbx>
                              <wps:bodyPr rot="0" vert="horz" wrap="square" lIns="91440" tIns="45720" rIns="91440" bIns="45720" anchor="ctr" anchorCtr="0" upright="1">
                                <a:noAutofit/>
                              </wps:bodyPr>
                            </wps:wsp>
                            <wps:wsp>
                              <wps:cNvPr id="6" name="Text Box 29"/>
                              <wps:cNvSpPr txBox="1">
                                <a:spLocks noChangeArrowheads="1"/>
                              </wps:cNvSpPr>
                              <wps:spPr bwMode="auto">
                                <a:xfrm>
                                  <a:off x="4086970" y="0"/>
                                  <a:ext cx="647700" cy="21399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MOST</w:t>
                                    </w:r>
                                  </w:p>
                                </w:txbxContent>
                              </wps:txbx>
                              <wps:bodyPr rot="0" vert="horz" wrap="square" lIns="91440" tIns="45720" rIns="91440" bIns="45720" anchor="t" anchorCtr="0" upright="1">
                                <a:noAutofit/>
                              </wps:bodyPr>
                            </wps:wsp>
                            <wps:wsp>
                              <wps:cNvPr id="8" name="Text Box 232"/>
                              <wps:cNvSpPr txBox="1">
                                <a:spLocks noChangeArrowheads="1"/>
                              </wps:cNvSpPr>
                              <wps:spPr bwMode="auto">
                                <a:xfrm>
                                  <a:off x="4102873" y="2035534"/>
                                  <a:ext cx="647700" cy="21399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LEAST</w:t>
                                    </w:r>
                                  </w:p>
                                </w:txbxContent>
                              </wps:txbx>
                              <wps:bodyPr rot="0" vert="horz" wrap="square" lIns="91440" tIns="45720" rIns="91440" bIns="45720" anchor="t" anchorCtr="0" upright="1">
                                <a:noAutofit/>
                              </wps:bodyPr>
                            </wps:wsp>
                            <wps:wsp>
                              <wps:cNvPr id="9" name="Text Box 20"/>
                              <wps:cNvSpPr txBox="1">
                                <a:spLocks noChangeArrowheads="1"/>
                              </wps:cNvSpPr>
                              <wps:spPr bwMode="auto">
                                <a:xfrm>
                                  <a:off x="31805" y="0"/>
                                  <a:ext cx="655955" cy="21399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HIGHEST</w:t>
                                    </w:r>
                                  </w:p>
                                </w:txbxContent>
                              </wps:txbx>
                              <wps:bodyPr rot="0" vert="horz" wrap="square" lIns="0" tIns="45720" rIns="0" bIns="45720" anchor="t" anchorCtr="0" upright="1">
                                <a:noAutofit/>
                              </wps:bodyPr>
                            </wps:wsp>
                            <wps:wsp>
                              <wps:cNvPr id="10" name="Text Box 246"/>
                              <wps:cNvSpPr txBox="1">
                                <a:spLocks noChangeArrowheads="1"/>
                              </wps:cNvSpPr>
                              <wps:spPr bwMode="auto">
                                <a:xfrm>
                                  <a:off x="0" y="2035534"/>
                                  <a:ext cx="647700" cy="21399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LOWEST</w:t>
                                    </w:r>
                                  </w:p>
                                </w:txbxContent>
                              </wps:txbx>
                              <wps:bodyPr rot="0" vert="horz" wrap="square" lIns="0" tIns="45720" rIns="0" bIns="45720" anchor="t" anchorCtr="0" upright="1">
                                <a:noAutofit/>
                              </wps:bodyPr>
                            </wps:wsp>
                            <wps:wsp>
                              <wps:cNvPr id="11" name="Text Box 255"/>
                              <wps:cNvSpPr txBox="1">
                                <a:spLocks noChangeArrowheads="1"/>
                              </wps:cNvSpPr>
                              <wps:spPr bwMode="auto">
                                <a:xfrm>
                                  <a:off x="4222143" y="294199"/>
                                  <a:ext cx="378460" cy="162750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type="triangle" w="med" len="med"/>
                                      <a:tailEnd type="triangle" w="med" len="med"/>
                                    </a14:hiddenLine>
                                  </a:ext>
                                </a:extLst>
                              </wps:spPr>
                              <wps:txbx>
                                <w:txbxContent>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 xml:space="preserve">Reliability of </w:t>
                                    </w:r>
                                  </w:p>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Control Measures</w:t>
                                    </w:r>
                                  </w:p>
                                </w:txbxContent>
                              </wps:txbx>
                              <wps:bodyPr rot="0" vert="vert270" wrap="square" lIns="36000" tIns="0" rIns="0" bIns="0" anchor="t" anchorCtr="0" upright="1">
                                <a:noAutofit/>
                              </wps:bodyPr>
                            </wps:wsp>
                            <wps:wsp>
                              <wps:cNvPr id="12" name="Down Arrow Callout 48"/>
                              <wps:cNvSpPr>
                                <a:spLocks noChangeArrowheads="1"/>
                              </wps:cNvSpPr>
                              <wps:spPr bwMode="auto">
                                <a:xfrm>
                                  <a:off x="691763" y="39757"/>
                                  <a:ext cx="3399790" cy="544830"/>
                                </a:xfrm>
                                <a:prstGeom prst="downArrowCallout">
                                  <a:avLst>
                                    <a:gd name="adj1" fmla="val 25018"/>
                                    <a:gd name="adj2" fmla="val 33396"/>
                                    <a:gd name="adj3" fmla="val 25000"/>
                                    <a:gd name="adj4" fmla="val 63356"/>
                                  </a:avLst>
                                </a:prstGeom>
                                <a:solidFill>
                                  <a:srgbClr val="7F7F7F"/>
                                </a:solidFill>
                                <a:ln w="3175" algn="ctr">
                                  <a:solidFill>
                                    <a:srgbClr val="000000"/>
                                  </a:solidFill>
                                  <a:miter lim="800000"/>
                                  <a:headEnd/>
                                  <a:tailEnd/>
                                </a:ln>
                              </wps:spPr>
                              <wps:txbx>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1</w:t>
                                    </w:r>
                                  </w:p>
                                  <w:p w:rsidR="00FD2765" w:rsidRPr="00792611" w:rsidRDefault="00FD2765" w:rsidP="001E7989">
                                    <w:pPr>
                                      <w:jc w:val="center"/>
                                      <w:rPr>
                                        <w:rFonts w:ascii="Arial" w:hAnsi="Arial" w:cs="Arial"/>
                                        <w:b/>
                                        <w:color w:val="FFFFFF" w:themeColor="background1"/>
                                        <w:sz w:val="16"/>
                                        <w:szCs w:val="16"/>
                                        <w:lang w:val="en-US"/>
                                      </w:rPr>
                                    </w:pPr>
                                    <w:r w:rsidRPr="00792611">
                                      <w:rPr>
                                        <w:rFonts w:ascii="Arial" w:hAnsi="Arial" w:cs="Arial"/>
                                        <w:b/>
                                        <w:color w:val="FFFFFF" w:themeColor="background1"/>
                                        <w:sz w:val="16"/>
                                        <w:szCs w:val="16"/>
                                        <w:lang w:val="en-US"/>
                                      </w:rPr>
                                      <w:t>ELIMINATE the hazards</w:t>
                                    </w:r>
                                  </w:p>
                                </w:txbxContent>
                              </wps:txbx>
                              <wps:bodyPr rot="0" vert="horz" wrap="square" lIns="91440" tIns="0" rIns="91440" bIns="0" anchor="ctr" anchorCtr="0" upright="1">
                                <a:noAutofit/>
                              </wps:bodyPr>
                            </wps:wsp>
                            <wps:wsp>
                              <wps:cNvPr id="13" name="Down Arrow Callout 51"/>
                              <wps:cNvSpPr>
                                <a:spLocks noChangeArrowheads="1"/>
                              </wps:cNvSpPr>
                              <wps:spPr bwMode="auto">
                                <a:xfrm>
                                  <a:off x="691763" y="691764"/>
                                  <a:ext cx="3390265" cy="821690"/>
                                </a:xfrm>
                                <a:prstGeom prst="downArrowCallout">
                                  <a:avLst>
                                    <a:gd name="adj1" fmla="val 19598"/>
                                    <a:gd name="adj2" fmla="val 22311"/>
                                    <a:gd name="adj3" fmla="val 17787"/>
                                    <a:gd name="adj4" fmla="val 74574"/>
                                  </a:avLst>
                                </a:prstGeom>
                                <a:solidFill>
                                  <a:srgbClr val="7F7F7F"/>
                                </a:solidFill>
                                <a:ln w="3175" algn="ctr">
                                  <a:solidFill>
                                    <a:srgbClr val="000000"/>
                                  </a:solidFill>
                                  <a:miter lim="800000"/>
                                  <a:headEnd/>
                                  <a:tailEnd/>
                                </a:ln>
                              </wps:spPr>
                              <wps:txbx>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2</w:t>
                                    </w:r>
                                  </w:p>
                                  <w:p w:rsidR="00FD2765" w:rsidRPr="00792611" w:rsidRDefault="00FD2765" w:rsidP="001E7989">
                                    <w:pPr>
                                      <w:jc w:val="center"/>
                                      <w:rPr>
                                        <w:rFonts w:ascii="Arial" w:hAnsi="Arial" w:cs="Arial"/>
                                        <w:b/>
                                        <w:color w:val="FFFFFF" w:themeColor="background1"/>
                                        <w:sz w:val="16"/>
                                        <w:lang w:val="en-US"/>
                                      </w:rPr>
                                    </w:pPr>
                                    <w:r w:rsidRPr="00792611">
                                      <w:rPr>
                                        <w:rFonts w:ascii="Arial" w:hAnsi="Arial" w:cs="Arial"/>
                                        <w:b/>
                                        <w:color w:val="FFFFFF" w:themeColor="background1"/>
                                        <w:sz w:val="16"/>
                                        <w:lang w:val="en-US"/>
                                      </w:rPr>
                                      <w:t>SUBSTITUTE the hazards with something safer</w:t>
                                    </w:r>
                                  </w:p>
                                  <w:p w:rsidR="00FD2765" w:rsidRPr="00792611" w:rsidRDefault="00FD2765" w:rsidP="001E7989">
                                    <w:pPr>
                                      <w:jc w:val="center"/>
                                      <w:rPr>
                                        <w:rFonts w:ascii="Arial" w:hAnsi="Arial" w:cs="Arial"/>
                                        <w:b/>
                                        <w:color w:val="FFFFFF" w:themeColor="background1"/>
                                        <w:sz w:val="16"/>
                                        <w:lang w:val="en-US"/>
                                      </w:rPr>
                                    </w:pPr>
                                    <w:r w:rsidRPr="00792611">
                                      <w:rPr>
                                        <w:rFonts w:ascii="Arial" w:hAnsi="Arial" w:cs="Arial"/>
                                        <w:b/>
                                        <w:color w:val="FFFFFF" w:themeColor="background1"/>
                                        <w:sz w:val="16"/>
                                        <w:lang w:val="en-US"/>
                                      </w:rPr>
                                      <w:t>ISOLATE the hazard from people</w:t>
                                    </w:r>
                                  </w:p>
                                  <w:p w:rsidR="00FD2765" w:rsidRPr="00792611" w:rsidRDefault="00FD2765" w:rsidP="001E7989">
                                    <w:pPr>
                                      <w:jc w:val="center"/>
                                      <w:rPr>
                                        <w:rFonts w:ascii="Arial" w:hAnsi="Arial" w:cs="Arial"/>
                                        <w:b/>
                                        <w:color w:val="FFFFFF" w:themeColor="background1"/>
                                        <w:sz w:val="16"/>
                                        <w:szCs w:val="16"/>
                                        <w:lang w:val="en-US"/>
                                      </w:rPr>
                                    </w:pPr>
                                    <w:r w:rsidRPr="00792611">
                                      <w:rPr>
                                        <w:rFonts w:ascii="Arial" w:hAnsi="Arial" w:cs="Arial"/>
                                        <w:b/>
                                        <w:color w:val="FFFFFF" w:themeColor="background1"/>
                                        <w:sz w:val="16"/>
                                        <w:lang w:val="en-US"/>
                                      </w:rPr>
                                      <w:t>Reduce the risks through ENGINEERING controls</w:t>
                                    </w:r>
                                  </w:p>
                                </w:txbxContent>
                              </wps:txbx>
                              <wps:bodyPr rot="0" vert="horz" wrap="square" lIns="91440" tIns="0" rIns="91440" bIns="0" anchor="ctr" anchorCtr="0" upright="1">
                                <a:noAutofit/>
                              </wps:bodyPr>
                            </wps:wsp>
                            <wps:wsp>
                              <wps:cNvPr id="14" name="Text Box 52"/>
                              <wps:cNvSpPr txBox="1">
                                <a:spLocks noChangeArrowheads="1"/>
                              </wps:cNvSpPr>
                              <wps:spPr bwMode="auto">
                                <a:xfrm>
                                  <a:off x="691763" y="1637969"/>
                                  <a:ext cx="3399790" cy="517525"/>
                                </a:xfrm>
                                <a:prstGeom prst="rect">
                                  <a:avLst/>
                                </a:prstGeom>
                                <a:solidFill>
                                  <a:srgbClr val="7F7F7F"/>
                                </a:solidFill>
                                <a:ln w="6350">
                                  <a:solidFill>
                                    <a:srgbClr val="000000"/>
                                  </a:solidFill>
                                  <a:miter lim="800000"/>
                                  <a:headEnd/>
                                  <a:tailEnd/>
                                </a:ln>
                              </wps:spPr>
                              <wps:txbx>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3</w:t>
                                    </w:r>
                                  </w:p>
                                  <w:p w:rsidR="00FD2765" w:rsidRPr="00A84C1B" w:rsidRDefault="00FD2765" w:rsidP="001E7989">
                                    <w:pPr>
                                      <w:jc w:val="center"/>
                                      <w:rPr>
                                        <w:rFonts w:ascii="Arial" w:hAnsi="Arial" w:cs="Arial"/>
                                        <w:b/>
                                        <w:color w:val="FFFFFF"/>
                                        <w:sz w:val="16"/>
                                        <w:szCs w:val="16"/>
                                        <w:lang w:val="en-US"/>
                                      </w:rPr>
                                    </w:pPr>
                                    <w:r w:rsidRPr="00A84C1B">
                                      <w:rPr>
                                        <w:rFonts w:ascii="Arial" w:hAnsi="Arial" w:cs="Arial"/>
                                        <w:b/>
                                        <w:color w:val="FFFFFF"/>
                                        <w:sz w:val="16"/>
                                        <w:szCs w:val="16"/>
                                        <w:lang w:val="en-US"/>
                                      </w:rPr>
                                      <w:t>Reduce exposure to the hazard using ADMINISTRATIVE actions</w:t>
                                    </w:r>
                                  </w:p>
                                  <w:p w:rsidR="00FD2765" w:rsidRPr="00A84C1B" w:rsidRDefault="00FD2765" w:rsidP="001E7989">
                                    <w:pPr>
                                      <w:jc w:val="center"/>
                                      <w:rPr>
                                        <w:rFonts w:ascii="Arial" w:hAnsi="Arial" w:cs="Arial"/>
                                        <w:b/>
                                        <w:color w:val="FFFFFF"/>
                                        <w:sz w:val="16"/>
                                        <w:szCs w:val="16"/>
                                        <w:lang w:val="en-US"/>
                                      </w:rPr>
                                    </w:pPr>
                                    <w:r w:rsidRPr="00A84C1B">
                                      <w:rPr>
                                        <w:rFonts w:ascii="Arial" w:hAnsi="Arial" w:cs="Arial"/>
                                        <w:b/>
                                        <w:color w:val="FFFFFF"/>
                                        <w:sz w:val="16"/>
                                        <w:szCs w:val="16"/>
                                        <w:lang w:val="en-US"/>
                                      </w:rPr>
                                      <w:t>Use PERSONAL PROTECTIVE EQUIPMENT</w:t>
                                    </w:r>
                                  </w:p>
                                  <w:p w:rsidR="00FD2765" w:rsidRPr="00A84C1B" w:rsidRDefault="00FD2765" w:rsidP="001E7989">
                                    <w:pPr>
                                      <w:rPr>
                                        <w:color w:val="FFFFFF"/>
                                      </w:rPr>
                                    </w:pPr>
                                  </w:p>
                                  <w:p w:rsidR="00FD2765" w:rsidRPr="00A84C1B" w:rsidRDefault="00FD2765" w:rsidP="001E7989">
                                    <w:pPr>
                                      <w:rPr>
                                        <w:color w:val="FFFFFF"/>
                                      </w:rPr>
                                    </w:pPr>
                                  </w:p>
                                </w:txbxContent>
                              </wps:txbx>
                              <wps:bodyPr rot="0" vert="horz" wrap="square" lIns="91440" tIns="72000" rIns="91440" bIns="0" anchor="t" anchorCtr="0" upright="1">
                                <a:noAutofit/>
                              </wps:bodyPr>
                            </wps:wsp>
                            <wps:wsp>
                              <wps:cNvPr id="15" name="Chevron 30"/>
                              <wps:cNvSpPr>
                                <a:spLocks noChangeArrowheads="1"/>
                              </wps:cNvSpPr>
                              <wps:spPr bwMode="auto">
                                <a:xfrm rot="-5400000">
                                  <a:off x="214685" y="151075"/>
                                  <a:ext cx="255905" cy="396240"/>
                                </a:xfrm>
                                <a:prstGeom prst="chevron">
                                  <a:avLst>
                                    <a:gd name="adj" fmla="val 50000"/>
                                  </a:avLst>
                                </a:prstGeom>
                                <a:solidFill>
                                  <a:srgbClr val="008000"/>
                                </a:solidFill>
                                <a:ln w="25400" algn="ctr">
                                  <a:solidFill>
                                    <a:srgbClr val="008000"/>
                                  </a:solidFill>
                                  <a:miter lim="800000"/>
                                  <a:headEnd/>
                                  <a:tailEnd/>
                                </a:ln>
                              </wps:spPr>
                              <wps:txbx>
                                <w:txbxContent>
                                  <w:p w:rsidR="00FD2765" w:rsidRDefault="00FD2765" w:rsidP="00494CC9">
                                    <w:pPr>
                                      <w:jc w:val="center"/>
                                    </w:pPr>
                                  </w:p>
                                </w:txbxContent>
                              </wps:txbx>
                              <wps:bodyPr rot="0" vert="horz" wrap="square" lIns="91440" tIns="45720" rIns="91440" bIns="45720" anchor="ctr" anchorCtr="0" upright="1">
                                <a:noAutofit/>
                              </wps:bodyPr>
                            </wps:wsp>
                            <wps:wsp>
                              <wps:cNvPr id="16" name="Chevron 240"/>
                              <wps:cNvSpPr>
                                <a:spLocks noChangeArrowheads="1"/>
                              </wps:cNvSpPr>
                              <wps:spPr bwMode="auto">
                                <a:xfrm rot="5400000">
                                  <a:off x="218660" y="1673750"/>
                                  <a:ext cx="255270" cy="395605"/>
                                </a:xfrm>
                                <a:prstGeom prst="chevron">
                                  <a:avLst>
                                    <a:gd name="adj" fmla="val 50000"/>
                                  </a:avLst>
                                </a:prstGeom>
                                <a:solidFill>
                                  <a:srgbClr val="FF0000"/>
                                </a:solidFill>
                                <a:ln w="25400" algn="ctr">
                                  <a:solidFill>
                                    <a:srgbClr val="FF0000"/>
                                  </a:solidFill>
                                  <a:miter lim="800000"/>
                                  <a:headEnd/>
                                  <a:tailEnd/>
                                </a:ln>
                              </wps:spPr>
                              <wps:txbx>
                                <w:txbxContent>
                                  <w:p w:rsidR="00FD2765" w:rsidRDefault="00FD2765" w:rsidP="00494CC9">
                                    <w:pPr>
                                      <w:jc w:val="center"/>
                                    </w:pPr>
                                  </w:p>
                                </w:txbxContent>
                              </wps:txbx>
                              <wps:bodyPr rot="0" vert="horz" wrap="square" lIns="91440" tIns="45720" rIns="91440" bIns="45720" anchor="ctr" anchorCtr="0" upright="1">
                                <a:noAutofit/>
                              </wps:bodyPr>
                            </wps:wsp>
                          </wpg:wgp>
                        </a:graphicData>
                      </a:graphic>
                    </wp:inline>
                  </w:drawing>
                </mc:Choice>
                <mc:Fallback>
                  <w:pict>
                    <v:group w14:anchorId="617D1DCF" id="Group 2" o:spid="_x0000_s1026" style="width:374.05pt;height:177.1pt;mso-position-horizontal-relative:char;mso-position-vertical-relative:line" coordsize="47505,2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1" o:spid="_x0000_s1027" type="#_x0000_t55" style="position:absolute;left:42777;top:1511;width:2559;height:39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7gMIA&#10;AADaAAAADwAAAGRycy9kb3ducmV2LnhtbESPzWrDMBCE74G+g9hCb4nsUEpwIodQaMkt5O/Q29ba&#10;WHaklbFUx+3TV4FCj8PMN8Os1qOzYqA+NJ4V5LMMBHHldcO1gtPxbboAESKyRuuZFHxTgHX5MFlh&#10;of2N9zQcYi1SCYcCFZgYu0LKUBlyGGa+I07exfcOY5J9LXWPt1TurJxn2Yt02HBaMNjRq6Hqevhy&#10;Cubx/Se3+WfLu2w/fLTP5y43Vqmnx3GzBBFpjP/hP3qrEwf3K+kG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DuAwgAAANoAAAAPAAAAAAAAAAAAAAAAAJgCAABkcnMvZG93&#10;bnJldi54bWxQSwUGAAAAAAQABAD1AAAAhwMAAAAA&#10;" adj="10800" fillcolor="green" strokecolor="green" strokeweight="2pt">
                        <v:textbox>
                          <w:txbxContent>
                            <w:p w:rsidR="00FD2765" w:rsidRDefault="00FD2765" w:rsidP="00494CC9">
                              <w:pPr>
                                <w:jc w:val="center"/>
                              </w:pPr>
                            </w:p>
                          </w:txbxContent>
                        </v:textbox>
                      </v:shape>
                      <v:shapetype id="_x0000_t202" coordsize="21600,21600" o:spt="202" path="m,l,21600r21600,l21600,xe">
                        <v:stroke joinstyle="miter"/>
                        <v:path gradientshapeok="t" o:connecttype="rect"/>
                      </v:shapetype>
                      <v:shape id="Text Box 3" o:spid="_x0000_s1028" type="#_x0000_t202" style="position:absolute;left:1033;top:2941;width:4877;height:16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wDcIA&#10;AADaAAAADwAAAGRycy9kb3ducmV2LnhtbESP3YrCMBSE7xd8h3AEbxZNVRCpRimC4goK/jzAsTm2&#10;1eakNFG7b28EwcthZr5hpvPGlOJBtSssK+j3IhDEqdUFZwpOx2V3DMJ5ZI2lZVLwTw7ms9bPFGNt&#10;n7ynx8FnIkDYxagg976KpXRpTgZdz1bEwbvY2qAPss6krvEZ4KaUgygaSYMFh4UcK1rklN4Od6Ng&#10;fcvsdft71LskGZ7tZbH5269GSnXaTTIB4anx3/CnvdYKhvC+Em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TANwgAAANoAAAAPAAAAAAAAAAAAAAAAAJgCAABkcnMvZG93&#10;bnJldi54bWxQSwUGAAAAAAQABAD1AAAAhwMAAAAA&#10;" stroked="f" strokeweight=".5pt">
                        <v:textbox style="layout-flow:vertical;mso-layout-flow-alt:bottom-to-top" inset="1.3mm,0,0,0">
                          <w:txbxContent>
                            <w:p w:rsidR="00FD2765" w:rsidRDefault="00FD2765" w:rsidP="001E7989">
                              <w:pPr>
                                <w:jc w:val="center"/>
                                <w:rPr>
                                  <w:rFonts w:ascii="Arial" w:hAnsi="Arial" w:cs="Arial"/>
                                  <w:b/>
                                  <w:sz w:val="22"/>
                                  <w:lang w:val="en-US"/>
                                </w:rPr>
                              </w:pPr>
                              <w:r w:rsidRPr="00A220B2">
                                <w:rPr>
                                  <w:rFonts w:ascii="Arial" w:hAnsi="Arial" w:cs="Arial"/>
                                  <w:b/>
                                  <w:sz w:val="22"/>
                                  <w:lang w:val="en-US"/>
                                </w:rPr>
                                <w:t>L</w:t>
                              </w:r>
                              <w:r>
                                <w:rPr>
                                  <w:rFonts w:ascii="Arial" w:hAnsi="Arial" w:cs="Arial"/>
                                  <w:b/>
                                  <w:sz w:val="22"/>
                                  <w:lang w:val="en-US"/>
                                </w:rPr>
                                <w:t>evel of Health &amp;</w:t>
                              </w:r>
                            </w:p>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Safety Protection</w:t>
                              </w:r>
                            </w:p>
                          </w:txbxContent>
                        </v:textbox>
                      </v:shape>
                      <v:shape id="Chevron 12" o:spid="_x0000_s1029" type="#_x0000_t55" style="position:absolute;left:42896;top:16658;width:2553;height:395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docEA&#10;AADaAAAADwAAAGRycy9kb3ducmV2LnhtbESP3YrCMBSE7wXfIRzBG9FUWXTpGmVZEPRm/dsHODZn&#10;m2pzUpqo7dsbQfBymJlvmPmysaW4Ue0LxwrGowQEceZ0wbmCv+Nq+AnCB2SNpWNS0JKH5aLbmWOq&#10;3Z33dDuEXEQI+xQVmBCqVEqfGbLoR64ijt6/qy2GKOtc6hrvEW5LOUmSqbRYcFwwWNGPoexyuFoF&#10;OzedGdLl5nz6bdehGLQat61S/V7z/QUiUBPe4Vd7rRV8wPNKv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6naHBAAAA2gAAAA8AAAAAAAAAAAAAAAAAmAIAAGRycy9kb3du&#10;cmV2LnhtbFBLBQYAAAAABAAEAPUAAACGAwAAAAA=&#10;" adj="10800" fillcolor="red" strokecolor="red" strokeweight="2pt">
                        <v:textbox>
                          <w:txbxContent>
                            <w:p w:rsidR="00FD2765" w:rsidRDefault="00FD2765" w:rsidP="00494CC9">
                              <w:pPr>
                                <w:jc w:val="center"/>
                              </w:pPr>
                            </w:p>
                          </w:txbxContent>
                        </v:textbox>
                      </v:shape>
                      <v:shape id="Text Box 29" o:spid="_x0000_s1030" type="#_x0000_t202" style="position:absolute;left:40869;width:6477;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kFMIA&#10;AADaAAAADwAAAGRycy9kb3ducmV2LnhtbESPzWrDMBCE74G+g9hCb4mUFkJwIps0UDC9NH+X3BZr&#10;I5tYK9dSY/fto0Ihx2FmvmHWxehacaM+NJ41zGcKBHHlTcNWw+n4MV2CCBHZYOuZNPxSgCJ/mqwx&#10;M37gPd0O0YoE4ZChhjrGLpMyVDU5DDPfESfv4nuHMcneStPjkOCula9KLaTDhtNCjR1ta6quhx+n&#10;oT1/llG92bktv857Vt87uX0ftH55HjcrEJHG+Aj/t0ujYQF/V9IN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WQUwgAAANoAAAAPAAAAAAAAAAAAAAAAAJgCAABkcnMvZG93&#10;bnJldi54bWxQSwUGAAAAAAQABAD1AAAAhwMAAAAA&#10;" stroked="f" strokeweight=".5pt">
                        <v:fill opacity="0"/>
                        <v:textbo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MOST</w:t>
                              </w:r>
                            </w:p>
                          </w:txbxContent>
                        </v:textbox>
                      </v:shape>
                      <v:shape id="Text Box 232" o:spid="_x0000_s1031" type="#_x0000_t202" style="position:absolute;left:41028;top:20355;width:6477;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pV/cAA&#10;AADaAAAADwAAAGRycy9kb3ducmV2LnhtbERPPWvDMBDdC/kP4gLdGiktlOJECYmhYLK0drtkO6yL&#10;bGKdHEux3X9fDYWOj/e93c+uEyMNofWsYb1SIIhrb1q2Gr6/3p/eQISIbLDzTBp+KMB+t3jYYmb8&#10;xCWNVbQihXDIUEMTY59JGeqGHIaV74kTd/GDw5jgYKUZcErhrpPPSr1Khy2nhgZ7yhuqr9XdaejO&#10;pyKqF7u2xce5ZHX7lPlx0vpxOR82ICLN8V/85y6MhrQ1XUk3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pV/cAAAADaAAAADwAAAAAAAAAAAAAAAACYAgAAZHJzL2Rvd25y&#10;ZXYueG1sUEsFBgAAAAAEAAQA9QAAAIUDAAAAAA==&#10;" stroked="f" strokeweight=".5pt">
                        <v:fill opacity="0"/>
                        <v:textbox>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LEAST</w:t>
                              </w:r>
                            </w:p>
                          </w:txbxContent>
                        </v:textbox>
                      </v:shape>
                      <v:shape id="Text Box 20" o:spid="_x0000_s1032" type="#_x0000_t202" style="position:absolute;left:318;width:6559;height:2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QGMQA&#10;AADaAAAADwAAAGRycy9kb3ducmV2LnhtbESPQWvCQBSE74L/YXmCF9FNU1CbuglBrPVUqApeH9nX&#10;JDT7NmS3Me2v7wqCx2FmvmE22WAa0VPnassKnhYRCOLC6ppLBefT23wNwnlkjY1lUvBLDrJ0PNpg&#10;ou2VP6k/+lIECLsEFVTet4mUrqjIoFvYljh4X7Yz6IPsSqk7vAa4aWQcRUtpsOawUGFL24qK7+OP&#10;UZDPLvqPym3+/PG+2i17Gxfxfq/UdDLkryA8Df4RvrcPWsEL3K6EGy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kBjEAAAA2gAAAA8AAAAAAAAAAAAAAAAAmAIAAGRycy9k&#10;b3ducmV2LnhtbFBLBQYAAAAABAAEAPUAAACJAwAAAAA=&#10;" stroked="f" strokeweight=".5pt">
                        <v:fill opacity="0"/>
                        <v:textbox inset="0,,0">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HIGHEST</w:t>
                              </w:r>
                            </w:p>
                          </w:txbxContent>
                        </v:textbox>
                      </v:shape>
                      <v:shape id="Text Box 246" o:spid="_x0000_s1033" type="#_x0000_t202" style="position:absolute;top:20355;width:6477;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P8ocUA&#10;AADbAAAADwAAAGRycy9kb3ducmV2LnhtbESPQWvCQBCF7wX/wzJCL0U3jWAldZUgrfUkNAq9Dtlp&#10;EpqdDdltTPvrnYPgbYb35r1v1tvRtWqgPjSeDTzPE1DEpbcNVwbOp/fZClSIyBZbz2TgjwJsN5OH&#10;NWbWX/iThiJWSkI4ZGigjrHLtA5lTQ7D3HfEon373mGUta+07fEi4a7VaZIstcOGpaHGjnY1lT/F&#10;rzOQP33Zf6p2+eL48fK2HHxapvu9MY/TMX8FFWmMd/Pt+mAFX+jlFxlAb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yhxQAAANsAAAAPAAAAAAAAAAAAAAAAAJgCAABkcnMv&#10;ZG93bnJldi54bWxQSwUGAAAAAAQABAD1AAAAigMAAAAA&#10;" stroked="f" strokeweight=".5pt">
                        <v:fill opacity="0"/>
                        <v:textbox inset="0,,0">
                          <w:txbxContent>
                            <w:p w:rsidR="00FD2765" w:rsidRPr="00A220B2" w:rsidRDefault="00FD2765" w:rsidP="001E7989">
                              <w:pPr>
                                <w:jc w:val="center"/>
                                <w:rPr>
                                  <w:rFonts w:ascii="Arial" w:hAnsi="Arial" w:cs="Arial"/>
                                  <w:b/>
                                  <w:sz w:val="18"/>
                                  <w:lang w:val="en-US"/>
                                </w:rPr>
                              </w:pPr>
                              <w:r w:rsidRPr="00A220B2">
                                <w:rPr>
                                  <w:rFonts w:ascii="Arial" w:hAnsi="Arial" w:cs="Arial"/>
                                  <w:b/>
                                  <w:sz w:val="18"/>
                                  <w:lang w:val="en-US"/>
                                </w:rPr>
                                <w:t>LOWEST</w:t>
                              </w:r>
                            </w:p>
                          </w:txbxContent>
                        </v:textbox>
                      </v:shape>
                      <v:shape id="Text Box 255" o:spid="_x0000_s1034" type="#_x0000_t202" style="position:absolute;left:42221;top:2941;width:3785;height:16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7psEA&#10;AADbAAAADwAAAGRycy9kb3ducmV2LnhtbERPTU8CMRC9m/AfmiHxJl2IUbNQCJCYqDcBw3Voh92F&#10;7XTTjrD6662Jibd5eZ8zW/S+VReKqQlsYDwqQBHb4BquDOy2z3dPoJIgO2wDk4EvSrCYD25mWLpw&#10;5Xe6bKRSOYRTiQZqka7UOtmaPKZR6IgzdwzRo2QYK+0iXnO4b/WkKB60x4ZzQ40drWuy582nN2Dv&#10;986+fX+sJiKhb0+vh93jMhpzO+yXU1BCvfyL/9wvLs8fw+8v+QA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S+6bBAAAA2wAAAA8AAAAAAAAAAAAAAAAAmAIAAGRycy9kb3du&#10;cmV2LnhtbFBLBQYAAAAABAAEAPUAAACGAwAAAAA=&#10;" stroked="f" strokeweight=".5pt">
                        <v:fill opacity="0"/>
                        <v:stroke startarrow="block" endarrow="block"/>
                        <v:textbox style="layout-flow:vertical;mso-layout-flow-alt:bottom-to-top" inset="1mm,0,0,0">
                          <w:txbxContent>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 xml:space="preserve">Reliability of </w:t>
                              </w:r>
                            </w:p>
                            <w:p w:rsidR="00FD2765" w:rsidRPr="00A220B2" w:rsidRDefault="00FD2765" w:rsidP="001E7989">
                              <w:pPr>
                                <w:jc w:val="center"/>
                                <w:rPr>
                                  <w:rFonts w:ascii="Arial" w:hAnsi="Arial" w:cs="Arial"/>
                                  <w:b/>
                                  <w:sz w:val="22"/>
                                  <w:lang w:val="en-US"/>
                                </w:rPr>
                              </w:pPr>
                              <w:r w:rsidRPr="00A220B2">
                                <w:rPr>
                                  <w:rFonts w:ascii="Arial" w:hAnsi="Arial" w:cs="Arial"/>
                                  <w:b/>
                                  <w:sz w:val="22"/>
                                  <w:lang w:val="en-US"/>
                                </w:rPr>
                                <w:t>Control Measures</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48" o:spid="_x0000_s1035" type="#_x0000_t80" style="position:absolute;left:6917;top:397;width:33998;height:54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7d8EA&#10;AADbAAAADwAAAGRycy9kb3ducmV2LnhtbERPyWrDMBC9F/IPYgK5lEZOKHVwLYdgSAj01GznwZra&#10;ptbISIrt/H1VKPQ2j7dOvp1MJwZyvrWsYLVMQBBXVrdcK7ic9y8bED4ga+wsk4IHedgWs6ccM21H&#10;/qThFGoRQ9hnqKAJoc+k9FVDBv3S9sSR+7LOYIjQ1VI7HGO46eQ6Sd6kwZZjQ4M9lQ1V36e7UeDq&#10;j2dfHvj1Wg5duKW3Md2ko1KL+bR7BxFoCv/iP/dRx/lr+P0lHi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h+3fBAAAA2wAAAA8AAAAAAAAAAAAAAAAAmAIAAGRycy9kb3du&#10;cmV2LnhtbFBLBQYAAAAABAAEAPUAAACGAwAAAAA=&#10;" adj="13685,9644,16200,10367" fillcolor="#7f7f7f" strokeweight=".25pt">
                        <v:textbox inset=",0,,0">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1</w:t>
                              </w:r>
                            </w:p>
                            <w:p w:rsidR="00FD2765" w:rsidRPr="00792611" w:rsidRDefault="00FD2765" w:rsidP="001E7989">
                              <w:pPr>
                                <w:jc w:val="center"/>
                                <w:rPr>
                                  <w:rFonts w:ascii="Arial" w:hAnsi="Arial" w:cs="Arial"/>
                                  <w:b/>
                                  <w:color w:val="FFFFFF" w:themeColor="background1"/>
                                  <w:sz w:val="16"/>
                                  <w:szCs w:val="16"/>
                                  <w:lang w:val="en-US"/>
                                </w:rPr>
                              </w:pPr>
                              <w:r w:rsidRPr="00792611">
                                <w:rPr>
                                  <w:rFonts w:ascii="Arial" w:hAnsi="Arial" w:cs="Arial"/>
                                  <w:b/>
                                  <w:color w:val="FFFFFF" w:themeColor="background1"/>
                                  <w:sz w:val="16"/>
                                  <w:szCs w:val="16"/>
                                  <w:lang w:val="en-US"/>
                                </w:rPr>
                                <w:t>ELIMINATE the hazards</w:t>
                              </w:r>
                            </w:p>
                          </w:txbxContent>
                        </v:textbox>
                      </v:shape>
                      <v:shape id="Down Arrow Callout 51" o:spid="_x0000_s1036" type="#_x0000_t80" style="position:absolute;left:6917;top:6917;width:33903;height:82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wcEA&#10;AADbAAAADwAAAGRycy9kb3ducmV2LnhtbERPTYvCMBC9C/6HMAveNF1XZKlGWZUFQRG3Kl6HZmy7&#10;NpPSRK3/3giCt3m8zxlPG1OKK9WusKzgsxeBIE6tLjhTsN/9dr9BOI+ssbRMCu7kYDppt8YYa3vj&#10;P7omPhMhhF2MCnLvq1hKl+Zk0PVsRRy4k60N+gDrTOoabyHclLIfRUNpsODQkGNF85zSc3IxCraH&#10;2UCu99nxQGUarbb3/82SF0p1PpqfEQhPjX+LX+6lDvO/4PlLOEB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4IsHBAAAA2wAAAA8AAAAAAAAAAAAAAAAAmAIAAGRycy9kb3du&#10;cmV2LnhtbFBLBQYAAAAABAAEAPUAAACGAwAAAAA=&#10;" adj="16108,9632,17758,10287" fillcolor="#7f7f7f" strokeweight=".25pt">
                        <v:textbox inset=",0,,0">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2</w:t>
                              </w:r>
                            </w:p>
                            <w:p w:rsidR="00FD2765" w:rsidRPr="00792611" w:rsidRDefault="00FD2765" w:rsidP="001E7989">
                              <w:pPr>
                                <w:jc w:val="center"/>
                                <w:rPr>
                                  <w:rFonts w:ascii="Arial" w:hAnsi="Arial" w:cs="Arial"/>
                                  <w:b/>
                                  <w:color w:val="FFFFFF" w:themeColor="background1"/>
                                  <w:sz w:val="16"/>
                                  <w:lang w:val="en-US"/>
                                </w:rPr>
                              </w:pPr>
                              <w:r w:rsidRPr="00792611">
                                <w:rPr>
                                  <w:rFonts w:ascii="Arial" w:hAnsi="Arial" w:cs="Arial"/>
                                  <w:b/>
                                  <w:color w:val="FFFFFF" w:themeColor="background1"/>
                                  <w:sz w:val="16"/>
                                  <w:lang w:val="en-US"/>
                                </w:rPr>
                                <w:t>SUBSTITUTE the hazards with something safer</w:t>
                              </w:r>
                            </w:p>
                            <w:p w:rsidR="00FD2765" w:rsidRPr="00792611" w:rsidRDefault="00FD2765" w:rsidP="001E7989">
                              <w:pPr>
                                <w:jc w:val="center"/>
                                <w:rPr>
                                  <w:rFonts w:ascii="Arial" w:hAnsi="Arial" w:cs="Arial"/>
                                  <w:b/>
                                  <w:color w:val="FFFFFF" w:themeColor="background1"/>
                                  <w:sz w:val="16"/>
                                  <w:lang w:val="en-US"/>
                                </w:rPr>
                              </w:pPr>
                              <w:r w:rsidRPr="00792611">
                                <w:rPr>
                                  <w:rFonts w:ascii="Arial" w:hAnsi="Arial" w:cs="Arial"/>
                                  <w:b/>
                                  <w:color w:val="FFFFFF" w:themeColor="background1"/>
                                  <w:sz w:val="16"/>
                                  <w:lang w:val="en-US"/>
                                </w:rPr>
                                <w:t>ISOLATE the hazard from people</w:t>
                              </w:r>
                            </w:p>
                            <w:p w:rsidR="00FD2765" w:rsidRPr="00792611" w:rsidRDefault="00FD2765" w:rsidP="001E7989">
                              <w:pPr>
                                <w:jc w:val="center"/>
                                <w:rPr>
                                  <w:rFonts w:ascii="Arial" w:hAnsi="Arial" w:cs="Arial"/>
                                  <w:b/>
                                  <w:color w:val="FFFFFF" w:themeColor="background1"/>
                                  <w:sz w:val="16"/>
                                  <w:szCs w:val="16"/>
                                  <w:lang w:val="en-US"/>
                                </w:rPr>
                              </w:pPr>
                              <w:r w:rsidRPr="00792611">
                                <w:rPr>
                                  <w:rFonts w:ascii="Arial" w:hAnsi="Arial" w:cs="Arial"/>
                                  <w:b/>
                                  <w:color w:val="FFFFFF" w:themeColor="background1"/>
                                  <w:sz w:val="16"/>
                                  <w:lang w:val="en-US"/>
                                </w:rPr>
                                <w:t>Reduce the risks through ENGINEERING controls</w:t>
                              </w:r>
                            </w:p>
                          </w:txbxContent>
                        </v:textbox>
                      </v:shape>
                      <v:shape id="Text Box 52" o:spid="_x0000_s1037" type="#_x0000_t202" style="position:absolute;left:6917;top:16379;width:33998;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q8EA&#10;AADbAAAADwAAAGRycy9kb3ducmV2LnhtbERPTWsCMRC9F/wPYYTealYpUlajiFgogoWuevA2bMbN&#10;6mayJNFd/30jFHqbx/uc+bK3jbiTD7VjBeNRBoK4dLrmSsFh//n2ASJEZI2NY1LwoADLxeBljrl2&#10;Hf/QvYiVSCEcclRgYmxzKUNpyGIYuZY4cWfnLcYEfSW1xy6F20ZOsmwqLdacGgy2tDZUXoubVbA5&#10;2n15PNXfE1/gZdeZbHs5XJV6HfarGYhIffwX/7m/dJr/Ds9f0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QPqvBAAAA2wAAAA8AAAAAAAAAAAAAAAAAmAIAAGRycy9kb3du&#10;cmV2LnhtbFBLBQYAAAAABAAEAPUAAACGAwAAAAA=&#10;" fillcolor="#7f7f7f" strokeweight=".5pt">
                        <v:textbox inset=",2mm,,0">
                          <w:txbxContent>
                            <w:p w:rsidR="00FD2765" w:rsidRPr="00A84C1B" w:rsidRDefault="00FD2765" w:rsidP="001E7989">
                              <w:pPr>
                                <w:jc w:val="center"/>
                                <w:rPr>
                                  <w:rFonts w:ascii="Arial" w:hAnsi="Arial" w:cs="Arial"/>
                                  <w:b/>
                                  <w:color w:val="000000"/>
                                  <w:sz w:val="18"/>
                                  <w:szCs w:val="16"/>
                                  <w:lang w:val="en-US"/>
                                </w:rPr>
                              </w:pPr>
                              <w:r w:rsidRPr="00A84C1B">
                                <w:rPr>
                                  <w:rFonts w:ascii="Arial" w:hAnsi="Arial" w:cs="Arial"/>
                                  <w:b/>
                                  <w:color w:val="000000"/>
                                  <w:sz w:val="18"/>
                                  <w:szCs w:val="16"/>
                                  <w:lang w:val="en-US"/>
                                </w:rPr>
                                <w:t>LEVEL 3</w:t>
                              </w:r>
                            </w:p>
                            <w:p w:rsidR="00FD2765" w:rsidRPr="00A84C1B" w:rsidRDefault="00FD2765" w:rsidP="001E7989">
                              <w:pPr>
                                <w:jc w:val="center"/>
                                <w:rPr>
                                  <w:rFonts w:ascii="Arial" w:hAnsi="Arial" w:cs="Arial"/>
                                  <w:b/>
                                  <w:color w:val="FFFFFF"/>
                                  <w:sz w:val="16"/>
                                  <w:szCs w:val="16"/>
                                  <w:lang w:val="en-US"/>
                                </w:rPr>
                              </w:pPr>
                              <w:r w:rsidRPr="00A84C1B">
                                <w:rPr>
                                  <w:rFonts w:ascii="Arial" w:hAnsi="Arial" w:cs="Arial"/>
                                  <w:b/>
                                  <w:color w:val="FFFFFF"/>
                                  <w:sz w:val="16"/>
                                  <w:szCs w:val="16"/>
                                  <w:lang w:val="en-US"/>
                                </w:rPr>
                                <w:t>Reduce exposure to the hazard using ADMINISTRATIVE actions</w:t>
                              </w:r>
                            </w:p>
                            <w:p w:rsidR="00FD2765" w:rsidRPr="00A84C1B" w:rsidRDefault="00FD2765" w:rsidP="001E7989">
                              <w:pPr>
                                <w:jc w:val="center"/>
                                <w:rPr>
                                  <w:rFonts w:ascii="Arial" w:hAnsi="Arial" w:cs="Arial"/>
                                  <w:b/>
                                  <w:color w:val="FFFFFF"/>
                                  <w:sz w:val="16"/>
                                  <w:szCs w:val="16"/>
                                  <w:lang w:val="en-US"/>
                                </w:rPr>
                              </w:pPr>
                              <w:r w:rsidRPr="00A84C1B">
                                <w:rPr>
                                  <w:rFonts w:ascii="Arial" w:hAnsi="Arial" w:cs="Arial"/>
                                  <w:b/>
                                  <w:color w:val="FFFFFF"/>
                                  <w:sz w:val="16"/>
                                  <w:szCs w:val="16"/>
                                  <w:lang w:val="en-US"/>
                                </w:rPr>
                                <w:t>Use PERSONAL PROTECTIVE EQUIPMENT</w:t>
                              </w:r>
                            </w:p>
                            <w:p w:rsidR="00FD2765" w:rsidRPr="00A84C1B" w:rsidRDefault="00FD2765" w:rsidP="001E7989">
                              <w:pPr>
                                <w:rPr>
                                  <w:color w:val="FFFFFF"/>
                                </w:rPr>
                              </w:pPr>
                            </w:p>
                            <w:p w:rsidR="00FD2765" w:rsidRPr="00A84C1B" w:rsidRDefault="00FD2765" w:rsidP="001E7989">
                              <w:pPr>
                                <w:rPr>
                                  <w:color w:val="FFFFFF"/>
                                </w:rPr>
                              </w:pPr>
                            </w:p>
                          </w:txbxContent>
                        </v:textbox>
                      </v:shape>
                      <v:shape id="Chevron 30" o:spid="_x0000_s1038" type="#_x0000_t55" style="position:absolute;left:2146;top:1511;width:2559;height:39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ZlsMIA&#10;AADbAAAADwAAAGRycy9kb3ducmV2LnhtbERPTWsCMRC9C/6HMEJvbnalimyNIkKLt6JtD96mm+lm&#10;bTJZNnHd+uubQsHbPN7nrDaDs6KnLjSeFRRZDoK48rrhWsH72/N0CSJEZI3WMyn4oQCb9Xi0wlL7&#10;Kx+oP8ZapBAOJSowMballKEy5DBkviVO3JfvHMYEu1rqDq8p3Fk5y/OFdNhwajDY0s5Q9X28OAWz&#10;+HIrbPF55tf80J/Ojx9tYaxSD5Nh+wQi0hDv4n/3Xqf5c/j7JR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mWwwgAAANsAAAAPAAAAAAAAAAAAAAAAAJgCAABkcnMvZG93&#10;bnJldi54bWxQSwUGAAAAAAQABAD1AAAAhwMAAAAA&#10;" adj="10800" fillcolor="green" strokecolor="green" strokeweight="2pt">
                        <v:textbox>
                          <w:txbxContent>
                            <w:p w:rsidR="00FD2765" w:rsidRDefault="00FD2765" w:rsidP="00494CC9">
                              <w:pPr>
                                <w:jc w:val="center"/>
                              </w:pPr>
                            </w:p>
                          </w:txbxContent>
                        </v:textbox>
                      </v:shape>
                      <v:shape id="Chevron 240" o:spid="_x0000_s1039" type="#_x0000_t55" style="position:absolute;left:2186;top:16737;width:2552;height:395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lfb8A&#10;AADbAAAADwAAAGRycy9kb3ducmV2LnhtbERPzYrCMBC+L/gOYQQvi6Z66Eo1igiCXnRXfYCxGZtq&#10;MylN1PbtzcLC3ubj+535srWVeFLjS8cKxqMEBHHudMmFgvNpM5yC8AFZY+WYFHTkYbnofcwx0+7F&#10;P/Q8hkLEEPYZKjAh1JmUPjdk0Y9cTRy5q2sshgibQuoGXzHcVnKSJKm0WHJsMFjT2lB+Pz6sgm+X&#10;fhnS1e522XfbUH52Gg+dUoN+u5qBCNSGf/Gfe6vj/BR+f4kH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eeV9vwAAANsAAAAPAAAAAAAAAAAAAAAAAJgCAABkcnMvZG93bnJl&#10;di54bWxQSwUGAAAAAAQABAD1AAAAhAMAAAAA&#10;" adj="10800" fillcolor="red" strokecolor="red" strokeweight="2pt">
                        <v:textbox>
                          <w:txbxContent>
                            <w:p w:rsidR="00FD2765" w:rsidRDefault="00FD2765" w:rsidP="00494CC9">
                              <w:pPr>
                                <w:jc w:val="center"/>
                              </w:pPr>
                            </w:p>
                          </w:txbxContent>
                        </v:textbox>
                      </v:shape>
                      <w10:anchorlock/>
                    </v:group>
                  </w:pict>
                </mc:Fallback>
              </mc:AlternateContent>
            </w:r>
          </w:p>
        </w:tc>
      </w:tr>
    </w:tbl>
    <w:p w:rsidR="001E7989" w:rsidRPr="00A84C1B" w:rsidRDefault="001E7989" w:rsidP="001E7989">
      <w:pPr>
        <w:pStyle w:val="Heading3"/>
        <w:spacing w:before="120" w:after="120"/>
        <w:ind w:left="357" w:hanging="357"/>
        <w:rPr>
          <w:rFonts w:ascii="Arial" w:hAnsi="Arial" w:cs="Arial"/>
          <w:b/>
          <w:color w:val="002B54"/>
          <w:szCs w:val="22"/>
        </w:rPr>
      </w:pPr>
      <w:bookmarkStart w:id="46" w:name="_Toc323042518"/>
      <w:bookmarkStart w:id="47" w:name="_Toc323043840"/>
      <w:bookmarkStart w:id="48" w:name="_Toc323044590"/>
      <w:bookmarkStart w:id="49" w:name="_Toc323044647"/>
      <w:r>
        <w:rPr>
          <w:rFonts w:ascii="Arial" w:hAnsi="Arial" w:cs="Arial"/>
          <w:b/>
          <w:color w:val="002B54"/>
          <w:szCs w:val="22"/>
        </w:rPr>
        <w:t xml:space="preserve">Step 4 – </w:t>
      </w:r>
      <w:r>
        <w:rPr>
          <w:rFonts w:ascii="Arial" w:hAnsi="Arial" w:cs="Arial"/>
          <w:b/>
          <w:color w:val="002B54"/>
        </w:rPr>
        <w:t>Maintain, M</w:t>
      </w:r>
      <w:r w:rsidRPr="00A84C1B">
        <w:rPr>
          <w:rFonts w:ascii="Arial" w:hAnsi="Arial" w:cs="Arial"/>
          <w:b/>
          <w:color w:val="002B54"/>
        </w:rPr>
        <w:t>onitor</w:t>
      </w:r>
      <w:r>
        <w:rPr>
          <w:rFonts w:ascii="Arial" w:hAnsi="Arial" w:cs="Arial"/>
          <w:b/>
          <w:color w:val="002B54"/>
        </w:rPr>
        <w:t xml:space="preserve"> and Review the Control M</w:t>
      </w:r>
      <w:r w:rsidRPr="00A84C1B">
        <w:rPr>
          <w:rFonts w:ascii="Arial" w:hAnsi="Arial" w:cs="Arial"/>
          <w:b/>
          <w:color w:val="002B54"/>
        </w:rPr>
        <w:t>easures</w:t>
      </w:r>
      <w:bookmarkEnd w:id="46"/>
      <w:bookmarkEnd w:id="47"/>
      <w:bookmarkEnd w:id="48"/>
      <w:bookmarkEnd w:id="49"/>
    </w:p>
    <w:p w:rsidR="001E7989" w:rsidRPr="00CA32C3" w:rsidRDefault="00FE7A17"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rPr>
        <w:t xml:space="preserve"> </w:t>
      </w:r>
      <w:r w:rsidR="001E7989">
        <w:rPr>
          <w:rFonts w:ascii="Arial" w:hAnsi="Arial" w:cs="Arial"/>
          <w:sz w:val="22"/>
        </w:rPr>
        <w:t>will take steps to</w:t>
      </w:r>
      <w:r w:rsidR="001E7989" w:rsidRPr="00CA32C3">
        <w:rPr>
          <w:rFonts w:ascii="Arial" w:hAnsi="Arial" w:cs="Arial"/>
          <w:sz w:val="22"/>
          <w:szCs w:val="22"/>
        </w:rPr>
        <w:t xml:space="preserve"> maintain, monitor and review the effectiveness of implemente</w:t>
      </w:r>
      <w:r w:rsidR="001E7989">
        <w:rPr>
          <w:rFonts w:ascii="Arial" w:hAnsi="Arial" w:cs="Arial"/>
          <w:sz w:val="22"/>
          <w:szCs w:val="22"/>
        </w:rPr>
        <w:t>d control measures by:</w:t>
      </w:r>
    </w:p>
    <w:p w:rsidR="001E7989" w:rsidRPr="00CA32C3" w:rsidRDefault="001E7989" w:rsidP="002E075F">
      <w:pPr>
        <w:pStyle w:val="ListParagraph"/>
        <w:numPr>
          <w:ilvl w:val="0"/>
          <w:numId w:val="2"/>
        </w:numPr>
        <w:spacing w:before="40" w:after="40"/>
        <w:ind w:left="714" w:hanging="357"/>
        <w:contextualSpacing w:val="0"/>
        <w:rPr>
          <w:rFonts w:cs="Arial"/>
        </w:rPr>
      </w:pPr>
      <w:r w:rsidRPr="00CA32C3">
        <w:rPr>
          <w:rFonts w:cs="Arial"/>
        </w:rPr>
        <w:t>Consulting with employees.</w:t>
      </w:r>
    </w:p>
    <w:p w:rsidR="001E7989" w:rsidRPr="00CA32C3" w:rsidRDefault="001E7989" w:rsidP="002E075F">
      <w:pPr>
        <w:pStyle w:val="ListParagraph"/>
        <w:numPr>
          <w:ilvl w:val="0"/>
          <w:numId w:val="2"/>
        </w:numPr>
        <w:spacing w:before="40" w:after="40"/>
        <w:ind w:left="714" w:hanging="357"/>
        <w:contextualSpacing w:val="0"/>
        <w:rPr>
          <w:rFonts w:cs="Arial"/>
        </w:rPr>
      </w:pPr>
      <w:r w:rsidRPr="00CA32C3">
        <w:rPr>
          <w:rFonts w:cs="Arial"/>
        </w:rPr>
        <w:t>Identifying any new hazards and perform</w:t>
      </w:r>
      <w:r>
        <w:rPr>
          <w:rFonts w:cs="Arial"/>
        </w:rPr>
        <w:t>ing</w:t>
      </w:r>
      <w:r w:rsidRPr="00CA32C3">
        <w:rPr>
          <w:rFonts w:cs="Arial"/>
        </w:rPr>
        <w:t xml:space="preserve"> further risk assessments.</w:t>
      </w:r>
    </w:p>
    <w:p w:rsidR="001E7989" w:rsidRDefault="001E7989" w:rsidP="002E075F">
      <w:pPr>
        <w:pStyle w:val="ListParagraph"/>
        <w:numPr>
          <w:ilvl w:val="0"/>
          <w:numId w:val="2"/>
        </w:numPr>
        <w:spacing w:before="40" w:after="40"/>
        <w:ind w:left="714" w:hanging="357"/>
        <w:contextualSpacing w:val="0"/>
        <w:rPr>
          <w:rFonts w:cs="Arial"/>
        </w:rPr>
      </w:pPr>
      <w:r w:rsidRPr="00CA32C3">
        <w:rPr>
          <w:rFonts w:cs="Arial"/>
        </w:rPr>
        <w:t>Analyzing accident and incident reports.</w:t>
      </w:r>
    </w:p>
    <w:p w:rsidR="00364DC7" w:rsidRDefault="00364DC7">
      <w:pPr>
        <w:spacing w:after="200" w:line="276" w:lineRule="auto"/>
        <w:rPr>
          <w:rFonts w:cs="Arial"/>
        </w:rPr>
      </w:pPr>
      <w:r>
        <w:rPr>
          <w:rFonts w:cs="Arial"/>
        </w:rPr>
        <w:br w:type="page"/>
      </w:r>
    </w:p>
    <w:p w:rsidR="001E7989" w:rsidRPr="000E76BA" w:rsidRDefault="001E7989" w:rsidP="00364DC7">
      <w:pPr>
        <w:pStyle w:val="Heading1"/>
        <w:spacing w:after="120"/>
        <w:rPr>
          <w:rFonts w:ascii="Arial" w:hAnsi="Arial" w:cs="Arial"/>
          <w:b/>
          <w:color w:val="002C53"/>
          <w:sz w:val="36"/>
        </w:rPr>
      </w:pPr>
      <w:bookmarkStart w:id="50" w:name="_Toc323044591"/>
      <w:bookmarkStart w:id="51" w:name="_Toc354737861"/>
      <w:r w:rsidRPr="000E76BA">
        <w:rPr>
          <w:rFonts w:ascii="Arial" w:hAnsi="Arial" w:cs="Arial"/>
          <w:b/>
          <w:color w:val="002C53"/>
          <w:sz w:val="36"/>
        </w:rPr>
        <w:lastRenderedPageBreak/>
        <w:t>Consultation and Communication</w:t>
      </w:r>
      <w:bookmarkEnd w:id="50"/>
      <w:bookmarkEnd w:id="51"/>
    </w:p>
    <w:p w:rsidR="001E7989" w:rsidRPr="00D10E1E"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D10E1E">
        <w:rPr>
          <w:rFonts w:ascii="Arial" w:hAnsi="Arial" w:cs="Arial"/>
          <w:sz w:val="22"/>
          <w:szCs w:val="22"/>
        </w:rPr>
        <w:t xml:space="preserve"> </w:t>
      </w:r>
      <w:r w:rsidR="001E7989" w:rsidRPr="00D10E1E">
        <w:rPr>
          <w:rFonts w:ascii="Arial" w:hAnsi="Arial" w:cs="Arial"/>
          <w:sz w:val="22"/>
          <w:szCs w:val="22"/>
        </w:rPr>
        <w:t xml:space="preserve">understands that good communication and consultation is important for their WHS efforts to be effective. </w:t>
      </w:r>
      <w:r w:rsidRPr="00FD2765">
        <w:rPr>
          <w:rFonts w:ascii="Arial" w:hAnsi="Arial" w:cs="Arial"/>
          <w:sz w:val="22"/>
          <w:szCs w:val="22"/>
        </w:rPr>
        <w:t>Maatouk Constructions Pty Ltd</w:t>
      </w:r>
      <w:r w:rsidRPr="00D10E1E">
        <w:rPr>
          <w:rFonts w:ascii="Arial" w:hAnsi="Arial" w:cs="Arial"/>
          <w:sz w:val="22"/>
          <w:szCs w:val="22"/>
        </w:rPr>
        <w:t xml:space="preserve"> </w:t>
      </w:r>
      <w:r w:rsidR="001E7989" w:rsidRPr="00D10E1E">
        <w:rPr>
          <w:rFonts w:ascii="Arial" w:hAnsi="Arial" w:cs="Arial"/>
          <w:sz w:val="22"/>
          <w:szCs w:val="22"/>
        </w:rPr>
        <w:t>will promote active participation of all workers in WHS consultation and the WHS decision making process.</w:t>
      </w:r>
    </w:p>
    <w:p w:rsidR="001E7989" w:rsidRPr="00D10E1E" w:rsidRDefault="007F2742" w:rsidP="001E7989">
      <w:pPr>
        <w:spacing w:before="120" w:after="120"/>
        <w:jc w:val="both"/>
        <w:rPr>
          <w:rFonts w:ascii="Arial" w:hAnsi="Arial" w:cs="Arial"/>
          <w:sz w:val="22"/>
          <w:szCs w:val="22"/>
        </w:rPr>
      </w:pPr>
      <w:r>
        <w:rPr>
          <w:rFonts w:ascii="Arial" w:hAnsi="Arial" w:cs="Arial"/>
          <w:sz w:val="22"/>
          <w:szCs w:val="22"/>
        </w:rPr>
        <w:t>Our c</w:t>
      </w:r>
      <w:r w:rsidR="001E7989" w:rsidRPr="00D10E1E">
        <w:rPr>
          <w:rFonts w:ascii="Arial" w:hAnsi="Arial" w:cs="Arial"/>
          <w:sz w:val="22"/>
          <w:szCs w:val="22"/>
        </w:rPr>
        <w:t xml:space="preserve">ommunication and </w:t>
      </w:r>
      <w:r>
        <w:rPr>
          <w:rFonts w:ascii="Arial" w:hAnsi="Arial" w:cs="Arial"/>
          <w:sz w:val="22"/>
          <w:szCs w:val="22"/>
        </w:rPr>
        <w:t>consultation strategies involve</w:t>
      </w:r>
      <w:r w:rsidR="001E7989" w:rsidRPr="00D10E1E">
        <w:rPr>
          <w:rFonts w:ascii="Arial" w:hAnsi="Arial" w:cs="Arial"/>
          <w:sz w:val="22"/>
          <w:szCs w:val="22"/>
        </w:rPr>
        <w:t>:</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Sharing of information.</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Encouraging the exchanging of views.</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Providing genuine opportunities for participation.</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Allowing effective contributions to any decision making process.</w:t>
      </w:r>
    </w:p>
    <w:p w:rsidR="001E7989" w:rsidRPr="00D10E1E" w:rsidRDefault="007F2742" w:rsidP="001E7989">
      <w:pPr>
        <w:spacing w:before="120" w:after="120"/>
        <w:jc w:val="both"/>
        <w:rPr>
          <w:rFonts w:ascii="Arial" w:hAnsi="Arial" w:cs="Arial"/>
          <w:sz w:val="22"/>
          <w:szCs w:val="22"/>
        </w:rPr>
      </w:pPr>
      <w:r>
        <w:rPr>
          <w:rFonts w:ascii="Arial" w:hAnsi="Arial" w:cs="Arial"/>
          <w:sz w:val="22"/>
          <w:szCs w:val="22"/>
        </w:rPr>
        <w:t>Communication</w:t>
      </w:r>
      <w:r w:rsidR="001E7989" w:rsidRPr="00D10E1E">
        <w:rPr>
          <w:rFonts w:ascii="Arial" w:hAnsi="Arial" w:cs="Arial"/>
          <w:sz w:val="22"/>
          <w:szCs w:val="22"/>
        </w:rPr>
        <w:t xml:space="preserve"> and consult</w:t>
      </w:r>
      <w:r>
        <w:rPr>
          <w:rFonts w:ascii="Arial" w:hAnsi="Arial" w:cs="Arial"/>
          <w:sz w:val="22"/>
          <w:szCs w:val="22"/>
        </w:rPr>
        <w:t>ation</w:t>
      </w:r>
      <w:r w:rsidR="001E7989" w:rsidRPr="00D10E1E">
        <w:rPr>
          <w:rFonts w:ascii="Arial" w:hAnsi="Arial" w:cs="Arial"/>
          <w:sz w:val="22"/>
          <w:szCs w:val="22"/>
        </w:rPr>
        <w:t xml:space="preserve"> with workers </w:t>
      </w:r>
      <w:r w:rsidRPr="00D10E1E">
        <w:rPr>
          <w:rFonts w:ascii="Arial" w:hAnsi="Arial" w:cs="Arial"/>
          <w:sz w:val="22"/>
          <w:szCs w:val="22"/>
        </w:rPr>
        <w:t xml:space="preserve">will </w:t>
      </w:r>
      <w:r>
        <w:rPr>
          <w:rFonts w:ascii="Arial" w:hAnsi="Arial" w:cs="Arial"/>
          <w:sz w:val="22"/>
          <w:szCs w:val="22"/>
        </w:rPr>
        <w:t xml:space="preserve">occur, </w:t>
      </w:r>
      <w:r w:rsidRPr="00D10E1E">
        <w:rPr>
          <w:rFonts w:ascii="Arial" w:hAnsi="Arial" w:cs="Arial"/>
          <w:sz w:val="22"/>
          <w:szCs w:val="22"/>
        </w:rPr>
        <w:t>so</w:t>
      </w:r>
      <w:r>
        <w:rPr>
          <w:rFonts w:ascii="Arial" w:hAnsi="Arial" w:cs="Arial"/>
          <w:sz w:val="22"/>
          <w:szCs w:val="22"/>
        </w:rPr>
        <w:t xml:space="preserve"> far as reasonably practicable</w:t>
      </w:r>
      <w:r w:rsidRPr="00D10E1E">
        <w:rPr>
          <w:rFonts w:ascii="Arial" w:hAnsi="Arial" w:cs="Arial"/>
          <w:sz w:val="22"/>
          <w:szCs w:val="22"/>
        </w:rPr>
        <w:t xml:space="preserve"> </w:t>
      </w:r>
      <w:r w:rsidR="001E7989" w:rsidRPr="00D10E1E">
        <w:rPr>
          <w:rFonts w:ascii="Arial" w:hAnsi="Arial" w:cs="Arial"/>
          <w:sz w:val="22"/>
          <w:szCs w:val="22"/>
        </w:rPr>
        <w:t>when:</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Identifying hazards and assessing risks arising from work.</w:t>
      </w:r>
    </w:p>
    <w:p w:rsidR="001E7989" w:rsidRPr="00D10E1E" w:rsidRDefault="001E7989" w:rsidP="002E075F">
      <w:pPr>
        <w:pStyle w:val="ListParagraph"/>
        <w:numPr>
          <w:ilvl w:val="0"/>
          <w:numId w:val="2"/>
        </w:numPr>
        <w:spacing w:before="40" w:after="40"/>
        <w:ind w:left="714" w:hanging="357"/>
        <w:contextualSpacing w:val="0"/>
        <w:rPr>
          <w:rFonts w:cs="Arial"/>
        </w:rPr>
      </w:pPr>
      <w:r w:rsidRPr="00D10E1E">
        <w:rPr>
          <w:rFonts w:cs="Arial"/>
        </w:rPr>
        <w:t xml:space="preserve">Proposing changes that may affect </w:t>
      </w:r>
      <w:r>
        <w:rPr>
          <w:rFonts w:cs="Arial"/>
        </w:rPr>
        <w:t>their</w:t>
      </w:r>
      <w:r w:rsidRPr="00D10E1E">
        <w:rPr>
          <w:rFonts w:cs="Arial"/>
        </w:rPr>
        <w:t xml:space="preserve"> health and safety</w:t>
      </w:r>
      <w:r>
        <w:rPr>
          <w:rFonts w:cs="Arial"/>
        </w:rPr>
        <w:t>.</w:t>
      </w:r>
    </w:p>
    <w:p w:rsidR="007F2742" w:rsidRDefault="001E7989" w:rsidP="002E075F">
      <w:pPr>
        <w:pStyle w:val="ListParagraph"/>
        <w:numPr>
          <w:ilvl w:val="0"/>
          <w:numId w:val="2"/>
        </w:numPr>
        <w:spacing w:before="40" w:after="40"/>
        <w:ind w:left="714" w:hanging="357"/>
        <w:contextualSpacing w:val="0"/>
        <w:rPr>
          <w:rFonts w:cs="Arial"/>
        </w:rPr>
      </w:pPr>
      <w:r w:rsidRPr="00D10E1E">
        <w:rPr>
          <w:rFonts w:cs="Arial"/>
        </w:rPr>
        <w:t>Carrying out activities p</w:t>
      </w:r>
      <w:r w:rsidR="007F2742">
        <w:rPr>
          <w:rFonts w:cs="Arial"/>
        </w:rPr>
        <w:t>rescribed by the WHS regulations, and</w:t>
      </w:r>
    </w:p>
    <w:p w:rsidR="001E7989" w:rsidRPr="007F2742" w:rsidRDefault="007F2742" w:rsidP="007F2742">
      <w:pPr>
        <w:pStyle w:val="ListParagraph"/>
        <w:numPr>
          <w:ilvl w:val="0"/>
          <w:numId w:val="2"/>
        </w:numPr>
        <w:spacing w:before="60" w:after="60"/>
        <w:ind w:left="714" w:hanging="357"/>
        <w:contextualSpacing w:val="0"/>
        <w:rPr>
          <w:rFonts w:cs="Arial"/>
        </w:rPr>
      </w:pPr>
      <w:r>
        <w:rPr>
          <w:rFonts w:cs="Arial"/>
        </w:rPr>
        <w:t>M</w:t>
      </w:r>
      <w:r w:rsidR="001E7989" w:rsidRPr="007F2742">
        <w:rPr>
          <w:rFonts w:cs="Arial"/>
        </w:rPr>
        <w:t>aking decisions about:</w:t>
      </w:r>
    </w:p>
    <w:p w:rsidR="001E7989" w:rsidRPr="007F2742" w:rsidRDefault="001E7989" w:rsidP="007F2742">
      <w:pPr>
        <w:pStyle w:val="ListParagraph"/>
        <w:numPr>
          <w:ilvl w:val="1"/>
          <w:numId w:val="4"/>
        </w:numPr>
        <w:spacing w:before="60" w:after="60"/>
        <w:ind w:left="1097"/>
        <w:contextualSpacing w:val="0"/>
        <w:rPr>
          <w:rFonts w:cs="Arial"/>
        </w:rPr>
      </w:pPr>
      <w:r w:rsidRPr="007F2742">
        <w:rPr>
          <w:rFonts w:cs="Arial"/>
        </w:rPr>
        <w:t>Ways to eliminate or minimise risks.</w:t>
      </w:r>
    </w:p>
    <w:p w:rsidR="001E7989" w:rsidRPr="007F2742" w:rsidRDefault="001E7989" w:rsidP="007F2742">
      <w:pPr>
        <w:pStyle w:val="ListParagraph"/>
        <w:numPr>
          <w:ilvl w:val="1"/>
          <w:numId w:val="4"/>
        </w:numPr>
        <w:spacing w:before="60" w:after="60"/>
        <w:ind w:left="1097"/>
        <w:contextualSpacing w:val="0"/>
        <w:rPr>
          <w:rFonts w:cs="Arial"/>
        </w:rPr>
      </w:pPr>
      <w:r w:rsidRPr="007F2742">
        <w:rPr>
          <w:rFonts w:cs="Arial"/>
        </w:rPr>
        <w:t>The adequacy of facilities for workers welfare.</w:t>
      </w:r>
    </w:p>
    <w:p w:rsidR="001E7989" w:rsidRPr="007F2742" w:rsidRDefault="001E7989" w:rsidP="007F2742">
      <w:pPr>
        <w:pStyle w:val="ListParagraph"/>
        <w:numPr>
          <w:ilvl w:val="1"/>
          <w:numId w:val="4"/>
        </w:numPr>
        <w:spacing w:before="60" w:after="60"/>
        <w:ind w:left="1097"/>
        <w:contextualSpacing w:val="0"/>
        <w:rPr>
          <w:rFonts w:cs="Arial"/>
        </w:rPr>
      </w:pPr>
      <w:r w:rsidRPr="007F2742">
        <w:rPr>
          <w:rFonts w:cs="Arial"/>
        </w:rPr>
        <w:t>Procedures for consulting workers.</w:t>
      </w:r>
    </w:p>
    <w:p w:rsidR="007A14E8" w:rsidRPr="007F2742" w:rsidRDefault="007A14E8" w:rsidP="007F2742">
      <w:pPr>
        <w:pStyle w:val="ListParagraph"/>
        <w:numPr>
          <w:ilvl w:val="1"/>
          <w:numId w:val="4"/>
        </w:numPr>
        <w:spacing w:before="60" w:after="60"/>
        <w:ind w:left="1097"/>
        <w:contextualSpacing w:val="0"/>
        <w:rPr>
          <w:rFonts w:cs="Arial"/>
        </w:rPr>
      </w:pPr>
      <w:r w:rsidRPr="007F2742">
        <w:rPr>
          <w:rFonts w:cs="Arial"/>
        </w:rPr>
        <w:t>Resolving health and safety issues.</w:t>
      </w:r>
    </w:p>
    <w:p w:rsidR="001E7989" w:rsidRPr="00A467E6" w:rsidRDefault="001E7989" w:rsidP="007F2742">
      <w:pPr>
        <w:pStyle w:val="ListParagraph"/>
        <w:numPr>
          <w:ilvl w:val="1"/>
          <w:numId w:val="4"/>
        </w:numPr>
        <w:spacing w:before="60" w:after="60"/>
        <w:ind w:left="1097"/>
        <w:contextualSpacing w:val="0"/>
        <w:rPr>
          <w:rFonts w:cs="Arial"/>
        </w:rPr>
      </w:pPr>
      <w:r w:rsidRPr="00A467E6">
        <w:rPr>
          <w:rFonts w:cs="Arial"/>
        </w:rPr>
        <w:t>Monitoring the health and safety of workers or workplace conditions.</w:t>
      </w:r>
    </w:p>
    <w:p w:rsidR="007F2742" w:rsidRPr="00A839B9" w:rsidRDefault="001E7989" w:rsidP="007F2742">
      <w:pPr>
        <w:pStyle w:val="ListParagraph"/>
        <w:numPr>
          <w:ilvl w:val="1"/>
          <w:numId w:val="4"/>
        </w:numPr>
        <w:spacing w:before="60" w:after="60"/>
        <w:ind w:left="1097"/>
        <w:contextualSpacing w:val="0"/>
        <w:rPr>
          <w:rFonts w:cs="Arial"/>
        </w:rPr>
      </w:pPr>
      <w:r w:rsidRPr="00A467E6">
        <w:rPr>
          <w:rFonts w:cs="Arial"/>
        </w:rPr>
        <w:t>How to provide health and safety information and training to workers.</w:t>
      </w:r>
    </w:p>
    <w:p w:rsidR="001E7989" w:rsidRDefault="007F2742" w:rsidP="001E7989">
      <w:pPr>
        <w:spacing w:before="120" w:after="120"/>
        <w:jc w:val="both"/>
        <w:rPr>
          <w:rFonts w:ascii="Arial" w:hAnsi="Arial" w:cs="Arial"/>
          <w:sz w:val="22"/>
          <w:szCs w:val="22"/>
        </w:rPr>
      </w:pPr>
      <w:r>
        <w:rPr>
          <w:rFonts w:ascii="Arial" w:hAnsi="Arial" w:cs="Arial"/>
          <w:sz w:val="22"/>
          <w:szCs w:val="22"/>
        </w:rPr>
        <w:t>Methods of communication</w:t>
      </w:r>
      <w:r w:rsidR="001E7989" w:rsidRPr="00A467E6">
        <w:rPr>
          <w:rFonts w:ascii="Arial" w:hAnsi="Arial" w:cs="Arial"/>
          <w:sz w:val="22"/>
          <w:szCs w:val="22"/>
        </w:rPr>
        <w:t xml:space="preserve"> and consult</w:t>
      </w:r>
      <w:r>
        <w:rPr>
          <w:rFonts w:ascii="Arial" w:hAnsi="Arial" w:cs="Arial"/>
          <w:sz w:val="22"/>
          <w:szCs w:val="22"/>
        </w:rPr>
        <w:t>ation include</w:t>
      </w:r>
      <w:r w:rsidR="001E7989" w:rsidRPr="00A467E6">
        <w:rPr>
          <w:rFonts w:ascii="Arial" w:hAnsi="Arial" w:cs="Arial"/>
          <w:sz w:val="22"/>
          <w:szCs w:val="22"/>
        </w:rPr>
        <w:t xml:space="preserve">, but </w:t>
      </w:r>
      <w:r>
        <w:rPr>
          <w:rFonts w:ascii="Arial" w:hAnsi="Arial" w:cs="Arial"/>
          <w:sz w:val="22"/>
          <w:szCs w:val="22"/>
        </w:rPr>
        <w:t xml:space="preserve">are </w:t>
      </w:r>
      <w:r w:rsidR="001E7989" w:rsidRPr="00A467E6">
        <w:rPr>
          <w:rFonts w:ascii="Arial" w:hAnsi="Arial" w:cs="Arial"/>
          <w:sz w:val="22"/>
          <w:szCs w:val="22"/>
        </w:rPr>
        <w:t>not limited to the following:</w:t>
      </w:r>
    </w:p>
    <w:tbl>
      <w:tblPr>
        <w:tblW w:w="0" w:type="auto"/>
        <w:tblLook w:val="04A0" w:firstRow="1" w:lastRow="0" w:firstColumn="1" w:lastColumn="0" w:noHBand="0" w:noVBand="1"/>
      </w:tblPr>
      <w:tblGrid>
        <w:gridCol w:w="4803"/>
        <w:gridCol w:w="4803"/>
      </w:tblGrid>
      <w:tr w:rsidR="001E7989" w:rsidRPr="00685E1B" w:rsidTr="00FD6C26">
        <w:tc>
          <w:tcPr>
            <w:tcW w:w="4803" w:type="dxa"/>
            <w:shd w:val="clear" w:color="auto" w:fill="auto"/>
          </w:tcPr>
          <w:p w:rsidR="001E7989" w:rsidRPr="00685E1B" w:rsidRDefault="001E7989" w:rsidP="002E075F">
            <w:pPr>
              <w:pStyle w:val="ListParagraph"/>
              <w:numPr>
                <w:ilvl w:val="0"/>
                <w:numId w:val="2"/>
              </w:numPr>
              <w:spacing w:before="40" w:after="40"/>
              <w:ind w:left="714" w:hanging="357"/>
              <w:contextualSpacing w:val="0"/>
              <w:rPr>
                <w:rFonts w:cs="Arial"/>
              </w:rPr>
            </w:pPr>
            <w:r w:rsidRPr="00685E1B">
              <w:rPr>
                <w:rFonts w:cs="Arial"/>
              </w:rPr>
              <w:t>Informal discussions</w:t>
            </w:r>
          </w:p>
        </w:tc>
        <w:tc>
          <w:tcPr>
            <w:tcW w:w="4803" w:type="dxa"/>
            <w:shd w:val="clear" w:color="auto" w:fill="auto"/>
          </w:tcPr>
          <w:p w:rsidR="001E7989" w:rsidRPr="00685E1B" w:rsidRDefault="001E7989" w:rsidP="002E075F">
            <w:pPr>
              <w:pStyle w:val="ListParagraph"/>
              <w:numPr>
                <w:ilvl w:val="0"/>
                <w:numId w:val="2"/>
              </w:numPr>
              <w:spacing w:before="40" w:after="40"/>
              <w:ind w:left="714" w:hanging="357"/>
              <w:contextualSpacing w:val="0"/>
              <w:rPr>
                <w:rFonts w:cs="Arial"/>
              </w:rPr>
            </w:pPr>
            <w:r w:rsidRPr="00685E1B">
              <w:rPr>
                <w:rFonts w:cs="Arial"/>
              </w:rPr>
              <w:t>Staff meetings</w:t>
            </w:r>
          </w:p>
        </w:tc>
      </w:tr>
      <w:tr w:rsidR="001E7989" w:rsidRPr="00685E1B" w:rsidTr="00FD6C26">
        <w:tc>
          <w:tcPr>
            <w:tcW w:w="4803" w:type="dxa"/>
            <w:shd w:val="clear" w:color="auto" w:fill="auto"/>
          </w:tcPr>
          <w:p w:rsidR="001E7989" w:rsidRPr="00685E1B" w:rsidRDefault="001E7989" w:rsidP="002E075F">
            <w:pPr>
              <w:pStyle w:val="ListParagraph"/>
              <w:numPr>
                <w:ilvl w:val="0"/>
                <w:numId w:val="2"/>
              </w:numPr>
              <w:spacing w:before="40" w:after="40"/>
              <w:ind w:left="714" w:hanging="357"/>
              <w:contextualSpacing w:val="0"/>
              <w:rPr>
                <w:rFonts w:cs="Arial"/>
              </w:rPr>
            </w:pPr>
            <w:r w:rsidRPr="00685E1B">
              <w:rPr>
                <w:rFonts w:cs="Arial"/>
              </w:rPr>
              <w:t>Tool box talks</w:t>
            </w:r>
          </w:p>
        </w:tc>
        <w:tc>
          <w:tcPr>
            <w:tcW w:w="4803" w:type="dxa"/>
            <w:shd w:val="clear" w:color="auto" w:fill="auto"/>
          </w:tcPr>
          <w:p w:rsidR="001E7989" w:rsidRPr="00685E1B" w:rsidRDefault="001E7989" w:rsidP="002E075F">
            <w:pPr>
              <w:pStyle w:val="ListParagraph"/>
              <w:numPr>
                <w:ilvl w:val="0"/>
                <w:numId w:val="2"/>
              </w:numPr>
              <w:spacing w:before="40" w:after="40"/>
              <w:ind w:left="714" w:hanging="357"/>
              <w:contextualSpacing w:val="0"/>
              <w:rPr>
                <w:rFonts w:cs="Arial"/>
              </w:rPr>
            </w:pPr>
            <w:r w:rsidRPr="00685E1B">
              <w:rPr>
                <w:rFonts w:cs="Arial"/>
              </w:rPr>
              <w:t>WHS meetings</w:t>
            </w:r>
          </w:p>
        </w:tc>
      </w:tr>
      <w:tr w:rsidR="00FD6C26" w:rsidRPr="00685E1B" w:rsidTr="00FD6C26">
        <w:tc>
          <w:tcPr>
            <w:tcW w:w="4803" w:type="dxa"/>
            <w:shd w:val="clear" w:color="auto" w:fill="auto"/>
          </w:tcPr>
          <w:p w:rsidR="00FD6C26" w:rsidRPr="00685E1B" w:rsidRDefault="00FD6C26" w:rsidP="002E075F">
            <w:pPr>
              <w:pStyle w:val="ListParagraph"/>
              <w:numPr>
                <w:ilvl w:val="0"/>
                <w:numId w:val="2"/>
              </w:numPr>
              <w:spacing w:before="40" w:after="40"/>
              <w:ind w:left="714" w:hanging="357"/>
              <w:contextualSpacing w:val="0"/>
              <w:rPr>
                <w:rFonts w:cs="Arial"/>
              </w:rPr>
            </w:pPr>
            <w:r>
              <w:rPr>
                <w:rFonts w:cs="Arial"/>
              </w:rPr>
              <w:t>WHS Reviews</w:t>
            </w:r>
          </w:p>
        </w:tc>
        <w:tc>
          <w:tcPr>
            <w:tcW w:w="4803" w:type="dxa"/>
            <w:shd w:val="clear" w:color="auto" w:fill="auto"/>
          </w:tcPr>
          <w:p w:rsidR="00FD6C26" w:rsidRPr="00685E1B" w:rsidRDefault="00FD6C26" w:rsidP="002E075F">
            <w:pPr>
              <w:pStyle w:val="ListParagraph"/>
              <w:numPr>
                <w:ilvl w:val="0"/>
                <w:numId w:val="2"/>
              </w:numPr>
              <w:spacing w:before="40" w:after="40"/>
              <w:ind w:left="714" w:hanging="357"/>
              <w:contextualSpacing w:val="0"/>
              <w:rPr>
                <w:rFonts w:cs="Arial"/>
              </w:rPr>
            </w:pPr>
            <w:r>
              <w:rPr>
                <w:rFonts w:cs="Arial"/>
              </w:rPr>
              <w:t>Safety Bulletins</w:t>
            </w:r>
          </w:p>
        </w:tc>
      </w:tr>
      <w:tr w:rsidR="00FD6C26" w:rsidRPr="00685E1B" w:rsidTr="00FD6C26">
        <w:tc>
          <w:tcPr>
            <w:tcW w:w="4803" w:type="dxa"/>
            <w:shd w:val="clear" w:color="auto" w:fill="auto"/>
          </w:tcPr>
          <w:p w:rsidR="00FD6C26" w:rsidRDefault="00FD6C26" w:rsidP="002E075F">
            <w:pPr>
              <w:pStyle w:val="ListParagraph"/>
              <w:numPr>
                <w:ilvl w:val="0"/>
                <w:numId w:val="2"/>
              </w:numPr>
              <w:spacing w:before="40" w:after="40"/>
              <w:ind w:left="714" w:hanging="357"/>
              <w:contextualSpacing w:val="0"/>
              <w:rPr>
                <w:rFonts w:cs="Arial"/>
              </w:rPr>
            </w:pPr>
            <w:r>
              <w:rPr>
                <w:rFonts w:cs="Arial"/>
              </w:rPr>
              <w:t>Workplace Inspections</w:t>
            </w:r>
          </w:p>
        </w:tc>
        <w:tc>
          <w:tcPr>
            <w:tcW w:w="4803" w:type="dxa"/>
            <w:shd w:val="clear" w:color="auto" w:fill="auto"/>
          </w:tcPr>
          <w:p w:rsidR="00FD6C26" w:rsidRDefault="00FD6C26" w:rsidP="002E075F">
            <w:pPr>
              <w:pStyle w:val="ListParagraph"/>
              <w:numPr>
                <w:ilvl w:val="0"/>
                <w:numId w:val="2"/>
              </w:numPr>
              <w:spacing w:before="40" w:after="40"/>
              <w:ind w:left="714" w:hanging="357"/>
              <w:contextualSpacing w:val="0"/>
              <w:rPr>
                <w:rFonts w:cs="Arial"/>
              </w:rPr>
            </w:pPr>
            <w:r>
              <w:rPr>
                <w:rFonts w:cs="Arial"/>
              </w:rPr>
              <w:t>Hazard Reporting</w:t>
            </w:r>
          </w:p>
        </w:tc>
      </w:tr>
      <w:tr w:rsidR="00FD6C26" w:rsidRPr="00685E1B" w:rsidTr="00FD6C26">
        <w:tc>
          <w:tcPr>
            <w:tcW w:w="4803" w:type="dxa"/>
            <w:shd w:val="clear" w:color="auto" w:fill="auto"/>
          </w:tcPr>
          <w:p w:rsidR="00FD6C26" w:rsidRDefault="00FD6C26" w:rsidP="002E075F">
            <w:pPr>
              <w:pStyle w:val="ListParagraph"/>
              <w:numPr>
                <w:ilvl w:val="0"/>
                <w:numId w:val="2"/>
              </w:numPr>
              <w:spacing w:before="40" w:after="40"/>
              <w:ind w:left="714" w:hanging="357"/>
              <w:contextualSpacing w:val="0"/>
              <w:rPr>
                <w:rFonts w:cs="Arial"/>
              </w:rPr>
            </w:pPr>
            <w:r>
              <w:rPr>
                <w:rFonts w:cs="Arial"/>
              </w:rPr>
              <w:t>SWMS Development</w:t>
            </w:r>
          </w:p>
        </w:tc>
        <w:tc>
          <w:tcPr>
            <w:tcW w:w="4803" w:type="dxa"/>
            <w:shd w:val="clear" w:color="auto" w:fill="auto"/>
          </w:tcPr>
          <w:p w:rsidR="00FD6C26" w:rsidRDefault="00FD6C26" w:rsidP="002E075F">
            <w:pPr>
              <w:pStyle w:val="ListParagraph"/>
              <w:numPr>
                <w:ilvl w:val="0"/>
                <w:numId w:val="2"/>
              </w:numPr>
              <w:spacing w:before="40" w:after="40"/>
              <w:ind w:left="714" w:hanging="357"/>
              <w:contextualSpacing w:val="0"/>
              <w:rPr>
                <w:rFonts w:cs="Arial"/>
              </w:rPr>
            </w:pPr>
            <w:r>
              <w:rPr>
                <w:rFonts w:cs="Arial"/>
              </w:rPr>
              <w:t>Training</w:t>
            </w:r>
          </w:p>
        </w:tc>
      </w:tr>
    </w:tbl>
    <w:p w:rsidR="001E7989" w:rsidRPr="00A467E6" w:rsidRDefault="001E7989" w:rsidP="001E7989">
      <w:pPr>
        <w:spacing w:before="120" w:after="120"/>
        <w:jc w:val="both"/>
        <w:rPr>
          <w:rFonts w:ascii="Arial" w:hAnsi="Arial" w:cs="Arial"/>
          <w:sz w:val="22"/>
          <w:szCs w:val="22"/>
        </w:rPr>
      </w:pPr>
      <w:r w:rsidRPr="00A467E6">
        <w:rPr>
          <w:rFonts w:ascii="Arial" w:hAnsi="Arial" w:cs="Arial"/>
          <w:sz w:val="22"/>
          <w:szCs w:val="22"/>
        </w:rPr>
        <w:t>The most practical method of communication will be used, whether that be formal or informal</w:t>
      </w:r>
      <w:r w:rsidR="00A95AD3">
        <w:rPr>
          <w:rFonts w:ascii="Arial" w:hAnsi="Arial" w:cs="Arial"/>
          <w:sz w:val="22"/>
          <w:szCs w:val="22"/>
        </w:rPr>
        <w:t>, written or verbal</w:t>
      </w:r>
      <w:r w:rsidRPr="00A467E6">
        <w:rPr>
          <w:rFonts w:ascii="Arial" w:hAnsi="Arial" w:cs="Arial"/>
          <w:sz w:val="22"/>
          <w:szCs w:val="22"/>
        </w:rPr>
        <w:t>, and be determined upon the matters needing to be addressed.</w:t>
      </w:r>
    </w:p>
    <w:p w:rsidR="001E7989" w:rsidRPr="0087781E" w:rsidRDefault="001E7989" w:rsidP="0087781E">
      <w:pPr>
        <w:pStyle w:val="Heading1"/>
        <w:spacing w:before="180" w:after="120"/>
        <w:rPr>
          <w:rFonts w:ascii="Arial" w:hAnsi="Arial" w:cs="Arial"/>
          <w:b/>
          <w:color w:val="002C53"/>
          <w:sz w:val="36"/>
        </w:rPr>
      </w:pPr>
      <w:bookmarkStart w:id="52" w:name="_Toc323044593"/>
      <w:bookmarkStart w:id="53" w:name="_Toc354737862"/>
      <w:r w:rsidRPr="0087781E">
        <w:rPr>
          <w:rFonts w:ascii="Arial" w:hAnsi="Arial" w:cs="Arial"/>
          <w:b/>
          <w:color w:val="002C53"/>
          <w:sz w:val="36"/>
        </w:rPr>
        <w:t>Training and Competency</w:t>
      </w:r>
      <w:bookmarkEnd w:id="52"/>
      <w:bookmarkEnd w:id="53"/>
    </w:p>
    <w:p w:rsidR="001E7989" w:rsidRPr="00CB1A79" w:rsidRDefault="00FD2765" w:rsidP="001E7989">
      <w:pPr>
        <w:spacing w:before="120" w:after="120"/>
        <w:jc w:val="both"/>
        <w:rPr>
          <w:rFonts w:ascii="Arial" w:hAnsi="Arial" w:cs="Arial"/>
          <w:sz w:val="22"/>
        </w:rPr>
      </w:pPr>
      <w:r w:rsidRPr="00FD2765">
        <w:rPr>
          <w:rFonts w:ascii="Arial" w:hAnsi="Arial" w:cs="Arial"/>
          <w:sz w:val="22"/>
          <w:szCs w:val="22"/>
        </w:rPr>
        <w:t>Maatouk Constructions Pty Ltd</w:t>
      </w:r>
      <w:r w:rsidRPr="00CB1A79">
        <w:rPr>
          <w:rFonts w:ascii="Arial" w:hAnsi="Arial" w:cs="Arial"/>
          <w:sz w:val="22"/>
        </w:rPr>
        <w:t xml:space="preserve"> </w:t>
      </w:r>
      <w:r w:rsidR="001E7989" w:rsidRPr="00CB1A79">
        <w:rPr>
          <w:rFonts w:ascii="Arial" w:hAnsi="Arial" w:cs="Arial"/>
          <w:sz w:val="22"/>
        </w:rPr>
        <w:t>will ensure so far as reasonably practicable that all persons are trained and competent in the work activity they are unde</w:t>
      </w:r>
      <w:r w:rsidR="001E7989">
        <w:rPr>
          <w:rFonts w:ascii="Arial" w:hAnsi="Arial" w:cs="Arial"/>
          <w:sz w:val="22"/>
        </w:rPr>
        <w:t>rtaking.</w:t>
      </w:r>
    </w:p>
    <w:p w:rsidR="001E7989" w:rsidRDefault="00FD2765" w:rsidP="001E7989">
      <w:pPr>
        <w:spacing w:before="120" w:after="120"/>
        <w:jc w:val="both"/>
        <w:rPr>
          <w:rFonts w:ascii="Arial" w:hAnsi="Arial" w:cs="Arial"/>
          <w:sz w:val="22"/>
        </w:rPr>
      </w:pPr>
      <w:r w:rsidRPr="00FD2765">
        <w:rPr>
          <w:rFonts w:ascii="Arial" w:hAnsi="Arial" w:cs="Arial"/>
          <w:sz w:val="22"/>
          <w:szCs w:val="22"/>
        </w:rPr>
        <w:t>Maatouk Constructions Pty Ltd</w:t>
      </w:r>
      <w:r w:rsidRPr="00CB1A79">
        <w:rPr>
          <w:rFonts w:ascii="Arial" w:hAnsi="Arial" w:cs="Arial"/>
          <w:sz w:val="22"/>
        </w:rPr>
        <w:t xml:space="preserve"> </w:t>
      </w:r>
      <w:r w:rsidR="001E7989" w:rsidRPr="00CB1A79">
        <w:rPr>
          <w:rFonts w:ascii="Arial" w:hAnsi="Arial" w:cs="Arial"/>
          <w:sz w:val="22"/>
        </w:rPr>
        <w:t xml:space="preserve">may request that evidence be provided by the worker or other </w:t>
      </w:r>
      <w:r w:rsidR="002F41E3">
        <w:rPr>
          <w:rFonts w:ascii="Arial" w:hAnsi="Arial" w:cs="Arial"/>
          <w:sz w:val="22"/>
        </w:rPr>
        <w:t>PCBU</w:t>
      </w:r>
      <w:r w:rsidR="001E7989" w:rsidRPr="00CB1A79">
        <w:rPr>
          <w:rFonts w:ascii="Arial" w:hAnsi="Arial" w:cs="Arial"/>
          <w:sz w:val="22"/>
        </w:rPr>
        <w:t>’s that they have the appropriate qualifications, skills and training relevant to carry out their work. This evidence may include certificates of completion, certificates of competency, demonstration of competency, safe work method statements, permits, li</w:t>
      </w:r>
      <w:r w:rsidR="001E7989">
        <w:rPr>
          <w:rFonts w:ascii="Arial" w:hAnsi="Arial" w:cs="Arial"/>
          <w:sz w:val="22"/>
        </w:rPr>
        <w:t>cences, or training registers.</w:t>
      </w:r>
    </w:p>
    <w:p w:rsidR="00364DC7" w:rsidRDefault="00FD2765" w:rsidP="002000E8">
      <w:pPr>
        <w:spacing w:before="120" w:after="120"/>
        <w:jc w:val="both"/>
        <w:rPr>
          <w:rFonts w:ascii="Arial" w:hAnsi="Arial" w:cs="Arial"/>
          <w:sz w:val="22"/>
        </w:rPr>
      </w:pPr>
      <w:r w:rsidRPr="00FD2765">
        <w:rPr>
          <w:rFonts w:ascii="Arial" w:hAnsi="Arial" w:cs="Arial"/>
          <w:sz w:val="22"/>
          <w:szCs w:val="22"/>
        </w:rPr>
        <w:t>Maatouk Constructions Pty Ltd</w:t>
      </w:r>
      <w:r>
        <w:rPr>
          <w:rFonts w:ascii="Arial" w:hAnsi="Arial" w:cs="Arial"/>
          <w:sz w:val="22"/>
        </w:rPr>
        <w:t xml:space="preserve"> </w:t>
      </w:r>
      <w:r w:rsidR="001E7989">
        <w:rPr>
          <w:rFonts w:ascii="Arial" w:hAnsi="Arial" w:cs="Arial"/>
          <w:sz w:val="22"/>
        </w:rPr>
        <w:t xml:space="preserve">will maintain </w:t>
      </w:r>
      <w:r w:rsidR="001E7989" w:rsidRPr="00CB1A79">
        <w:rPr>
          <w:rFonts w:ascii="Arial" w:hAnsi="Arial" w:cs="Arial"/>
          <w:sz w:val="22"/>
        </w:rPr>
        <w:t>record</w:t>
      </w:r>
      <w:r w:rsidR="001E7989">
        <w:rPr>
          <w:rFonts w:ascii="Arial" w:hAnsi="Arial" w:cs="Arial"/>
          <w:sz w:val="22"/>
        </w:rPr>
        <w:t>s</w:t>
      </w:r>
      <w:r w:rsidR="001E7989" w:rsidRPr="00CB1A79">
        <w:rPr>
          <w:rFonts w:ascii="Arial" w:hAnsi="Arial" w:cs="Arial"/>
          <w:sz w:val="22"/>
        </w:rPr>
        <w:t xml:space="preserve"> to </w:t>
      </w:r>
      <w:r w:rsidR="001E7989">
        <w:rPr>
          <w:rFonts w:ascii="Arial" w:hAnsi="Arial" w:cs="Arial"/>
          <w:sz w:val="22"/>
        </w:rPr>
        <w:t xml:space="preserve">capture </w:t>
      </w:r>
      <w:r w:rsidR="001E7989" w:rsidRPr="00CB1A79">
        <w:rPr>
          <w:rFonts w:ascii="Arial" w:hAnsi="Arial" w:cs="Arial"/>
          <w:sz w:val="22"/>
        </w:rPr>
        <w:t>all training undertaken, and not</w:t>
      </w:r>
      <w:r w:rsidR="004F44DF">
        <w:rPr>
          <w:rFonts w:ascii="Arial" w:hAnsi="Arial" w:cs="Arial"/>
          <w:sz w:val="22"/>
        </w:rPr>
        <w:t>ified to them by their workers.</w:t>
      </w:r>
      <w:r w:rsidR="00364DC7">
        <w:rPr>
          <w:rFonts w:ascii="Arial" w:hAnsi="Arial" w:cs="Arial"/>
          <w:sz w:val="22"/>
        </w:rPr>
        <w:br w:type="page"/>
      </w:r>
    </w:p>
    <w:p w:rsidR="00D12927" w:rsidRDefault="001E7989" w:rsidP="001E7989">
      <w:pPr>
        <w:spacing w:before="120" w:after="120"/>
        <w:jc w:val="both"/>
        <w:rPr>
          <w:rFonts w:ascii="Arial" w:hAnsi="Arial" w:cs="Arial"/>
          <w:sz w:val="22"/>
        </w:rPr>
      </w:pPr>
      <w:r w:rsidRPr="00CB1A79">
        <w:rPr>
          <w:rFonts w:ascii="Arial" w:hAnsi="Arial" w:cs="Arial"/>
          <w:sz w:val="22"/>
        </w:rPr>
        <w:lastRenderedPageBreak/>
        <w:t xml:space="preserve">If a worker is deemed not to be competent in their </w:t>
      </w:r>
      <w:r>
        <w:rPr>
          <w:rFonts w:ascii="Arial" w:hAnsi="Arial" w:cs="Arial"/>
          <w:sz w:val="22"/>
        </w:rPr>
        <w:t xml:space="preserve">particular </w:t>
      </w:r>
      <w:r w:rsidRPr="00CB1A79">
        <w:rPr>
          <w:rFonts w:ascii="Arial" w:hAnsi="Arial" w:cs="Arial"/>
          <w:sz w:val="22"/>
        </w:rPr>
        <w:t xml:space="preserve">work activity, </w:t>
      </w:r>
      <w:r w:rsidR="00FD2765" w:rsidRPr="00FD2765">
        <w:rPr>
          <w:rFonts w:ascii="Arial" w:hAnsi="Arial" w:cs="Arial"/>
          <w:sz w:val="22"/>
          <w:szCs w:val="22"/>
        </w:rPr>
        <w:t>Maatouk Constructions Pty Ltd</w:t>
      </w:r>
      <w:r w:rsidR="00FD2765" w:rsidRPr="00CB1A79">
        <w:rPr>
          <w:rFonts w:ascii="Arial" w:hAnsi="Arial" w:cs="Arial"/>
          <w:sz w:val="22"/>
        </w:rPr>
        <w:t xml:space="preserve"> </w:t>
      </w:r>
      <w:r w:rsidRPr="00CB1A79">
        <w:rPr>
          <w:rFonts w:ascii="Arial" w:hAnsi="Arial" w:cs="Arial"/>
          <w:sz w:val="22"/>
        </w:rPr>
        <w:t xml:space="preserve">or </w:t>
      </w:r>
      <w:r>
        <w:rPr>
          <w:rFonts w:ascii="Arial" w:hAnsi="Arial" w:cs="Arial"/>
          <w:sz w:val="22"/>
        </w:rPr>
        <w:t xml:space="preserve">the </w:t>
      </w:r>
      <w:r w:rsidRPr="00CB1A79">
        <w:rPr>
          <w:rFonts w:ascii="Arial" w:hAnsi="Arial" w:cs="Arial"/>
          <w:sz w:val="22"/>
        </w:rPr>
        <w:t xml:space="preserve">relevant </w:t>
      </w:r>
      <w:r w:rsidR="00AE6E88">
        <w:rPr>
          <w:rFonts w:ascii="Arial" w:hAnsi="Arial" w:cs="Arial"/>
          <w:sz w:val="22"/>
        </w:rPr>
        <w:t xml:space="preserve">PCBU </w:t>
      </w:r>
      <w:r w:rsidRPr="00CB1A79">
        <w:rPr>
          <w:rFonts w:ascii="Arial" w:hAnsi="Arial" w:cs="Arial"/>
          <w:sz w:val="22"/>
        </w:rPr>
        <w:t>will arrange for that worker to be trained accordingly and supervised until such time as they are deemed competent.</w:t>
      </w:r>
    </w:p>
    <w:p w:rsidR="00D12927" w:rsidRPr="005828FC" w:rsidRDefault="00FD2765" w:rsidP="00D12927">
      <w:pPr>
        <w:spacing w:before="120" w:after="120"/>
        <w:jc w:val="both"/>
        <w:rPr>
          <w:rFonts w:ascii="Arial" w:hAnsi="Arial" w:cs="Arial"/>
          <w:sz w:val="22"/>
        </w:rPr>
      </w:pPr>
      <w:r w:rsidRPr="00FD2765">
        <w:rPr>
          <w:rFonts w:ascii="Arial" w:hAnsi="Arial" w:cs="Arial"/>
          <w:sz w:val="22"/>
          <w:szCs w:val="22"/>
        </w:rPr>
        <w:t>Maatouk Constructions Pty Ltd</w:t>
      </w:r>
      <w:r w:rsidRPr="005828FC">
        <w:rPr>
          <w:rFonts w:ascii="Arial" w:hAnsi="Arial" w:cs="Arial"/>
          <w:sz w:val="22"/>
        </w:rPr>
        <w:t xml:space="preserve"> </w:t>
      </w:r>
      <w:r w:rsidR="00D12927" w:rsidRPr="005828FC">
        <w:rPr>
          <w:rFonts w:ascii="Arial" w:hAnsi="Arial" w:cs="Arial"/>
          <w:sz w:val="22"/>
        </w:rPr>
        <w:t>training process involves the following general five-steps:</w:t>
      </w:r>
    </w:p>
    <w:p w:rsidR="00D12927" w:rsidRPr="00DC5D34" w:rsidRDefault="00D12927" w:rsidP="002E075F">
      <w:pPr>
        <w:pStyle w:val="Normal13pt"/>
        <w:spacing w:before="40" w:after="40"/>
        <w:ind w:left="0" w:firstLine="357"/>
        <w:jc w:val="both"/>
        <w:rPr>
          <w:rFonts w:ascii="Arial" w:hAnsi="Arial" w:cs="Arial"/>
          <w:color w:val="auto"/>
          <w:sz w:val="22"/>
          <w:szCs w:val="22"/>
          <w:lang w:val="en-AU"/>
        </w:rPr>
      </w:pPr>
      <w:r w:rsidRPr="00DC5D34">
        <w:rPr>
          <w:rFonts w:ascii="Arial" w:hAnsi="Arial" w:cs="Arial"/>
          <w:sz w:val="22"/>
          <w:szCs w:val="22"/>
        </w:rPr>
        <w:t>Step 1 - Identifying what skills | knowledge the task requires;</w:t>
      </w:r>
    </w:p>
    <w:p w:rsidR="00D12927" w:rsidRPr="00DC5D34" w:rsidRDefault="00D12927" w:rsidP="002E075F">
      <w:pPr>
        <w:pStyle w:val="Normal13pt"/>
        <w:spacing w:before="40" w:after="40"/>
        <w:ind w:left="0" w:firstLine="357"/>
        <w:jc w:val="both"/>
        <w:rPr>
          <w:rFonts w:ascii="Arial" w:hAnsi="Arial" w:cs="Arial"/>
          <w:color w:val="auto"/>
          <w:sz w:val="22"/>
          <w:szCs w:val="22"/>
          <w:lang w:val="en-AU"/>
        </w:rPr>
      </w:pPr>
      <w:r w:rsidRPr="00DC5D34">
        <w:rPr>
          <w:rFonts w:ascii="Arial" w:hAnsi="Arial" w:cs="Arial"/>
          <w:color w:val="auto"/>
          <w:sz w:val="22"/>
          <w:szCs w:val="22"/>
          <w:lang w:val="en-AU"/>
        </w:rPr>
        <w:t>Step 2 - Determining the current skills | knowledge the worker has;</w:t>
      </w:r>
    </w:p>
    <w:p w:rsidR="00D12927" w:rsidRPr="00DC5D34" w:rsidRDefault="00D12927" w:rsidP="002E075F">
      <w:pPr>
        <w:pStyle w:val="Normal13pt"/>
        <w:spacing w:before="40" w:after="40"/>
        <w:ind w:left="0" w:firstLine="357"/>
        <w:jc w:val="both"/>
        <w:rPr>
          <w:rFonts w:ascii="Arial" w:hAnsi="Arial" w:cs="Arial"/>
          <w:color w:val="auto"/>
          <w:sz w:val="22"/>
          <w:szCs w:val="22"/>
          <w:lang w:val="en-AU"/>
        </w:rPr>
      </w:pPr>
      <w:r w:rsidRPr="00DC5D34">
        <w:rPr>
          <w:rFonts w:ascii="Arial" w:hAnsi="Arial" w:cs="Arial"/>
          <w:color w:val="auto"/>
          <w:sz w:val="22"/>
          <w:szCs w:val="22"/>
          <w:lang w:val="en-AU"/>
        </w:rPr>
        <w:t>Step 3 - Identifying what training is required;</w:t>
      </w:r>
    </w:p>
    <w:p w:rsidR="00D12927" w:rsidRPr="00DC5D34" w:rsidRDefault="00D12927" w:rsidP="002E075F">
      <w:pPr>
        <w:pStyle w:val="Normal13pt"/>
        <w:spacing w:before="40" w:after="40"/>
        <w:ind w:left="0" w:firstLine="357"/>
        <w:jc w:val="both"/>
        <w:rPr>
          <w:rFonts w:ascii="Arial" w:hAnsi="Arial" w:cs="Arial"/>
          <w:color w:val="auto"/>
          <w:sz w:val="22"/>
          <w:szCs w:val="22"/>
          <w:lang w:val="en-AU"/>
        </w:rPr>
      </w:pPr>
      <w:r w:rsidRPr="00DC5D34">
        <w:rPr>
          <w:rFonts w:ascii="Arial" w:hAnsi="Arial" w:cs="Arial"/>
          <w:color w:val="auto"/>
          <w:sz w:val="22"/>
          <w:szCs w:val="22"/>
          <w:lang w:val="en-AU"/>
        </w:rPr>
        <w:t xml:space="preserve">Step 4 - Delivering the training, and </w:t>
      </w:r>
    </w:p>
    <w:p w:rsidR="00D12927" w:rsidRDefault="00D12927" w:rsidP="002E075F">
      <w:pPr>
        <w:pStyle w:val="Normal13pt"/>
        <w:spacing w:before="40" w:after="40"/>
        <w:ind w:left="0" w:firstLine="357"/>
        <w:jc w:val="both"/>
        <w:rPr>
          <w:rFonts w:ascii="Arial" w:hAnsi="Arial" w:cs="Arial"/>
          <w:sz w:val="22"/>
          <w:szCs w:val="22"/>
        </w:rPr>
      </w:pPr>
      <w:r w:rsidRPr="00DC5D34">
        <w:rPr>
          <w:rFonts w:ascii="Arial" w:hAnsi="Arial" w:cs="Arial"/>
          <w:sz w:val="22"/>
          <w:szCs w:val="22"/>
        </w:rPr>
        <w:t>Step 5 - Ev</w:t>
      </w:r>
      <w:r>
        <w:rPr>
          <w:rFonts w:ascii="Arial" w:hAnsi="Arial" w:cs="Arial"/>
          <w:sz w:val="22"/>
          <w:szCs w:val="22"/>
        </w:rPr>
        <w:t>aluating the training provided.</w:t>
      </w:r>
    </w:p>
    <w:p w:rsidR="00B57E84" w:rsidRPr="00855DF1" w:rsidRDefault="00B57E84" w:rsidP="00B57E84">
      <w:pPr>
        <w:pStyle w:val="Heading3"/>
        <w:spacing w:before="120" w:after="120"/>
        <w:ind w:left="357" w:hanging="357"/>
        <w:rPr>
          <w:rFonts w:ascii="Arial" w:hAnsi="Arial" w:cs="Arial"/>
          <w:b/>
          <w:color w:val="002B54"/>
          <w:szCs w:val="22"/>
        </w:rPr>
      </w:pPr>
      <w:r>
        <w:rPr>
          <w:rFonts w:ascii="Arial" w:hAnsi="Arial" w:cs="Arial"/>
          <w:b/>
          <w:color w:val="002B54"/>
          <w:szCs w:val="22"/>
        </w:rPr>
        <w:t>General Construction</w:t>
      </w:r>
      <w:r w:rsidRPr="00855DF1">
        <w:rPr>
          <w:rFonts w:ascii="Arial" w:hAnsi="Arial" w:cs="Arial"/>
          <w:b/>
          <w:color w:val="002B54"/>
          <w:szCs w:val="22"/>
        </w:rPr>
        <w:t xml:space="preserve"> Induction</w:t>
      </w:r>
    </w:p>
    <w:p w:rsidR="00B57E84" w:rsidRPr="003838CE" w:rsidRDefault="00B57E84" w:rsidP="00B57E84">
      <w:pPr>
        <w:spacing w:before="120" w:after="120"/>
        <w:jc w:val="both"/>
        <w:rPr>
          <w:rFonts w:ascii="Arial" w:hAnsi="Arial" w:cs="Arial"/>
          <w:sz w:val="22"/>
          <w:szCs w:val="22"/>
        </w:rPr>
      </w:pPr>
      <w:r>
        <w:rPr>
          <w:rFonts w:ascii="Arial" w:hAnsi="Arial" w:cs="Arial"/>
          <w:sz w:val="22"/>
          <w:szCs w:val="22"/>
        </w:rPr>
        <w:t xml:space="preserve">Where </w:t>
      </w:r>
      <w:r w:rsidR="00FD2765" w:rsidRPr="00FD2765">
        <w:rPr>
          <w:rFonts w:ascii="Arial" w:hAnsi="Arial" w:cs="Arial"/>
          <w:sz w:val="22"/>
          <w:szCs w:val="22"/>
        </w:rPr>
        <w:t>Maatouk Constructions Pty Ltd</w:t>
      </w:r>
      <w:r w:rsidRPr="003838CE">
        <w:rPr>
          <w:rFonts w:ascii="Arial" w:hAnsi="Arial" w:cs="Arial"/>
          <w:sz w:val="22"/>
          <w:szCs w:val="22"/>
        </w:rPr>
        <w:t xml:space="preserve"> </w:t>
      </w:r>
      <w:r>
        <w:rPr>
          <w:rFonts w:ascii="Arial" w:hAnsi="Arial" w:cs="Arial"/>
          <w:sz w:val="22"/>
          <w:szCs w:val="22"/>
        </w:rPr>
        <w:t xml:space="preserve">undertakes construction work, </w:t>
      </w:r>
      <w:r w:rsidRPr="003838CE">
        <w:rPr>
          <w:rFonts w:ascii="Arial" w:hAnsi="Arial" w:cs="Arial"/>
          <w:sz w:val="22"/>
          <w:szCs w:val="22"/>
        </w:rPr>
        <w:t>all workers mu</w:t>
      </w:r>
      <w:r>
        <w:rPr>
          <w:rFonts w:ascii="Arial" w:hAnsi="Arial" w:cs="Arial"/>
          <w:sz w:val="22"/>
          <w:szCs w:val="22"/>
        </w:rPr>
        <w:t>st have a current general construction induction card.</w:t>
      </w:r>
    </w:p>
    <w:p w:rsidR="00B57E84" w:rsidRPr="003838CE" w:rsidRDefault="00B57E84" w:rsidP="00B57E84">
      <w:pPr>
        <w:spacing w:before="120" w:after="120"/>
        <w:jc w:val="both"/>
        <w:rPr>
          <w:rFonts w:ascii="Arial" w:hAnsi="Arial" w:cs="Arial"/>
          <w:sz w:val="22"/>
          <w:szCs w:val="22"/>
        </w:rPr>
      </w:pPr>
      <w:r w:rsidRPr="003838CE">
        <w:rPr>
          <w:rFonts w:ascii="Arial" w:hAnsi="Arial" w:cs="Arial"/>
          <w:sz w:val="22"/>
          <w:szCs w:val="22"/>
        </w:rPr>
        <w:t>Workers</w:t>
      </w:r>
      <w:r w:rsidR="00341F13">
        <w:rPr>
          <w:rFonts w:ascii="Arial" w:hAnsi="Arial" w:cs="Arial"/>
          <w:sz w:val="22"/>
          <w:szCs w:val="22"/>
        </w:rPr>
        <w:t xml:space="preserve"> will be required to </w:t>
      </w:r>
      <w:r w:rsidRPr="003838CE">
        <w:rPr>
          <w:rFonts w:ascii="Arial" w:hAnsi="Arial" w:cs="Arial"/>
          <w:sz w:val="22"/>
          <w:szCs w:val="22"/>
        </w:rPr>
        <w:t>provide evidence of this prior to commencing construction work, in the form of a card or where a card has not been iss</w:t>
      </w:r>
      <w:r w:rsidR="00341F13">
        <w:rPr>
          <w:rFonts w:ascii="Arial" w:hAnsi="Arial" w:cs="Arial"/>
          <w:sz w:val="22"/>
          <w:szCs w:val="22"/>
        </w:rPr>
        <w:t>ued, a statement of attainment.</w:t>
      </w:r>
    </w:p>
    <w:p w:rsidR="00D12927" w:rsidRDefault="00B57E84" w:rsidP="00B57E84">
      <w:pPr>
        <w:spacing w:before="120" w:after="120"/>
        <w:jc w:val="both"/>
        <w:rPr>
          <w:rFonts w:ascii="Arial" w:hAnsi="Arial" w:cs="Arial"/>
          <w:sz w:val="22"/>
          <w:szCs w:val="22"/>
        </w:rPr>
      </w:pPr>
      <w:r>
        <w:rPr>
          <w:rFonts w:ascii="Arial" w:hAnsi="Arial" w:cs="Arial"/>
          <w:sz w:val="22"/>
          <w:szCs w:val="22"/>
        </w:rPr>
        <w:t>Evidence of these detail</w:t>
      </w:r>
      <w:r w:rsidR="00A95AD3">
        <w:rPr>
          <w:rFonts w:ascii="Arial" w:hAnsi="Arial" w:cs="Arial"/>
          <w:sz w:val="22"/>
          <w:szCs w:val="22"/>
        </w:rPr>
        <w:t>s will be maintained</w:t>
      </w:r>
      <w:r w:rsidRPr="00855DF1">
        <w:rPr>
          <w:rFonts w:ascii="Arial" w:hAnsi="Arial" w:cs="Arial"/>
          <w:sz w:val="22"/>
          <w:szCs w:val="22"/>
        </w:rPr>
        <w:t>.</w:t>
      </w:r>
    </w:p>
    <w:p w:rsidR="001E7989" w:rsidRPr="0087781E" w:rsidRDefault="001E7989" w:rsidP="0087781E">
      <w:pPr>
        <w:pStyle w:val="Heading1"/>
        <w:spacing w:before="180" w:after="120"/>
        <w:rPr>
          <w:rFonts w:ascii="Arial" w:hAnsi="Arial" w:cs="Arial"/>
          <w:b/>
          <w:color w:val="002C53"/>
          <w:sz w:val="36"/>
        </w:rPr>
      </w:pPr>
      <w:bookmarkStart w:id="54" w:name="_Toc323044592"/>
      <w:bookmarkStart w:id="55" w:name="_Toc354737863"/>
      <w:r w:rsidRPr="0087781E">
        <w:rPr>
          <w:rFonts w:ascii="Arial" w:hAnsi="Arial" w:cs="Arial"/>
          <w:b/>
          <w:color w:val="002C53"/>
          <w:sz w:val="36"/>
        </w:rPr>
        <w:t>Auditing</w:t>
      </w:r>
      <w:bookmarkEnd w:id="54"/>
      <w:bookmarkEnd w:id="55"/>
    </w:p>
    <w:p w:rsidR="001E7989" w:rsidRPr="00571C87" w:rsidRDefault="00FE7A17"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571C87">
        <w:rPr>
          <w:rFonts w:ascii="Arial" w:hAnsi="Arial" w:cs="Arial"/>
          <w:sz w:val="22"/>
          <w:szCs w:val="22"/>
        </w:rPr>
        <w:t xml:space="preserve"> </w:t>
      </w:r>
      <w:r w:rsidR="001E7989" w:rsidRPr="00571C87">
        <w:rPr>
          <w:rFonts w:ascii="Arial" w:hAnsi="Arial" w:cs="Arial"/>
          <w:sz w:val="22"/>
          <w:szCs w:val="22"/>
        </w:rPr>
        <w:t xml:space="preserve">will conduct compliance audits or workplace inspections on a regular basis. The audits will be conducted by a supervisor, safety manager or any other person authorised by the </w:t>
      </w:r>
      <w:r w:rsidR="00FD2765" w:rsidRPr="00FD2765">
        <w:rPr>
          <w:rFonts w:ascii="Arial" w:hAnsi="Arial" w:cs="Arial"/>
          <w:sz w:val="22"/>
          <w:szCs w:val="22"/>
        </w:rPr>
        <w:t>Maatouk Constructions Pty Ltd</w:t>
      </w:r>
      <w:r w:rsidR="001E7989" w:rsidRPr="00571C87">
        <w:rPr>
          <w:rFonts w:ascii="Arial" w:hAnsi="Arial" w:cs="Arial"/>
          <w:sz w:val="22"/>
          <w:szCs w:val="22"/>
        </w:rPr>
        <w:t>.</w:t>
      </w:r>
    </w:p>
    <w:p w:rsidR="001E7989" w:rsidRPr="00571C87" w:rsidRDefault="001E7989" w:rsidP="001E7989">
      <w:pPr>
        <w:spacing w:before="120" w:after="120"/>
        <w:jc w:val="both"/>
        <w:rPr>
          <w:rFonts w:ascii="Arial" w:hAnsi="Arial" w:cs="Arial"/>
          <w:sz w:val="22"/>
          <w:szCs w:val="22"/>
        </w:rPr>
      </w:pPr>
      <w:r w:rsidRPr="00571C87">
        <w:rPr>
          <w:rFonts w:ascii="Arial" w:hAnsi="Arial" w:cs="Arial"/>
          <w:sz w:val="22"/>
          <w:szCs w:val="22"/>
        </w:rPr>
        <w:t>Any forms or reports completed in relation to a workplace inspection or audit will be retained for use in future risk management and continual improvement.</w:t>
      </w:r>
    </w:p>
    <w:p w:rsidR="001E7989" w:rsidRPr="0087781E" w:rsidRDefault="001E7989" w:rsidP="0087781E">
      <w:pPr>
        <w:pStyle w:val="Heading1"/>
        <w:spacing w:before="180" w:after="120"/>
        <w:rPr>
          <w:rFonts w:ascii="Arial" w:hAnsi="Arial" w:cs="Arial"/>
          <w:b/>
          <w:color w:val="002C53"/>
          <w:sz w:val="36"/>
        </w:rPr>
      </w:pPr>
      <w:bookmarkStart w:id="56" w:name="_Toc323044594"/>
      <w:bookmarkStart w:id="57" w:name="_Toc354737864"/>
      <w:r w:rsidRPr="0087781E">
        <w:rPr>
          <w:rFonts w:ascii="Arial" w:hAnsi="Arial" w:cs="Arial"/>
          <w:b/>
          <w:color w:val="002C53"/>
          <w:sz w:val="36"/>
        </w:rPr>
        <w:t>Emergency Management</w:t>
      </w:r>
      <w:bookmarkEnd w:id="56"/>
      <w:bookmarkEnd w:id="57"/>
    </w:p>
    <w:p w:rsidR="00002616"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015602">
        <w:rPr>
          <w:rFonts w:ascii="Arial" w:hAnsi="Arial" w:cs="Arial"/>
          <w:sz w:val="22"/>
          <w:szCs w:val="22"/>
        </w:rPr>
        <w:t>will</w:t>
      </w:r>
      <w:r w:rsidR="001E7989" w:rsidRPr="003838CE">
        <w:rPr>
          <w:rFonts w:ascii="Arial" w:hAnsi="Arial" w:cs="Arial"/>
          <w:sz w:val="22"/>
          <w:szCs w:val="22"/>
        </w:rPr>
        <w:t xml:space="preserve"> prepare an </w:t>
      </w:r>
      <w:r w:rsidR="001E7989">
        <w:rPr>
          <w:rFonts w:ascii="Arial" w:hAnsi="Arial" w:cs="Arial"/>
          <w:sz w:val="22"/>
          <w:szCs w:val="22"/>
        </w:rPr>
        <w:t xml:space="preserve">Emergency Management Plan for </w:t>
      </w:r>
      <w:r w:rsidR="001E7989" w:rsidRPr="003838CE">
        <w:rPr>
          <w:rFonts w:ascii="Arial" w:hAnsi="Arial" w:cs="Arial"/>
          <w:sz w:val="22"/>
          <w:szCs w:val="22"/>
        </w:rPr>
        <w:t xml:space="preserve">dealing with various types of emergencies </w:t>
      </w:r>
      <w:r w:rsidR="001E7989">
        <w:rPr>
          <w:rFonts w:ascii="Arial" w:hAnsi="Arial" w:cs="Arial"/>
          <w:sz w:val="22"/>
          <w:szCs w:val="22"/>
        </w:rPr>
        <w:t>relevant for th</w:t>
      </w:r>
      <w:r w:rsidR="0071318B">
        <w:rPr>
          <w:rFonts w:ascii="Arial" w:hAnsi="Arial" w:cs="Arial"/>
          <w:sz w:val="22"/>
          <w:szCs w:val="22"/>
        </w:rPr>
        <w:t>e particular workplace</w:t>
      </w:r>
      <w:r w:rsidR="00002616">
        <w:rPr>
          <w:rFonts w:ascii="Arial" w:hAnsi="Arial" w:cs="Arial"/>
          <w:sz w:val="22"/>
          <w:szCs w:val="22"/>
        </w:rPr>
        <w:t>.</w:t>
      </w:r>
    </w:p>
    <w:p w:rsidR="001E7989" w:rsidRPr="003838CE" w:rsidRDefault="00002616" w:rsidP="001E7989">
      <w:pPr>
        <w:spacing w:before="120" w:after="120"/>
        <w:jc w:val="both"/>
        <w:rPr>
          <w:rFonts w:ascii="Arial" w:hAnsi="Arial" w:cs="Arial"/>
          <w:sz w:val="22"/>
          <w:szCs w:val="22"/>
        </w:rPr>
      </w:pPr>
      <w:r>
        <w:rPr>
          <w:rFonts w:ascii="Arial" w:hAnsi="Arial" w:cs="Arial"/>
          <w:sz w:val="22"/>
          <w:szCs w:val="22"/>
        </w:rPr>
        <w:t>The following matters will be covered</w:t>
      </w:r>
      <w:r w:rsidR="00015602">
        <w:rPr>
          <w:rFonts w:ascii="Arial" w:hAnsi="Arial" w:cs="Arial"/>
          <w:sz w:val="22"/>
          <w:szCs w:val="22"/>
        </w:rPr>
        <w:t>:</w:t>
      </w:r>
    </w:p>
    <w:p w:rsidR="001E7989" w:rsidRPr="003838CE" w:rsidRDefault="001E7989" w:rsidP="002E075F">
      <w:pPr>
        <w:pStyle w:val="ListParagraph"/>
        <w:numPr>
          <w:ilvl w:val="0"/>
          <w:numId w:val="2"/>
        </w:numPr>
        <w:spacing w:before="40" w:after="40"/>
        <w:ind w:left="714" w:hanging="357"/>
        <w:contextualSpacing w:val="0"/>
        <w:rPr>
          <w:rFonts w:cs="Arial"/>
        </w:rPr>
      </w:pPr>
      <w:r w:rsidRPr="003838CE">
        <w:rPr>
          <w:rFonts w:cs="Arial"/>
        </w:rPr>
        <w:t>Emergency procedures including:</w:t>
      </w:r>
    </w:p>
    <w:p w:rsidR="001E7989" w:rsidRPr="003838CE" w:rsidRDefault="001E7989" w:rsidP="002E075F">
      <w:pPr>
        <w:pStyle w:val="ListParagraph"/>
        <w:numPr>
          <w:ilvl w:val="1"/>
          <w:numId w:val="4"/>
        </w:numPr>
        <w:spacing w:before="40" w:after="40"/>
        <w:ind w:left="1097"/>
        <w:contextualSpacing w:val="0"/>
        <w:rPr>
          <w:rFonts w:cs="Arial"/>
        </w:rPr>
      </w:pPr>
      <w:r w:rsidRPr="003838CE">
        <w:rPr>
          <w:rFonts w:cs="Arial"/>
        </w:rPr>
        <w:t>An effective response to an emergency;</w:t>
      </w:r>
    </w:p>
    <w:p w:rsidR="001E7989" w:rsidRPr="003838CE" w:rsidRDefault="001E7989" w:rsidP="002E075F">
      <w:pPr>
        <w:pStyle w:val="ListParagraph"/>
        <w:numPr>
          <w:ilvl w:val="1"/>
          <w:numId w:val="4"/>
        </w:numPr>
        <w:spacing w:before="40" w:after="40"/>
        <w:ind w:left="1097"/>
        <w:contextualSpacing w:val="0"/>
        <w:rPr>
          <w:rFonts w:cs="Arial"/>
        </w:rPr>
      </w:pPr>
      <w:r w:rsidRPr="003838CE">
        <w:rPr>
          <w:rFonts w:cs="Arial"/>
        </w:rPr>
        <w:t>Evacuation procedures;</w:t>
      </w:r>
    </w:p>
    <w:p w:rsidR="001E7989" w:rsidRPr="003838CE" w:rsidRDefault="001E7989" w:rsidP="002E075F">
      <w:pPr>
        <w:pStyle w:val="ListParagraph"/>
        <w:numPr>
          <w:ilvl w:val="1"/>
          <w:numId w:val="4"/>
        </w:numPr>
        <w:spacing w:before="40" w:after="40"/>
        <w:ind w:left="1097"/>
        <w:contextualSpacing w:val="0"/>
        <w:rPr>
          <w:rFonts w:cs="Arial"/>
        </w:rPr>
      </w:pPr>
      <w:r w:rsidRPr="003838CE">
        <w:rPr>
          <w:rFonts w:cs="Arial"/>
        </w:rPr>
        <w:t>Notifying emergency service organisation’s at the earliest opportunity; and</w:t>
      </w:r>
    </w:p>
    <w:p w:rsidR="001E7989" w:rsidRPr="003838CE" w:rsidRDefault="001E7989" w:rsidP="002E075F">
      <w:pPr>
        <w:pStyle w:val="ListParagraph"/>
        <w:numPr>
          <w:ilvl w:val="1"/>
          <w:numId w:val="4"/>
        </w:numPr>
        <w:spacing w:before="40" w:after="40"/>
        <w:ind w:left="1097"/>
        <w:contextualSpacing w:val="0"/>
        <w:rPr>
          <w:rFonts w:cs="Arial"/>
        </w:rPr>
      </w:pPr>
      <w:r w:rsidRPr="003838CE">
        <w:rPr>
          <w:rFonts w:cs="Arial"/>
        </w:rPr>
        <w:t xml:space="preserve">Medical treatment assistance; and effective communication between the people authorised by </w:t>
      </w:r>
      <w:r w:rsidR="00FD2765" w:rsidRPr="00FD2765">
        <w:rPr>
          <w:rFonts w:cs="Arial"/>
        </w:rPr>
        <w:t>Maatouk Constructions Pty Ltd</w:t>
      </w:r>
      <w:r w:rsidRPr="003838CE">
        <w:rPr>
          <w:rFonts w:cs="Arial"/>
        </w:rPr>
        <w:t xml:space="preserve"> to co-ordinate the emergency response and all persons at the workplace.</w:t>
      </w:r>
    </w:p>
    <w:p w:rsidR="001E7989" w:rsidRPr="003838CE" w:rsidRDefault="001E7989" w:rsidP="002E075F">
      <w:pPr>
        <w:pStyle w:val="ListParagraph"/>
        <w:numPr>
          <w:ilvl w:val="0"/>
          <w:numId w:val="2"/>
        </w:numPr>
        <w:spacing w:before="40" w:after="40"/>
        <w:ind w:left="714" w:hanging="357"/>
        <w:contextualSpacing w:val="0"/>
        <w:rPr>
          <w:rFonts w:cs="Arial"/>
        </w:rPr>
      </w:pPr>
      <w:r w:rsidRPr="003838CE">
        <w:rPr>
          <w:rFonts w:cs="Arial"/>
        </w:rPr>
        <w:t xml:space="preserve">Testing of the emergency procedures including the frequency of testing; and </w:t>
      </w:r>
    </w:p>
    <w:p w:rsidR="00E50EB2" w:rsidRPr="008D712A" w:rsidRDefault="001E7989" w:rsidP="002E075F">
      <w:pPr>
        <w:pStyle w:val="ListParagraph"/>
        <w:numPr>
          <w:ilvl w:val="0"/>
          <w:numId w:val="2"/>
        </w:numPr>
        <w:spacing w:before="40" w:after="40"/>
        <w:ind w:left="714" w:hanging="357"/>
        <w:contextualSpacing w:val="0"/>
        <w:rPr>
          <w:rFonts w:cs="Arial"/>
        </w:rPr>
      </w:pPr>
      <w:r w:rsidRPr="003838CE">
        <w:rPr>
          <w:rFonts w:cs="Arial"/>
        </w:rPr>
        <w:t>Information, training and instruction to relevant workers in relation to implementing the emergency procedures.</w:t>
      </w:r>
    </w:p>
    <w:p w:rsidR="001E78CB" w:rsidRDefault="00FD2765" w:rsidP="00DA5197">
      <w:pPr>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015602">
        <w:rPr>
          <w:rFonts w:ascii="Arial" w:hAnsi="Arial" w:cs="Arial"/>
          <w:sz w:val="22"/>
          <w:szCs w:val="22"/>
        </w:rPr>
        <w:t>will ensure the</w:t>
      </w:r>
      <w:r w:rsidR="00DA5197" w:rsidRPr="00DA5197">
        <w:rPr>
          <w:rFonts w:ascii="Arial" w:hAnsi="Arial" w:cs="Arial"/>
          <w:sz w:val="22"/>
          <w:szCs w:val="22"/>
        </w:rPr>
        <w:t xml:space="preserve"> Emergency Management Plan is readily available to all workers and is updated as required so that it remains effective.</w:t>
      </w:r>
    </w:p>
    <w:p w:rsidR="008D712A" w:rsidRDefault="001E78CB" w:rsidP="00364DC7">
      <w:pPr>
        <w:spacing w:before="120" w:after="120"/>
        <w:jc w:val="both"/>
        <w:rPr>
          <w:rFonts w:ascii="Arial" w:hAnsi="Arial" w:cs="Arial"/>
          <w:sz w:val="22"/>
          <w:szCs w:val="22"/>
        </w:rPr>
      </w:pPr>
      <w:r w:rsidRPr="00C41B8A">
        <w:rPr>
          <w:rFonts w:ascii="Arial" w:hAnsi="Arial" w:cs="Arial"/>
          <w:sz w:val="22"/>
          <w:szCs w:val="22"/>
        </w:rPr>
        <w:t xml:space="preserve">Where </w:t>
      </w:r>
      <w:r w:rsidR="00FD2765" w:rsidRPr="00FD2765">
        <w:rPr>
          <w:rFonts w:ascii="Arial" w:hAnsi="Arial" w:cs="Arial"/>
          <w:sz w:val="22"/>
          <w:szCs w:val="22"/>
        </w:rPr>
        <w:t>Maatouk Constructions Pty Ltd</w:t>
      </w:r>
      <w:r w:rsidR="00FD2765">
        <w:rPr>
          <w:rFonts w:ascii="Arial" w:hAnsi="Arial" w:cs="Arial"/>
          <w:sz w:val="22"/>
          <w:szCs w:val="22"/>
        </w:rPr>
        <w:t xml:space="preserve"> </w:t>
      </w:r>
      <w:r>
        <w:rPr>
          <w:rFonts w:ascii="Arial" w:hAnsi="Arial" w:cs="Arial"/>
          <w:sz w:val="22"/>
          <w:szCs w:val="22"/>
        </w:rPr>
        <w:t>activities</w:t>
      </w:r>
      <w:r w:rsidRPr="00C41B8A">
        <w:rPr>
          <w:rFonts w:ascii="Arial" w:hAnsi="Arial" w:cs="Arial"/>
          <w:sz w:val="22"/>
          <w:szCs w:val="22"/>
        </w:rPr>
        <w:t xml:space="preserve"> </w:t>
      </w:r>
      <w:r>
        <w:rPr>
          <w:rFonts w:ascii="Arial" w:hAnsi="Arial" w:cs="Arial"/>
          <w:sz w:val="22"/>
          <w:szCs w:val="22"/>
        </w:rPr>
        <w:t xml:space="preserve">involve </w:t>
      </w:r>
      <w:r w:rsidRPr="00C41B8A">
        <w:rPr>
          <w:rFonts w:ascii="Arial" w:hAnsi="Arial" w:cs="Arial"/>
          <w:sz w:val="22"/>
          <w:szCs w:val="22"/>
        </w:rPr>
        <w:t>construction workplaces</w:t>
      </w:r>
      <w:r>
        <w:rPr>
          <w:rFonts w:ascii="Arial" w:hAnsi="Arial" w:cs="Arial"/>
          <w:sz w:val="22"/>
          <w:szCs w:val="22"/>
        </w:rPr>
        <w:t xml:space="preserve"> and they are acting as the principal contractor</w:t>
      </w:r>
      <w:r w:rsidR="004A0875">
        <w:rPr>
          <w:rFonts w:ascii="Arial" w:hAnsi="Arial" w:cs="Arial"/>
          <w:sz w:val="22"/>
          <w:szCs w:val="22"/>
        </w:rPr>
        <w:t xml:space="preserve"> for the construction project</w:t>
      </w:r>
      <w:r>
        <w:rPr>
          <w:rFonts w:ascii="Arial" w:hAnsi="Arial" w:cs="Arial"/>
          <w:sz w:val="22"/>
          <w:szCs w:val="22"/>
        </w:rPr>
        <w:t xml:space="preserve">, </w:t>
      </w:r>
      <w:r w:rsidR="00930086" w:rsidRPr="00C41B8A">
        <w:rPr>
          <w:rFonts w:ascii="Arial" w:hAnsi="Arial" w:cs="Arial"/>
          <w:sz w:val="22"/>
          <w:szCs w:val="22"/>
        </w:rPr>
        <w:t>the Emergency Management Plan will form part of the</w:t>
      </w:r>
      <w:r w:rsidR="00930086">
        <w:rPr>
          <w:rFonts w:ascii="Arial" w:hAnsi="Arial" w:cs="Arial"/>
          <w:sz w:val="22"/>
          <w:szCs w:val="22"/>
        </w:rPr>
        <w:t xml:space="preserve"> </w:t>
      </w:r>
      <w:r w:rsidR="004A0875">
        <w:rPr>
          <w:rFonts w:ascii="Arial" w:hAnsi="Arial" w:cs="Arial"/>
          <w:sz w:val="22"/>
          <w:szCs w:val="22"/>
        </w:rPr>
        <w:t xml:space="preserve">project’s </w:t>
      </w:r>
      <w:r w:rsidR="00930086">
        <w:rPr>
          <w:rFonts w:ascii="Arial" w:hAnsi="Arial" w:cs="Arial"/>
          <w:sz w:val="22"/>
          <w:szCs w:val="22"/>
        </w:rPr>
        <w:t>WHS Management Plan.</w:t>
      </w:r>
      <w:r w:rsidR="008D712A">
        <w:rPr>
          <w:rFonts w:ascii="Arial" w:hAnsi="Arial" w:cs="Arial"/>
          <w:sz w:val="22"/>
          <w:szCs w:val="22"/>
        </w:rPr>
        <w:br w:type="page"/>
      </w:r>
    </w:p>
    <w:p w:rsidR="001E7989" w:rsidRPr="0087781E" w:rsidRDefault="001E7989" w:rsidP="0087781E">
      <w:pPr>
        <w:pStyle w:val="Heading1"/>
        <w:spacing w:before="180" w:after="120"/>
        <w:rPr>
          <w:rFonts w:ascii="Arial" w:hAnsi="Arial" w:cs="Arial"/>
          <w:b/>
          <w:color w:val="002C53"/>
          <w:sz w:val="36"/>
        </w:rPr>
      </w:pPr>
      <w:bookmarkStart w:id="58" w:name="_Toc323044595"/>
      <w:bookmarkStart w:id="59" w:name="_Toc354737865"/>
      <w:r w:rsidRPr="0087781E">
        <w:rPr>
          <w:rFonts w:ascii="Arial" w:hAnsi="Arial" w:cs="Arial"/>
          <w:b/>
          <w:color w:val="002C53"/>
          <w:sz w:val="36"/>
        </w:rPr>
        <w:lastRenderedPageBreak/>
        <w:t>Working Environment and Facilities</w:t>
      </w:r>
      <w:bookmarkEnd w:id="58"/>
      <w:bookmarkEnd w:id="59"/>
    </w:p>
    <w:p w:rsidR="001E7989" w:rsidRPr="00E56A28"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E56A28">
        <w:rPr>
          <w:rFonts w:ascii="Arial" w:hAnsi="Arial" w:cs="Arial"/>
          <w:sz w:val="22"/>
          <w:szCs w:val="22"/>
        </w:rPr>
        <w:t xml:space="preserve"> </w:t>
      </w:r>
      <w:r w:rsidR="001E7989" w:rsidRPr="00E56A28">
        <w:rPr>
          <w:rFonts w:ascii="Arial" w:hAnsi="Arial" w:cs="Arial"/>
          <w:sz w:val="22"/>
          <w:szCs w:val="22"/>
        </w:rPr>
        <w:t>will ensure so far as reasonably practicable that a safe working environment is provided and that the env</w:t>
      </w:r>
      <w:r w:rsidR="00972682">
        <w:rPr>
          <w:rFonts w:ascii="Arial" w:hAnsi="Arial" w:cs="Arial"/>
          <w:sz w:val="22"/>
          <w:szCs w:val="22"/>
        </w:rPr>
        <w:t>ironment does not give rise to risks</w:t>
      </w:r>
      <w:r w:rsidR="001E7989" w:rsidRPr="00E56A28">
        <w:rPr>
          <w:rFonts w:ascii="Arial" w:hAnsi="Arial" w:cs="Arial"/>
          <w:sz w:val="22"/>
          <w:szCs w:val="22"/>
        </w:rPr>
        <w:t xml:space="preserve"> to health and safety. </w:t>
      </w:r>
      <w:r w:rsidR="00972682">
        <w:rPr>
          <w:rFonts w:ascii="Arial" w:hAnsi="Arial" w:cs="Arial"/>
          <w:sz w:val="22"/>
          <w:szCs w:val="22"/>
        </w:rPr>
        <w:t xml:space="preserve">The following matters (but </w:t>
      </w:r>
      <w:r w:rsidR="00972682" w:rsidRPr="00E56A28">
        <w:rPr>
          <w:rFonts w:ascii="Arial" w:hAnsi="Arial" w:cs="Arial"/>
          <w:sz w:val="22"/>
          <w:szCs w:val="22"/>
        </w:rPr>
        <w:t>n</w:t>
      </w:r>
      <w:r w:rsidR="00972682">
        <w:rPr>
          <w:rFonts w:ascii="Arial" w:hAnsi="Arial" w:cs="Arial"/>
          <w:sz w:val="22"/>
          <w:szCs w:val="22"/>
        </w:rPr>
        <w:t xml:space="preserve">ot limited to) will be </w:t>
      </w:r>
      <w:r w:rsidR="001E7989" w:rsidRPr="00E56A28">
        <w:rPr>
          <w:rFonts w:ascii="Arial" w:hAnsi="Arial" w:cs="Arial"/>
          <w:sz w:val="22"/>
          <w:szCs w:val="22"/>
        </w:rPr>
        <w:t>consider</w:t>
      </w:r>
      <w:r w:rsidR="00972682">
        <w:rPr>
          <w:rFonts w:ascii="Arial" w:hAnsi="Arial" w:cs="Arial"/>
          <w:sz w:val="22"/>
          <w:szCs w:val="22"/>
        </w:rPr>
        <w:t>ed</w:t>
      </w:r>
      <w:r w:rsidR="001E7989" w:rsidRPr="00E56A28">
        <w:rPr>
          <w:rFonts w:ascii="Arial" w:hAnsi="Arial" w:cs="Arial"/>
          <w:sz w:val="22"/>
          <w:szCs w:val="22"/>
        </w:rPr>
        <w:t>:</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The layout of the workplace, for normal working conditions and during emergencies;</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The amount of space for carrying out work;</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 xml:space="preserve">The design , installation and maintenance of floors and other working surfaces; </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 xml:space="preserve">Lighting, for both normal working conditions and during emergencies; </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Ventilation and air quality;</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 xml:space="preserve">Extreme heat or cold conditions; and </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Work in relation to or near essential services.</w:t>
      </w:r>
    </w:p>
    <w:p w:rsidR="001E7989" w:rsidRPr="00E56A28"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E56A28">
        <w:rPr>
          <w:rFonts w:ascii="Arial" w:hAnsi="Arial" w:cs="Arial"/>
          <w:sz w:val="22"/>
          <w:szCs w:val="22"/>
        </w:rPr>
        <w:t xml:space="preserve"> </w:t>
      </w:r>
      <w:r w:rsidR="001E7989" w:rsidRPr="00E56A28">
        <w:rPr>
          <w:rFonts w:ascii="Arial" w:hAnsi="Arial" w:cs="Arial"/>
          <w:sz w:val="22"/>
          <w:szCs w:val="22"/>
        </w:rPr>
        <w:t>will so far as reasonably practicable provide adequate facilities for workers including:</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Toilets;</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Drinking water;</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Washing facilities; and</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Eating facilities.</w:t>
      </w:r>
    </w:p>
    <w:p w:rsidR="001E7989" w:rsidRPr="00E56A28"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E56A28">
        <w:rPr>
          <w:rFonts w:ascii="Arial" w:hAnsi="Arial" w:cs="Arial"/>
          <w:sz w:val="22"/>
          <w:szCs w:val="22"/>
        </w:rPr>
        <w:t xml:space="preserve"> </w:t>
      </w:r>
      <w:r w:rsidR="001E7989" w:rsidRPr="00E56A28">
        <w:rPr>
          <w:rFonts w:ascii="Arial" w:hAnsi="Arial" w:cs="Arial"/>
          <w:sz w:val="22"/>
          <w:szCs w:val="22"/>
        </w:rPr>
        <w:t>will</w:t>
      </w:r>
      <w:r w:rsidR="001E7989">
        <w:rPr>
          <w:rFonts w:ascii="Arial" w:hAnsi="Arial" w:cs="Arial"/>
          <w:sz w:val="22"/>
          <w:szCs w:val="22"/>
        </w:rPr>
        <w:t xml:space="preserve"> also</w:t>
      </w:r>
      <w:r w:rsidR="001E7989" w:rsidRPr="00E56A28">
        <w:rPr>
          <w:rFonts w:ascii="Arial" w:hAnsi="Arial" w:cs="Arial"/>
          <w:sz w:val="22"/>
          <w:szCs w:val="22"/>
        </w:rPr>
        <w:t xml:space="preserve"> ensure</w:t>
      </w:r>
      <w:r w:rsidR="001E7989">
        <w:rPr>
          <w:rFonts w:ascii="Arial" w:hAnsi="Arial" w:cs="Arial"/>
          <w:sz w:val="22"/>
          <w:szCs w:val="22"/>
        </w:rPr>
        <w:t xml:space="preserve"> </w:t>
      </w:r>
      <w:r w:rsidR="001E7989" w:rsidRPr="00E56A28">
        <w:rPr>
          <w:rFonts w:ascii="Arial" w:hAnsi="Arial" w:cs="Arial"/>
          <w:sz w:val="22"/>
          <w:szCs w:val="22"/>
        </w:rPr>
        <w:t>so far as reasonably practicable</w:t>
      </w:r>
      <w:r w:rsidR="001E7989">
        <w:rPr>
          <w:rFonts w:ascii="Arial" w:hAnsi="Arial" w:cs="Arial"/>
          <w:sz w:val="22"/>
          <w:szCs w:val="22"/>
        </w:rPr>
        <w:t>,</w:t>
      </w:r>
      <w:r w:rsidR="001E7989" w:rsidRPr="00E56A28">
        <w:rPr>
          <w:rFonts w:ascii="Arial" w:hAnsi="Arial" w:cs="Arial"/>
          <w:sz w:val="22"/>
          <w:szCs w:val="22"/>
        </w:rPr>
        <w:t xml:space="preserve"> that the facilities are maintained so they are in good working order, clean, safe and accessible.</w:t>
      </w:r>
    </w:p>
    <w:p w:rsidR="001E7989" w:rsidRPr="00E56A28" w:rsidRDefault="001E7989" w:rsidP="001E7989">
      <w:pPr>
        <w:spacing w:before="120" w:after="120"/>
        <w:jc w:val="both"/>
        <w:rPr>
          <w:rFonts w:ascii="Arial" w:hAnsi="Arial" w:cs="Arial"/>
          <w:sz w:val="22"/>
          <w:szCs w:val="22"/>
        </w:rPr>
      </w:pPr>
      <w:r w:rsidRPr="00E56A28">
        <w:rPr>
          <w:rFonts w:ascii="Arial" w:hAnsi="Arial" w:cs="Arial"/>
          <w:sz w:val="22"/>
          <w:szCs w:val="22"/>
        </w:rPr>
        <w:t xml:space="preserve">In providing the </w:t>
      </w:r>
      <w:r>
        <w:rPr>
          <w:rFonts w:ascii="Arial" w:hAnsi="Arial" w:cs="Arial"/>
          <w:sz w:val="22"/>
          <w:szCs w:val="22"/>
        </w:rPr>
        <w:t xml:space="preserve">above mentioned </w:t>
      </w:r>
      <w:r w:rsidRPr="00E56A28">
        <w:rPr>
          <w:rFonts w:ascii="Arial" w:hAnsi="Arial" w:cs="Arial"/>
          <w:sz w:val="22"/>
          <w:szCs w:val="22"/>
        </w:rPr>
        <w:t xml:space="preserve">environment </w:t>
      </w:r>
      <w:r>
        <w:rPr>
          <w:rFonts w:ascii="Arial" w:hAnsi="Arial" w:cs="Arial"/>
          <w:sz w:val="22"/>
          <w:szCs w:val="22"/>
        </w:rPr>
        <w:t>and facilities</w:t>
      </w:r>
      <w:r w:rsidR="00972682">
        <w:rPr>
          <w:rFonts w:ascii="Arial" w:hAnsi="Arial" w:cs="Arial"/>
          <w:sz w:val="22"/>
          <w:szCs w:val="22"/>
        </w:rPr>
        <w:t xml:space="preserve">, the following </w:t>
      </w:r>
      <w:r>
        <w:rPr>
          <w:rFonts w:ascii="Arial" w:hAnsi="Arial" w:cs="Arial"/>
          <w:sz w:val="22"/>
          <w:szCs w:val="22"/>
        </w:rPr>
        <w:t xml:space="preserve">will </w:t>
      </w:r>
      <w:r w:rsidR="00972682">
        <w:rPr>
          <w:rFonts w:ascii="Arial" w:hAnsi="Arial" w:cs="Arial"/>
          <w:sz w:val="22"/>
          <w:szCs w:val="22"/>
        </w:rPr>
        <w:t xml:space="preserve">be </w:t>
      </w:r>
      <w:r>
        <w:rPr>
          <w:rFonts w:ascii="Arial" w:hAnsi="Arial" w:cs="Arial"/>
          <w:sz w:val="22"/>
          <w:szCs w:val="22"/>
        </w:rPr>
        <w:t>take</w:t>
      </w:r>
      <w:r w:rsidR="00972682">
        <w:rPr>
          <w:rFonts w:ascii="Arial" w:hAnsi="Arial" w:cs="Arial"/>
          <w:sz w:val="22"/>
          <w:szCs w:val="22"/>
        </w:rPr>
        <w:t>n</w:t>
      </w:r>
      <w:r>
        <w:rPr>
          <w:rFonts w:ascii="Arial" w:hAnsi="Arial" w:cs="Arial"/>
          <w:sz w:val="22"/>
          <w:szCs w:val="22"/>
        </w:rPr>
        <w:t xml:space="preserve"> into account</w:t>
      </w:r>
      <w:r w:rsidRPr="00E56A28">
        <w:rPr>
          <w:rFonts w:ascii="Arial" w:hAnsi="Arial" w:cs="Arial"/>
          <w:sz w:val="22"/>
          <w:szCs w:val="22"/>
        </w:rPr>
        <w:t>:</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The nature of the work being carried out at the workplace;</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The nature of the hazards at the workplace;</w:t>
      </w:r>
    </w:p>
    <w:p w:rsidR="001E7989" w:rsidRPr="00E56A28" w:rsidRDefault="001E7989" w:rsidP="002E075F">
      <w:pPr>
        <w:pStyle w:val="ListParagraph"/>
        <w:numPr>
          <w:ilvl w:val="0"/>
          <w:numId w:val="2"/>
        </w:numPr>
        <w:spacing w:before="40" w:after="40"/>
        <w:ind w:left="714" w:hanging="357"/>
        <w:contextualSpacing w:val="0"/>
        <w:rPr>
          <w:rFonts w:cs="Arial"/>
        </w:rPr>
      </w:pPr>
      <w:r w:rsidRPr="00E56A28">
        <w:rPr>
          <w:rFonts w:cs="Arial"/>
        </w:rPr>
        <w:t xml:space="preserve">The size, location and nature of the workplace; and </w:t>
      </w:r>
    </w:p>
    <w:p w:rsidR="001E7989" w:rsidRDefault="001E7989" w:rsidP="002E075F">
      <w:pPr>
        <w:pStyle w:val="ListParagraph"/>
        <w:numPr>
          <w:ilvl w:val="0"/>
          <w:numId w:val="2"/>
        </w:numPr>
        <w:spacing w:before="40" w:after="40"/>
        <w:ind w:left="714" w:hanging="357"/>
        <w:contextualSpacing w:val="0"/>
        <w:rPr>
          <w:rFonts w:cs="Arial"/>
        </w:rPr>
      </w:pPr>
      <w:r w:rsidRPr="00E56A28">
        <w:rPr>
          <w:rFonts w:cs="Arial"/>
        </w:rPr>
        <w:t>The number and composition o</w:t>
      </w:r>
      <w:r>
        <w:rPr>
          <w:rFonts w:cs="Arial"/>
        </w:rPr>
        <w:t>f the workers at the workplace.</w:t>
      </w:r>
    </w:p>
    <w:p w:rsidR="006970A7" w:rsidRPr="0087781E" w:rsidRDefault="006970A7" w:rsidP="0087781E">
      <w:pPr>
        <w:pStyle w:val="Heading1"/>
        <w:spacing w:before="180" w:after="120"/>
        <w:rPr>
          <w:rFonts w:ascii="Arial" w:hAnsi="Arial" w:cs="Arial"/>
          <w:b/>
          <w:color w:val="002C53"/>
          <w:sz w:val="36"/>
        </w:rPr>
      </w:pPr>
      <w:bookmarkStart w:id="60" w:name="_Toc315872706"/>
      <w:bookmarkStart w:id="61" w:name="_Toc323653639"/>
      <w:bookmarkStart w:id="62" w:name="_Toc354737866"/>
      <w:bookmarkStart w:id="63" w:name="_Toc315872702"/>
      <w:bookmarkStart w:id="64" w:name="_Toc323653635"/>
      <w:bookmarkStart w:id="65" w:name="_Toc315872713"/>
      <w:bookmarkStart w:id="66" w:name="_Toc323653646"/>
      <w:bookmarkStart w:id="67" w:name="_Toc323044596"/>
      <w:r w:rsidRPr="0087781E">
        <w:rPr>
          <w:rFonts w:ascii="Arial" w:hAnsi="Arial" w:cs="Arial"/>
          <w:b/>
          <w:color w:val="002C53"/>
          <w:sz w:val="36"/>
        </w:rPr>
        <w:t>Signage</w:t>
      </w:r>
      <w:bookmarkEnd w:id="60"/>
      <w:bookmarkEnd w:id="61"/>
      <w:bookmarkEnd w:id="62"/>
    </w:p>
    <w:p w:rsidR="006970A7" w:rsidRDefault="00FD2765" w:rsidP="006970A7">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CD59F9">
        <w:rPr>
          <w:rFonts w:ascii="Arial" w:hAnsi="Arial" w:cs="Arial"/>
          <w:sz w:val="22"/>
          <w:szCs w:val="22"/>
        </w:rPr>
        <w:t xml:space="preserve"> </w:t>
      </w:r>
      <w:r w:rsidR="006970A7" w:rsidRPr="00CD59F9">
        <w:rPr>
          <w:rFonts w:ascii="Arial" w:hAnsi="Arial" w:cs="Arial"/>
          <w:sz w:val="22"/>
          <w:szCs w:val="22"/>
        </w:rPr>
        <w:t xml:space="preserve">shall display appropriate warning signs </w:t>
      </w:r>
      <w:r w:rsidR="006970A7">
        <w:rPr>
          <w:rFonts w:ascii="Arial" w:hAnsi="Arial" w:cs="Arial"/>
          <w:sz w:val="22"/>
          <w:szCs w:val="22"/>
        </w:rPr>
        <w:t xml:space="preserve">at the workplace </w:t>
      </w:r>
      <w:r w:rsidR="006970A7" w:rsidRPr="00CD59F9">
        <w:rPr>
          <w:rFonts w:ascii="Arial" w:hAnsi="Arial" w:cs="Arial"/>
          <w:sz w:val="22"/>
          <w:szCs w:val="22"/>
        </w:rPr>
        <w:t>where there is a particular</w:t>
      </w:r>
      <w:r w:rsidR="006970A7" w:rsidRPr="00BD46A6">
        <w:rPr>
          <w:rFonts w:ascii="Arial" w:hAnsi="Arial" w:cs="Arial"/>
          <w:sz w:val="22"/>
          <w:szCs w:val="22"/>
        </w:rPr>
        <w:t xml:space="preserve"> hazardous process occurring or where specific personal pr</w:t>
      </w:r>
      <w:r w:rsidR="006970A7">
        <w:rPr>
          <w:rFonts w:ascii="Arial" w:hAnsi="Arial" w:cs="Arial"/>
          <w:sz w:val="22"/>
          <w:szCs w:val="22"/>
        </w:rPr>
        <w:t>otective equipment is required.</w:t>
      </w:r>
    </w:p>
    <w:p w:rsidR="006970A7" w:rsidRDefault="006970A7" w:rsidP="006970A7">
      <w:pPr>
        <w:tabs>
          <w:tab w:val="left" w:pos="1065"/>
        </w:tabs>
        <w:spacing w:before="120" w:after="120"/>
        <w:jc w:val="both"/>
        <w:rPr>
          <w:rFonts w:ascii="Arial" w:hAnsi="Arial" w:cs="Arial"/>
          <w:sz w:val="22"/>
          <w:szCs w:val="22"/>
        </w:rPr>
      </w:pPr>
      <w:r w:rsidRPr="00BD46A6">
        <w:rPr>
          <w:rFonts w:ascii="Arial" w:hAnsi="Arial" w:cs="Arial"/>
          <w:sz w:val="22"/>
          <w:szCs w:val="22"/>
        </w:rPr>
        <w:t>Signage of an informative or educational nature (i.e. speed limit signs, evacuation</w:t>
      </w:r>
      <w:r w:rsidRPr="00CD59F9">
        <w:rPr>
          <w:rFonts w:ascii="Arial" w:hAnsi="Arial" w:cs="Arial"/>
          <w:sz w:val="22"/>
          <w:szCs w:val="22"/>
        </w:rPr>
        <w:t xml:space="preserve"> </w:t>
      </w:r>
      <w:r w:rsidRPr="00BD46A6">
        <w:rPr>
          <w:rFonts w:ascii="Arial" w:hAnsi="Arial" w:cs="Arial"/>
          <w:sz w:val="22"/>
          <w:szCs w:val="22"/>
        </w:rPr>
        <w:t>/ first aid procedures) may also be displayed.</w:t>
      </w:r>
      <w:r>
        <w:rPr>
          <w:rFonts w:ascii="Arial" w:hAnsi="Arial" w:cs="Arial"/>
          <w:sz w:val="22"/>
          <w:szCs w:val="22"/>
        </w:rPr>
        <w:t xml:space="preserve"> S</w:t>
      </w:r>
      <w:r w:rsidRPr="00BD46A6">
        <w:rPr>
          <w:rFonts w:ascii="Arial" w:hAnsi="Arial" w:cs="Arial"/>
          <w:sz w:val="22"/>
          <w:szCs w:val="22"/>
        </w:rPr>
        <w:t>igns will be displayed so as to be clearly visible to persons approaching the area where the work is being undertaken</w:t>
      </w:r>
      <w:r>
        <w:rPr>
          <w:rFonts w:ascii="Arial" w:hAnsi="Arial" w:cs="Arial"/>
          <w:sz w:val="22"/>
          <w:szCs w:val="22"/>
        </w:rPr>
        <w:t>.</w:t>
      </w:r>
    </w:p>
    <w:p w:rsidR="00F5602C" w:rsidRPr="0087781E" w:rsidRDefault="00F5602C" w:rsidP="00697CDC">
      <w:pPr>
        <w:pStyle w:val="Heading1"/>
        <w:spacing w:before="180" w:after="120"/>
        <w:rPr>
          <w:rFonts w:ascii="Arial" w:hAnsi="Arial" w:cs="Arial"/>
          <w:b/>
          <w:color w:val="002C53"/>
          <w:sz w:val="36"/>
        </w:rPr>
      </w:pPr>
      <w:bookmarkStart w:id="68" w:name="_Toc354737867"/>
      <w:r w:rsidRPr="0087781E">
        <w:rPr>
          <w:rFonts w:ascii="Arial" w:hAnsi="Arial" w:cs="Arial"/>
          <w:b/>
          <w:color w:val="002C53"/>
          <w:sz w:val="36"/>
        </w:rPr>
        <w:t>Excavation Work</w:t>
      </w:r>
      <w:bookmarkEnd w:id="63"/>
      <w:bookmarkEnd w:id="64"/>
      <w:bookmarkEnd w:id="68"/>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Excavation work means the excavation, fill, or part fil</w:t>
      </w:r>
      <w:r>
        <w:rPr>
          <w:rFonts w:ascii="Arial" w:hAnsi="Arial" w:cs="Arial"/>
          <w:sz w:val="22"/>
          <w:szCs w:val="22"/>
        </w:rPr>
        <w:t>l of a trench, tunnel or shaft.</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A PCBU carrying out excavation work must manage risks associated with that work. In particular where an excavation includes such risks as:</w:t>
      </w:r>
    </w:p>
    <w:p w:rsidR="00F5602C" w:rsidRPr="00A31800" w:rsidRDefault="00F5602C" w:rsidP="002E075F">
      <w:pPr>
        <w:pStyle w:val="ListParagraph"/>
        <w:numPr>
          <w:ilvl w:val="0"/>
          <w:numId w:val="9"/>
        </w:numPr>
        <w:spacing w:before="40" w:after="40"/>
        <w:ind w:left="714" w:hanging="357"/>
        <w:contextualSpacing w:val="0"/>
        <w:rPr>
          <w:rFonts w:cs="Arial"/>
        </w:rPr>
      </w:pPr>
      <w:r>
        <w:rPr>
          <w:rFonts w:cs="Arial"/>
        </w:rPr>
        <w:t>A</w:t>
      </w:r>
      <w:r w:rsidRPr="00A31800">
        <w:rPr>
          <w:rFonts w:cs="Arial"/>
        </w:rPr>
        <w:t xml:space="preserve"> person falling into an excavation;</w:t>
      </w:r>
    </w:p>
    <w:p w:rsidR="00F5602C" w:rsidRPr="00A31800" w:rsidRDefault="00F5602C" w:rsidP="002E075F">
      <w:pPr>
        <w:pStyle w:val="ListParagraph"/>
        <w:numPr>
          <w:ilvl w:val="0"/>
          <w:numId w:val="9"/>
        </w:numPr>
        <w:spacing w:before="40" w:after="40"/>
        <w:ind w:left="714" w:hanging="357"/>
        <w:contextualSpacing w:val="0"/>
        <w:rPr>
          <w:rFonts w:cs="Arial"/>
        </w:rPr>
      </w:pPr>
      <w:r>
        <w:rPr>
          <w:rFonts w:cs="Arial"/>
        </w:rPr>
        <w:t>A</w:t>
      </w:r>
      <w:r w:rsidRPr="00A31800">
        <w:rPr>
          <w:rFonts w:cs="Arial"/>
        </w:rPr>
        <w:t xml:space="preserve"> person being trapped by the collapse of an excavation;</w:t>
      </w:r>
    </w:p>
    <w:p w:rsidR="00F5602C" w:rsidRPr="00A31800" w:rsidRDefault="00F5602C" w:rsidP="002E075F">
      <w:pPr>
        <w:pStyle w:val="ListParagraph"/>
        <w:numPr>
          <w:ilvl w:val="0"/>
          <w:numId w:val="9"/>
        </w:numPr>
        <w:spacing w:before="40" w:after="40"/>
        <w:ind w:left="714" w:hanging="357"/>
        <w:contextualSpacing w:val="0"/>
        <w:rPr>
          <w:rFonts w:cs="Arial"/>
        </w:rPr>
      </w:pPr>
      <w:r>
        <w:rPr>
          <w:rFonts w:cs="Arial"/>
        </w:rPr>
        <w:t>A</w:t>
      </w:r>
      <w:r w:rsidRPr="00A31800">
        <w:rPr>
          <w:rFonts w:cs="Arial"/>
        </w:rPr>
        <w:t xml:space="preserve"> person working in an excavation being struck by a falling thing;</w:t>
      </w:r>
    </w:p>
    <w:p w:rsidR="00F5602C" w:rsidRPr="00F5602C" w:rsidRDefault="00F5602C" w:rsidP="002E075F">
      <w:pPr>
        <w:pStyle w:val="ListParagraph"/>
        <w:numPr>
          <w:ilvl w:val="0"/>
          <w:numId w:val="9"/>
        </w:numPr>
        <w:spacing w:before="40" w:after="40"/>
        <w:ind w:left="714" w:hanging="357"/>
        <w:contextualSpacing w:val="0"/>
        <w:rPr>
          <w:rFonts w:cs="Arial"/>
        </w:rPr>
      </w:pPr>
      <w:r>
        <w:rPr>
          <w:rFonts w:cs="Arial"/>
        </w:rPr>
        <w:t>A</w:t>
      </w:r>
      <w:r w:rsidRPr="00A31800">
        <w:rPr>
          <w:rFonts w:cs="Arial"/>
        </w:rPr>
        <w:t xml:space="preserve"> person working in an excavation being exposed to an airborne contaminant.</w:t>
      </w:r>
    </w:p>
    <w:p w:rsidR="00364DC7" w:rsidRDefault="00364DC7">
      <w:pPr>
        <w:spacing w:after="200" w:line="276" w:lineRule="auto"/>
        <w:rPr>
          <w:rFonts w:ascii="Arial" w:hAnsi="Arial" w:cs="Arial"/>
          <w:sz w:val="22"/>
          <w:szCs w:val="22"/>
        </w:rPr>
      </w:pPr>
      <w:r>
        <w:rPr>
          <w:rFonts w:ascii="Arial" w:hAnsi="Arial" w:cs="Arial"/>
          <w:sz w:val="22"/>
          <w:szCs w:val="22"/>
        </w:rPr>
        <w:br w:type="page"/>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lastRenderedPageBreak/>
        <w:t>For all excavations greater than 1.5 metres deep, the PCBU responsible for the work must prepare a SWMS prior to commencing the work.</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Excavations greater than 1.5m deep should be either benched, battered, shored or have a geographical report undertaken prior to w</w:t>
      </w:r>
      <w:r>
        <w:rPr>
          <w:rFonts w:ascii="Arial" w:hAnsi="Arial" w:cs="Arial"/>
          <w:sz w:val="22"/>
          <w:szCs w:val="22"/>
        </w:rPr>
        <w:t>orking in or around the trench.</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A trench at least 1·5m deep must, so far as is reasonably practicable, be secured from unauthorised access (including inadvertent entry).</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 xml:space="preserve">In order to restrict access to an excavation the PCBU responsible for the excavation is required to erect a barricade or hoarding at least 900mm high around the excavation, unless it is not practicable to do so or there is not likely to be people in the vicinity of the excavation. </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 xml:space="preserve">A barricade means a self-supporting fence, or a self-supporting series of continuous plastic, concrete or other solid barriers. </w:t>
      </w:r>
    </w:p>
    <w:p w:rsidR="00F5602C"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If a trench is more than 1.5m deep at the workplace access to and from the trench should be by ladder/s. The PCBU undertaking the excavation work should ensure that at least 1 ladder giving access to and from the trench is installed in every 9m of the length of the trench in that part of the trench where a person will be.</w:t>
      </w:r>
    </w:p>
    <w:p w:rsidR="00F5602C" w:rsidRPr="0087781E" w:rsidRDefault="00F5602C" w:rsidP="0087781E">
      <w:pPr>
        <w:pStyle w:val="Heading1"/>
        <w:spacing w:before="180" w:after="120"/>
        <w:rPr>
          <w:rFonts w:ascii="Arial" w:hAnsi="Arial" w:cs="Arial"/>
          <w:b/>
          <w:color w:val="002C53"/>
          <w:sz w:val="36"/>
        </w:rPr>
      </w:pPr>
      <w:bookmarkStart w:id="69" w:name="_Toc315872703"/>
      <w:bookmarkStart w:id="70" w:name="_Toc323653636"/>
      <w:bookmarkStart w:id="71" w:name="_Toc354737868"/>
      <w:r w:rsidRPr="0087781E">
        <w:rPr>
          <w:rFonts w:ascii="Arial" w:hAnsi="Arial" w:cs="Arial"/>
          <w:b/>
          <w:color w:val="002C53"/>
          <w:sz w:val="36"/>
        </w:rPr>
        <w:t>Underground Services</w:t>
      </w:r>
      <w:bookmarkEnd w:id="69"/>
      <w:bookmarkEnd w:id="70"/>
      <w:bookmarkEnd w:id="71"/>
    </w:p>
    <w:p w:rsidR="00F5602C" w:rsidRPr="00A31800" w:rsidRDefault="00FD2765" w:rsidP="00F5602C">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A31800">
        <w:rPr>
          <w:rFonts w:ascii="Arial" w:hAnsi="Arial" w:cs="Arial"/>
          <w:sz w:val="22"/>
          <w:szCs w:val="22"/>
        </w:rPr>
        <w:t xml:space="preserve"> </w:t>
      </w:r>
      <w:r w:rsidR="00F5602C" w:rsidRPr="00A31800">
        <w:rPr>
          <w:rFonts w:ascii="Arial" w:hAnsi="Arial" w:cs="Arial"/>
          <w:sz w:val="22"/>
          <w:szCs w:val="22"/>
        </w:rPr>
        <w:t>will take all reasonable steps to obtain current underground essential services information about the any of the areas requiring excavation before directing or allowing the excavation work to commence.</w:t>
      </w:r>
    </w:p>
    <w:p w:rsidR="00866B57" w:rsidRPr="00A31800" w:rsidRDefault="00F5602C" w:rsidP="00F5602C">
      <w:pPr>
        <w:tabs>
          <w:tab w:val="left" w:pos="1065"/>
        </w:tabs>
        <w:spacing w:before="120" w:after="120"/>
        <w:jc w:val="both"/>
        <w:rPr>
          <w:rFonts w:ascii="Arial" w:hAnsi="Arial" w:cs="Arial"/>
          <w:sz w:val="22"/>
          <w:szCs w:val="22"/>
        </w:rPr>
      </w:pPr>
      <w:r>
        <w:rPr>
          <w:rFonts w:ascii="Arial" w:hAnsi="Arial" w:cs="Arial"/>
          <w:sz w:val="22"/>
          <w:szCs w:val="22"/>
        </w:rPr>
        <w:t>Underground essential services</w:t>
      </w:r>
      <w:r w:rsidRPr="00A31800">
        <w:rPr>
          <w:rFonts w:ascii="Arial" w:hAnsi="Arial" w:cs="Arial"/>
          <w:sz w:val="22"/>
          <w:szCs w:val="22"/>
        </w:rPr>
        <w:t xml:space="preserve"> means essential services that use pipes, cables or other associated plant located underground.</w:t>
      </w:r>
    </w:p>
    <w:p w:rsidR="00F5602C" w:rsidRPr="00A31800" w:rsidRDefault="00F5602C" w:rsidP="00F5602C">
      <w:pPr>
        <w:tabs>
          <w:tab w:val="left" w:pos="1065"/>
        </w:tabs>
        <w:spacing w:before="120" w:after="120"/>
        <w:jc w:val="both"/>
        <w:rPr>
          <w:rFonts w:ascii="Arial" w:hAnsi="Arial" w:cs="Arial"/>
          <w:sz w:val="22"/>
          <w:szCs w:val="22"/>
        </w:rPr>
      </w:pPr>
      <w:r w:rsidRPr="00A31800">
        <w:rPr>
          <w:rFonts w:ascii="Arial" w:hAnsi="Arial" w:cs="Arial"/>
          <w:sz w:val="22"/>
          <w:szCs w:val="22"/>
        </w:rPr>
        <w:t xml:space="preserve">The information that is required to be collected in relation to the underground essential services includes information about: </w:t>
      </w:r>
    </w:p>
    <w:p w:rsidR="00F5602C" w:rsidRPr="00A31800" w:rsidRDefault="00F5602C" w:rsidP="002E075F">
      <w:pPr>
        <w:pStyle w:val="ListParagraph"/>
        <w:numPr>
          <w:ilvl w:val="0"/>
          <w:numId w:val="9"/>
        </w:numPr>
        <w:spacing w:before="40" w:after="40"/>
        <w:ind w:left="714" w:hanging="357"/>
        <w:contextualSpacing w:val="0"/>
        <w:rPr>
          <w:rFonts w:cs="Arial"/>
        </w:rPr>
      </w:pPr>
      <w:r w:rsidRPr="00A31800">
        <w:rPr>
          <w:rFonts w:cs="Arial"/>
        </w:rPr>
        <w:t>the essential services that may be affected by the excavation;</w:t>
      </w:r>
    </w:p>
    <w:p w:rsidR="00F5602C" w:rsidRPr="00A31800" w:rsidRDefault="00F5602C" w:rsidP="002E075F">
      <w:pPr>
        <w:pStyle w:val="ListParagraph"/>
        <w:numPr>
          <w:ilvl w:val="0"/>
          <w:numId w:val="9"/>
        </w:numPr>
        <w:spacing w:before="40" w:after="40"/>
        <w:ind w:left="714" w:hanging="357"/>
        <w:contextualSpacing w:val="0"/>
        <w:rPr>
          <w:rFonts w:cs="Arial"/>
        </w:rPr>
      </w:pPr>
      <w:r w:rsidRPr="00A31800">
        <w:rPr>
          <w:rFonts w:cs="Arial"/>
        </w:rPr>
        <w:t>the location, including the depth, of any pipes, cables or other plant associated with the affected essential services;</w:t>
      </w:r>
    </w:p>
    <w:p w:rsidR="00F5602C" w:rsidRDefault="00F5602C" w:rsidP="002E075F">
      <w:pPr>
        <w:pStyle w:val="ListParagraph"/>
        <w:numPr>
          <w:ilvl w:val="0"/>
          <w:numId w:val="9"/>
        </w:numPr>
        <w:spacing w:before="40" w:after="40"/>
        <w:ind w:left="714" w:hanging="357"/>
        <w:contextualSpacing w:val="0"/>
        <w:rPr>
          <w:rFonts w:cs="Arial"/>
        </w:rPr>
      </w:pPr>
      <w:r w:rsidRPr="00A31800">
        <w:rPr>
          <w:rFonts w:cs="Arial"/>
        </w:rPr>
        <w:t>Any conditions on the proposed excavation work.</w:t>
      </w:r>
    </w:p>
    <w:p w:rsidR="00F5602C" w:rsidRPr="00A31800" w:rsidRDefault="00FD2765" w:rsidP="00F5602C">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A31800">
        <w:rPr>
          <w:rFonts w:ascii="Arial" w:hAnsi="Arial" w:cs="Arial"/>
          <w:sz w:val="22"/>
          <w:szCs w:val="22"/>
        </w:rPr>
        <w:t xml:space="preserve"> </w:t>
      </w:r>
      <w:r w:rsidR="00F5602C" w:rsidRPr="00A31800">
        <w:rPr>
          <w:rFonts w:ascii="Arial" w:hAnsi="Arial" w:cs="Arial"/>
          <w:sz w:val="22"/>
          <w:szCs w:val="22"/>
        </w:rPr>
        <w:t>will provide the information obtained to any person engaged by the person to carry out the excavation work.</w:t>
      </w:r>
    </w:p>
    <w:p w:rsidR="008D712A" w:rsidRDefault="00F5602C" w:rsidP="008D712A">
      <w:pPr>
        <w:tabs>
          <w:tab w:val="left" w:pos="1065"/>
        </w:tabs>
        <w:spacing w:before="120" w:after="120"/>
        <w:jc w:val="both"/>
        <w:rPr>
          <w:rFonts w:ascii="Arial" w:hAnsi="Arial" w:cs="Arial"/>
          <w:sz w:val="22"/>
          <w:szCs w:val="22"/>
        </w:rPr>
      </w:pPr>
      <w:r w:rsidRPr="00A31800">
        <w:rPr>
          <w:rFonts w:ascii="Arial" w:hAnsi="Arial" w:cs="Arial"/>
          <w:sz w:val="22"/>
          <w:szCs w:val="22"/>
        </w:rPr>
        <w:t>Any PCBU who is given information about underground essential services must have regard to the information in carrying out or directing or allowing the carrying out of the excavation work.</w:t>
      </w:r>
    </w:p>
    <w:p w:rsidR="00553BB9" w:rsidRPr="0087781E" w:rsidRDefault="00553BB9" w:rsidP="00697CDC">
      <w:pPr>
        <w:pStyle w:val="Heading1"/>
        <w:spacing w:before="180" w:after="120"/>
        <w:rPr>
          <w:rFonts w:ascii="Arial" w:hAnsi="Arial" w:cs="Arial"/>
          <w:b/>
          <w:color w:val="002C53"/>
          <w:sz w:val="36"/>
        </w:rPr>
      </w:pPr>
      <w:bookmarkStart w:id="72" w:name="_Toc354737869"/>
      <w:r w:rsidRPr="0087781E">
        <w:rPr>
          <w:rFonts w:ascii="Arial" w:hAnsi="Arial" w:cs="Arial"/>
          <w:b/>
          <w:color w:val="002C53"/>
          <w:sz w:val="36"/>
        </w:rPr>
        <w:t>Falls</w:t>
      </w:r>
      <w:bookmarkEnd w:id="72"/>
    </w:p>
    <w:p w:rsidR="00553BB9" w:rsidRPr="00FC57C1" w:rsidRDefault="00FD2765" w:rsidP="00553BB9">
      <w:pPr>
        <w:spacing w:before="120" w:after="120"/>
        <w:jc w:val="both"/>
        <w:rPr>
          <w:rFonts w:ascii="Arial" w:hAnsi="Arial" w:cs="Arial"/>
          <w:sz w:val="22"/>
          <w:szCs w:val="22"/>
        </w:rPr>
      </w:pPr>
      <w:r w:rsidRPr="00FD2765">
        <w:rPr>
          <w:rFonts w:ascii="Arial" w:hAnsi="Arial" w:cs="Arial"/>
          <w:sz w:val="22"/>
          <w:szCs w:val="22"/>
        </w:rPr>
        <w:t>Maatouk Constructions Pty Ltd</w:t>
      </w:r>
      <w:r w:rsidRPr="00FC57C1">
        <w:rPr>
          <w:rFonts w:ascii="Arial" w:hAnsi="Arial" w:cs="Arial"/>
          <w:sz w:val="22"/>
          <w:szCs w:val="22"/>
        </w:rPr>
        <w:t xml:space="preserve"> </w:t>
      </w:r>
      <w:r w:rsidR="00553BB9" w:rsidRPr="00FC57C1">
        <w:rPr>
          <w:rFonts w:ascii="Arial" w:hAnsi="Arial" w:cs="Arial"/>
          <w:sz w:val="22"/>
          <w:szCs w:val="22"/>
        </w:rPr>
        <w:t>will manage risks associated with a fall by a person from one level to another that is reasonab</w:t>
      </w:r>
      <w:r w:rsidR="00553BB9">
        <w:rPr>
          <w:rFonts w:ascii="Arial" w:hAnsi="Arial" w:cs="Arial"/>
          <w:sz w:val="22"/>
          <w:szCs w:val="22"/>
        </w:rPr>
        <w:t>ly likely to cause injury to that or any other person.</w:t>
      </w:r>
    </w:p>
    <w:p w:rsidR="00553BB9" w:rsidRPr="00FC57C1" w:rsidRDefault="00553BB9" w:rsidP="00553BB9">
      <w:pPr>
        <w:spacing w:before="120" w:after="120"/>
        <w:jc w:val="both"/>
        <w:rPr>
          <w:rFonts w:ascii="Arial" w:hAnsi="Arial" w:cs="Arial"/>
          <w:sz w:val="22"/>
          <w:szCs w:val="22"/>
        </w:rPr>
      </w:pPr>
      <w:r w:rsidRPr="00FC57C1">
        <w:rPr>
          <w:rFonts w:ascii="Arial" w:hAnsi="Arial" w:cs="Arial"/>
          <w:sz w:val="22"/>
          <w:szCs w:val="22"/>
        </w:rPr>
        <w:t xml:space="preserve">This includes the risk of falling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In or on an elevated workplace </w:t>
      </w:r>
      <w:r>
        <w:rPr>
          <w:rFonts w:cs="Arial"/>
        </w:rPr>
        <w:t>from which a person could fall;</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In the vicinity of an opening through which a person could fall;</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In the vicinity of an edge over which a person could fall;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On a surface through which a person could fall; or </w:t>
      </w:r>
    </w:p>
    <w:p w:rsidR="00D54A92"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In any other place </w:t>
      </w:r>
      <w:r>
        <w:rPr>
          <w:rFonts w:cs="Arial"/>
        </w:rPr>
        <w:t>from which a person could fall.</w:t>
      </w:r>
    </w:p>
    <w:p w:rsidR="00D54A92" w:rsidRDefault="00D54A92" w:rsidP="00D54A92">
      <w:pPr>
        <w:spacing w:line="276" w:lineRule="auto"/>
        <w:rPr>
          <w:rFonts w:cs="Arial"/>
        </w:rPr>
      </w:pPr>
      <w:r>
        <w:rPr>
          <w:rFonts w:cs="Arial"/>
        </w:rPr>
        <w:br w:type="page"/>
      </w:r>
    </w:p>
    <w:p w:rsidR="00553BB9" w:rsidRPr="003838CE" w:rsidRDefault="00553BB9" w:rsidP="00553BB9">
      <w:pPr>
        <w:spacing w:before="120" w:after="120"/>
        <w:jc w:val="both"/>
        <w:rPr>
          <w:rFonts w:ascii="Arial" w:hAnsi="Arial" w:cs="Arial"/>
          <w:sz w:val="22"/>
          <w:szCs w:val="22"/>
        </w:rPr>
      </w:pPr>
      <w:r w:rsidRPr="003838CE">
        <w:rPr>
          <w:rFonts w:ascii="Arial" w:hAnsi="Arial" w:cs="Arial"/>
          <w:sz w:val="22"/>
          <w:szCs w:val="22"/>
        </w:rPr>
        <w:lastRenderedPageBreak/>
        <w:t xml:space="preserve">Where reasonably practicable to do so,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will eliminate the risk of a fall occurring by carrying out on the work on th</w:t>
      </w:r>
      <w:r>
        <w:rPr>
          <w:rFonts w:ascii="Arial" w:hAnsi="Arial" w:cs="Arial"/>
          <w:sz w:val="22"/>
          <w:szCs w:val="22"/>
        </w:rPr>
        <w:t>e ground or solid construction.</w:t>
      </w:r>
    </w:p>
    <w:p w:rsidR="00553BB9" w:rsidRPr="003838CE" w:rsidRDefault="00553BB9" w:rsidP="00553BB9">
      <w:pPr>
        <w:spacing w:before="120" w:after="120"/>
        <w:jc w:val="both"/>
        <w:rPr>
          <w:rFonts w:ascii="Arial" w:hAnsi="Arial" w:cs="Arial"/>
          <w:sz w:val="22"/>
          <w:szCs w:val="22"/>
        </w:rPr>
      </w:pPr>
      <w:r w:rsidRPr="003838CE">
        <w:rPr>
          <w:rFonts w:ascii="Arial" w:hAnsi="Arial" w:cs="Arial"/>
          <w:sz w:val="22"/>
          <w:szCs w:val="22"/>
        </w:rPr>
        <w:t>A solid construction is an area that has:</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A surface that is structurally capable of supporting all persons and things that may be located or placed on it;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Barriers around its perimeter and any openings to prevent a fall;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An even and readily negotiable surface and gradient; and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A safe means of entry and exit. </w:t>
      </w:r>
    </w:p>
    <w:p w:rsidR="00553BB9" w:rsidRPr="003838CE" w:rsidRDefault="00553BB9" w:rsidP="00553BB9">
      <w:pPr>
        <w:spacing w:before="120" w:after="120"/>
        <w:jc w:val="both"/>
        <w:rPr>
          <w:rFonts w:ascii="Arial" w:hAnsi="Arial" w:cs="Arial"/>
          <w:sz w:val="22"/>
          <w:szCs w:val="22"/>
        </w:rPr>
      </w:pPr>
      <w:r w:rsidRPr="003838CE">
        <w:rPr>
          <w:rFonts w:ascii="Arial" w:hAnsi="Arial" w:cs="Arial"/>
          <w:sz w:val="22"/>
          <w:szCs w:val="22"/>
        </w:rPr>
        <w:t xml:space="preserve">If it is not reasonably practicable to eliminate the risk of a fall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will minimise the risk by:</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Providing adequate protection against the risk, being a safe system of work that includes providing a fall prevention device. </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If it is not reasonably practicable to provide a fall prevention device </w:t>
      </w:r>
      <w:r w:rsidR="00FE7A17" w:rsidRPr="00FD2765">
        <w:rPr>
          <w:rFonts w:cs="Arial"/>
        </w:rPr>
        <w:t>Maatouk Constructions Pty Ltd</w:t>
      </w:r>
      <w:r w:rsidR="00FE7A17" w:rsidRPr="003838CE">
        <w:rPr>
          <w:rFonts w:cs="Arial"/>
        </w:rPr>
        <w:t xml:space="preserve"> </w:t>
      </w:r>
      <w:r w:rsidRPr="003838CE">
        <w:rPr>
          <w:rFonts w:cs="Arial"/>
        </w:rPr>
        <w:t xml:space="preserve">will provide a safe system of work which includes providing a work positioning system. </w:t>
      </w:r>
    </w:p>
    <w:p w:rsidR="00866B57" w:rsidRPr="004A71A3" w:rsidRDefault="00553BB9" w:rsidP="002E075F">
      <w:pPr>
        <w:pStyle w:val="ListParagraph"/>
        <w:numPr>
          <w:ilvl w:val="0"/>
          <w:numId w:val="2"/>
        </w:numPr>
        <w:spacing w:before="40" w:after="40"/>
        <w:ind w:left="714" w:hanging="357"/>
        <w:contextualSpacing w:val="0"/>
        <w:rPr>
          <w:rFonts w:cs="Arial"/>
        </w:rPr>
      </w:pPr>
      <w:r w:rsidRPr="003838CE">
        <w:rPr>
          <w:rFonts w:cs="Arial"/>
        </w:rPr>
        <w:t xml:space="preserve">If it is not reasonably practicable to provide a work fall prevention device or work positioning system then </w:t>
      </w:r>
      <w:r w:rsidR="00FD2765" w:rsidRPr="00FD2765">
        <w:rPr>
          <w:rFonts w:cs="Arial"/>
        </w:rPr>
        <w:t>Maatouk Constructions Pty Ltd</w:t>
      </w:r>
      <w:r w:rsidR="00FD2765" w:rsidRPr="003838CE">
        <w:rPr>
          <w:rFonts w:cs="Arial"/>
        </w:rPr>
        <w:t xml:space="preserve"> </w:t>
      </w:r>
      <w:r w:rsidRPr="003838CE">
        <w:rPr>
          <w:rFonts w:cs="Arial"/>
        </w:rPr>
        <w:t>will provide a fall arrest system.</w:t>
      </w:r>
    </w:p>
    <w:p w:rsidR="00553BB9" w:rsidRDefault="00762EEE" w:rsidP="00553BB9">
      <w:pPr>
        <w:spacing w:before="120" w:after="120"/>
        <w:jc w:val="both"/>
        <w:rPr>
          <w:rFonts w:ascii="Arial" w:hAnsi="Arial" w:cs="Arial"/>
          <w:sz w:val="22"/>
          <w:szCs w:val="22"/>
        </w:rPr>
      </w:pPr>
      <w:r>
        <w:rPr>
          <w:rFonts w:ascii="Arial" w:hAnsi="Arial" w:cs="Arial"/>
          <w:sz w:val="22"/>
          <w:szCs w:val="22"/>
        </w:rPr>
        <w:t>A</w:t>
      </w:r>
      <w:r w:rsidR="00553BB9" w:rsidRPr="003838CE">
        <w:rPr>
          <w:rFonts w:ascii="Arial" w:hAnsi="Arial" w:cs="Arial"/>
          <w:sz w:val="22"/>
          <w:szCs w:val="22"/>
        </w:rPr>
        <w:t xml:space="preserve"> combination of the controls listed above</w:t>
      </w:r>
      <w:r>
        <w:rPr>
          <w:rFonts w:ascii="Arial" w:hAnsi="Arial" w:cs="Arial"/>
          <w:sz w:val="22"/>
          <w:szCs w:val="22"/>
        </w:rPr>
        <w:t xml:space="preserve"> may be used</w:t>
      </w:r>
      <w:r w:rsidR="00553BB9">
        <w:rPr>
          <w:rFonts w:ascii="Arial" w:hAnsi="Arial" w:cs="Arial"/>
          <w:sz w:val="22"/>
          <w:szCs w:val="22"/>
        </w:rPr>
        <w:t xml:space="preserve"> to control the risk of a fall.</w:t>
      </w:r>
    </w:p>
    <w:p w:rsidR="00553BB9" w:rsidRPr="004F384A" w:rsidRDefault="00553BB9" w:rsidP="00553BB9">
      <w:pPr>
        <w:pStyle w:val="Heading3"/>
        <w:spacing w:before="120" w:after="120"/>
        <w:ind w:left="357" w:hanging="357"/>
        <w:rPr>
          <w:rFonts w:ascii="Arial" w:hAnsi="Arial" w:cs="Arial"/>
          <w:b/>
          <w:szCs w:val="22"/>
        </w:rPr>
      </w:pPr>
      <w:bookmarkStart w:id="73" w:name="_Toc323042521"/>
      <w:bookmarkStart w:id="74" w:name="_Toc323043843"/>
      <w:bookmarkStart w:id="75" w:name="_Toc323044604"/>
      <w:bookmarkStart w:id="76" w:name="_Toc323044661"/>
      <w:r>
        <w:rPr>
          <w:rFonts w:ascii="Arial" w:hAnsi="Arial" w:cs="Arial"/>
          <w:b/>
          <w:szCs w:val="22"/>
        </w:rPr>
        <w:t>Examples of a S</w:t>
      </w:r>
      <w:r w:rsidRPr="004F384A">
        <w:rPr>
          <w:rFonts w:ascii="Arial" w:hAnsi="Arial" w:cs="Arial"/>
          <w:b/>
          <w:szCs w:val="22"/>
        </w:rPr>
        <w:t>afe System of Work</w:t>
      </w:r>
      <w:bookmarkEnd w:id="73"/>
      <w:bookmarkEnd w:id="74"/>
      <w:bookmarkEnd w:id="75"/>
      <w:bookmarkEnd w:id="76"/>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Providing temporary work platforms</w:t>
      </w:r>
    </w:p>
    <w:p w:rsidR="00553BB9" w:rsidRPr="003838CE" w:rsidRDefault="00553BB9" w:rsidP="002E075F">
      <w:pPr>
        <w:pStyle w:val="ListParagraph"/>
        <w:numPr>
          <w:ilvl w:val="0"/>
          <w:numId w:val="2"/>
        </w:numPr>
        <w:spacing w:before="40" w:after="40"/>
        <w:ind w:left="714" w:hanging="357"/>
        <w:contextualSpacing w:val="0"/>
        <w:rPr>
          <w:rFonts w:cs="Arial"/>
        </w:rPr>
      </w:pPr>
      <w:r w:rsidRPr="003838CE">
        <w:rPr>
          <w:rFonts w:cs="Arial"/>
        </w:rPr>
        <w:t>Providing training in relation to the risks involved in working at the workplace</w:t>
      </w:r>
    </w:p>
    <w:p w:rsidR="00553BB9" w:rsidRDefault="00553BB9" w:rsidP="002E075F">
      <w:pPr>
        <w:pStyle w:val="ListParagraph"/>
        <w:numPr>
          <w:ilvl w:val="0"/>
          <w:numId w:val="2"/>
        </w:numPr>
        <w:spacing w:before="40" w:after="40"/>
        <w:ind w:left="714" w:hanging="357"/>
        <w:contextualSpacing w:val="0"/>
        <w:rPr>
          <w:rFonts w:cs="Arial"/>
        </w:rPr>
      </w:pPr>
      <w:r w:rsidRPr="003838CE">
        <w:rPr>
          <w:rFonts w:cs="Arial"/>
        </w:rPr>
        <w:t>Providing safe work procedures, safe sequencing of work, safe use of ladders, permit s</w:t>
      </w:r>
      <w:r>
        <w:rPr>
          <w:rFonts w:cs="Arial"/>
        </w:rPr>
        <w:t>ystems and appropriate signage.</w:t>
      </w:r>
    </w:p>
    <w:p w:rsidR="00553BB9" w:rsidRPr="0087781E" w:rsidRDefault="00553BB9" w:rsidP="0087781E">
      <w:pPr>
        <w:pStyle w:val="Heading1"/>
        <w:spacing w:before="180" w:after="120"/>
        <w:rPr>
          <w:rFonts w:ascii="Arial" w:hAnsi="Arial" w:cs="Arial"/>
          <w:b/>
          <w:color w:val="002C53"/>
          <w:sz w:val="36"/>
        </w:rPr>
      </w:pPr>
      <w:bookmarkStart w:id="77" w:name="_Toc323044605"/>
      <w:bookmarkStart w:id="78" w:name="_Toc354737870"/>
      <w:r w:rsidRPr="0087781E">
        <w:rPr>
          <w:rFonts w:ascii="Arial" w:hAnsi="Arial" w:cs="Arial"/>
          <w:b/>
          <w:color w:val="002C53"/>
          <w:sz w:val="36"/>
        </w:rPr>
        <w:t>Falling Objects</w:t>
      </w:r>
      <w:bookmarkEnd w:id="77"/>
      <w:bookmarkEnd w:id="78"/>
    </w:p>
    <w:p w:rsidR="00553BB9" w:rsidRPr="003838CE" w:rsidRDefault="00FD2765" w:rsidP="00553BB9">
      <w:pPr>
        <w:spacing w:before="120" w:after="120"/>
        <w:jc w:val="both"/>
        <w:rPr>
          <w:rFonts w:ascii="Arial" w:hAnsi="Arial" w:cs="Arial"/>
          <w:sz w:val="22"/>
          <w:szCs w:val="22"/>
        </w:rPr>
      </w:pPr>
      <w:r w:rsidRPr="00FD2765">
        <w:rPr>
          <w:rFonts w:ascii="Arial" w:hAnsi="Arial" w:cs="Arial"/>
          <w:sz w:val="22"/>
          <w:szCs w:val="22"/>
        </w:rPr>
        <w:t>Maatouk Constructions Pty Ltd</w:t>
      </w:r>
      <w:r w:rsidRPr="003838CE">
        <w:rPr>
          <w:rFonts w:ascii="Arial" w:hAnsi="Arial" w:cs="Arial"/>
          <w:sz w:val="22"/>
          <w:szCs w:val="22"/>
        </w:rPr>
        <w:t xml:space="preserve"> </w:t>
      </w:r>
      <w:r w:rsidR="00553BB9" w:rsidRPr="003838CE">
        <w:rPr>
          <w:rFonts w:ascii="Arial" w:hAnsi="Arial" w:cs="Arial"/>
          <w:sz w:val="22"/>
          <w:szCs w:val="22"/>
        </w:rPr>
        <w:t>will minimise the risk of an object falling by providing adequate protection, being a safe system of work that includes:</w:t>
      </w:r>
    </w:p>
    <w:p w:rsidR="00553BB9" w:rsidRPr="003838CE" w:rsidRDefault="00553BB9" w:rsidP="002E075F">
      <w:pPr>
        <w:pStyle w:val="ListParagraph"/>
        <w:numPr>
          <w:ilvl w:val="0"/>
          <w:numId w:val="5"/>
        </w:numPr>
        <w:spacing w:before="40" w:after="40"/>
        <w:ind w:left="714" w:hanging="357"/>
        <w:contextualSpacing w:val="0"/>
        <w:rPr>
          <w:rFonts w:cs="Arial"/>
        </w:rPr>
      </w:pPr>
      <w:r w:rsidRPr="003838CE">
        <w:rPr>
          <w:rFonts w:cs="Arial"/>
        </w:rPr>
        <w:t xml:space="preserve">Preventing the object from falling freely; or </w:t>
      </w:r>
    </w:p>
    <w:p w:rsidR="00553BB9" w:rsidRDefault="00553BB9" w:rsidP="002E075F">
      <w:pPr>
        <w:pStyle w:val="ListParagraph"/>
        <w:numPr>
          <w:ilvl w:val="0"/>
          <w:numId w:val="5"/>
        </w:numPr>
        <w:spacing w:before="40" w:after="40"/>
        <w:ind w:left="714" w:hanging="357"/>
        <w:contextualSpacing w:val="0"/>
        <w:rPr>
          <w:rFonts w:cs="Arial"/>
        </w:rPr>
      </w:pPr>
      <w:r w:rsidRPr="003838CE">
        <w:rPr>
          <w:rFonts w:cs="Arial"/>
        </w:rPr>
        <w:t>If it is not reasonably practicable to prevent an object from falling freely</w:t>
      </w:r>
      <w:r w:rsidRPr="00F31151">
        <w:rPr>
          <w:rFonts w:cs="Arial"/>
        </w:rPr>
        <w:t xml:space="preserve"> </w:t>
      </w:r>
      <w:r w:rsidRPr="003838CE">
        <w:rPr>
          <w:rFonts w:cs="Arial"/>
        </w:rPr>
        <w:t>a system to arres</w:t>
      </w:r>
      <w:r>
        <w:rPr>
          <w:rFonts w:cs="Arial"/>
        </w:rPr>
        <w:t xml:space="preserve">t the fall </w:t>
      </w:r>
      <w:r w:rsidRPr="003838CE">
        <w:rPr>
          <w:rFonts w:cs="Arial"/>
        </w:rPr>
        <w:t xml:space="preserve">will </w:t>
      </w:r>
      <w:r>
        <w:rPr>
          <w:rFonts w:cs="Arial"/>
        </w:rPr>
        <w:t>be provided.</w:t>
      </w:r>
    </w:p>
    <w:p w:rsidR="00553BB9" w:rsidRPr="007830DE" w:rsidRDefault="00553BB9" w:rsidP="00697CDC">
      <w:pPr>
        <w:pStyle w:val="Heading3"/>
        <w:spacing w:before="120" w:after="120"/>
        <w:ind w:left="357" w:hanging="357"/>
        <w:rPr>
          <w:rFonts w:ascii="Arial" w:hAnsi="Arial" w:cs="Arial"/>
          <w:b/>
          <w:szCs w:val="22"/>
        </w:rPr>
      </w:pPr>
      <w:bookmarkStart w:id="79" w:name="_Toc323042522"/>
      <w:bookmarkStart w:id="80" w:name="_Toc323043844"/>
      <w:bookmarkStart w:id="81" w:name="_Toc323044606"/>
      <w:bookmarkStart w:id="82" w:name="_Toc323044663"/>
      <w:r w:rsidRPr="007830DE">
        <w:rPr>
          <w:rFonts w:ascii="Arial" w:hAnsi="Arial" w:cs="Arial"/>
          <w:b/>
          <w:szCs w:val="22"/>
        </w:rPr>
        <w:t>Exa</w:t>
      </w:r>
      <w:r>
        <w:rPr>
          <w:rFonts w:ascii="Arial" w:hAnsi="Arial" w:cs="Arial"/>
          <w:b/>
          <w:szCs w:val="22"/>
        </w:rPr>
        <w:t>mples of a S</w:t>
      </w:r>
      <w:r w:rsidRPr="007830DE">
        <w:rPr>
          <w:rFonts w:ascii="Arial" w:hAnsi="Arial" w:cs="Arial"/>
          <w:b/>
          <w:szCs w:val="22"/>
        </w:rPr>
        <w:t>afe System of Work</w:t>
      </w:r>
      <w:bookmarkEnd w:id="79"/>
      <w:bookmarkEnd w:id="80"/>
      <w:bookmarkEnd w:id="81"/>
      <w:bookmarkEnd w:id="82"/>
    </w:p>
    <w:p w:rsidR="00553BB9" w:rsidRPr="003838CE" w:rsidRDefault="00553BB9" w:rsidP="002E075F">
      <w:pPr>
        <w:pStyle w:val="ListParagraph"/>
        <w:numPr>
          <w:ilvl w:val="0"/>
          <w:numId w:val="5"/>
        </w:numPr>
        <w:spacing w:before="40" w:after="40"/>
        <w:ind w:left="714" w:hanging="357"/>
        <w:contextualSpacing w:val="0"/>
        <w:rPr>
          <w:rFonts w:cs="Arial"/>
        </w:rPr>
      </w:pPr>
      <w:r w:rsidRPr="003838CE">
        <w:rPr>
          <w:rFonts w:cs="Arial"/>
        </w:rPr>
        <w:t>Providing a secure barrier</w:t>
      </w:r>
      <w:r>
        <w:rPr>
          <w:rFonts w:cs="Arial"/>
        </w:rPr>
        <w:t>.</w:t>
      </w:r>
    </w:p>
    <w:p w:rsidR="00553BB9" w:rsidRPr="003838CE" w:rsidRDefault="00553BB9" w:rsidP="002E075F">
      <w:pPr>
        <w:pStyle w:val="ListParagraph"/>
        <w:numPr>
          <w:ilvl w:val="0"/>
          <w:numId w:val="5"/>
        </w:numPr>
        <w:spacing w:before="40" w:after="40"/>
        <w:ind w:left="714" w:hanging="357"/>
        <w:contextualSpacing w:val="0"/>
        <w:rPr>
          <w:rFonts w:cs="Arial"/>
        </w:rPr>
      </w:pPr>
      <w:r w:rsidRPr="003838CE">
        <w:rPr>
          <w:rFonts w:cs="Arial"/>
        </w:rPr>
        <w:t>Providing a safe means of raising and lowering of objects</w:t>
      </w:r>
      <w:r>
        <w:rPr>
          <w:rFonts w:cs="Arial"/>
        </w:rPr>
        <w:t>.</w:t>
      </w:r>
    </w:p>
    <w:p w:rsidR="00553BB9" w:rsidRPr="008525FB" w:rsidRDefault="00553BB9" w:rsidP="002E075F">
      <w:pPr>
        <w:pStyle w:val="ListParagraph"/>
        <w:numPr>
          <w:ilvl w:val="0"/>
          <w:numId w:val="5"/>
        </w:numPr>
        <w:spacing w:before="40" w:after="40"/>
        <w:ind w:left="714" w:hanging="357"/>
        <w:contextualSpacing w:val="0"/>
        <w:rPr>
          <w:rFonts w:cs="Arial"/>
        </w:rPr>
      </w:pPr>
      <w:r w:rsidRPr="003838CE">
        <w:rPr>
          <w:rFonts w:cs="Arial"/>
        </w:rPr>
        <w:t>Providing an exclusion zone where persons are prohibited from entering an area where</w:t>
      </w:r>
      <w:r>
        <w:rPr>
          <w:rFonts w:cs="Arial"/>
        </w:rPr>
        <w:t xml:space="preserve"> objects may be likely to fall.</w:t>
      </w:r>
    </w:p>
    <w:p w:rsidR="00553BB9" w:rsidRPr="0087781E" w:rsidRDefault="00553BB9" w:rsidP="0087781E">
      <w:pPr>
        <w:pStyle w:val="Heading1"/>
        <w:spacing w:before="180" w:after="120"/>
        <w:rPr>
          <w:rFonts w:ascii="Arial" w:hAnsi="Arial" w:cs="Arial"/>
          <w:b/>
          <w:color w:val="002C53"/>
          <w:sz w:val="36"/>
        </w:rPr>
      </w:pPr>
      <w:bookmarkStart w:id="83" w:name="_Toc315872720"/>
      <w:bookmarkStart w:id="84" w:name="_Toc323653653"/>
      <w:bookmarkStart w:id="85" w:name="_Toc354737871"/>
      <w:r w:rsidRPr="0087781E">
        <w:rPr>
          <w:rFonts w:ascii="Arial" w:hAnsi="Arial" w:cs="Arial"/>
          <w:b/>
          <w:color w:val="002C53"/>
          <w:sz w:val="36"/>
        </w:rPr>
        <w:t>Ladders</w:t>
      </w:r>
      <w:bookmarkEnd w:id="83"/>
      <w:bookmarkEnd w:id="84"/>
      <w:bookmarkEnd w:id="85"/>
    </w:p>
    <w:p w:rsidR="00553BB9" w:rsidRPr="00022F26" w:rsidRDefault="00553BB9" w:rsidP="00553BB9">
      <w:pPr>
        <w:spacing w:before="120" w:after="120"/>
        <w:jc w:val="both"/>
        <w:rPr>
          <w:rFonts w:ascii="Arial" w:hAnsi="Arial" w:cs="Arial"/>
          <w:sz w:val="22"/>
          <w:szCs w:val="22"/>
        </w:rPr>
      </w:pPr>
      <w:r>
        <w:rPr>
          <w:rFonts w:ascii="Arial" w:hAnsi="Arial" w:cs="Arial"/>
          <w:sz w:val="22"/>
          <w:szCs w:val="22"/>
        </w:rPr>
        <w:t>All ladders used at the workplace</w:t>
      </w:r>
      <w:r w:rsidRPr="00022F26">
        <w:rPr>
          <w:rFonts w:ascii="Arial" w:hAnsi="Arial" w:cs="Arial"/>
          <w:sz w:val="22"/>
          <w:szCs w:val="22"/>
        </w:rPr>
        <w:t xml:space="preserve"> must be rated ‘Industrial’ wit</w:t>
      </w:r>
      <w:r>
        <w:rPr>
          <w:rFonts w:ascii="Arial" w:hAnsi="Arial" w:cs="Arial"/>
          <w:sz w:val="22"/>
          <w:szCs w:val="22"/>
        </w:rPr>
        <w:t>h 120kg (minimum) load rating and be</w:t>
      </w:r>
      <w:r w:rsidRPr="00022F26">
        <w:rPr>
          <w:rFonts w:ascii="Arial" w:hAnsi="Arial" w:cs="Arial"/>
          <w:sz w:val="22"/>
          <w:szCs w:val="22"/>
        </w:rPr>
        <w:t xml:space="preserve"> maintained in a sound working condition and be appropriate for the task to be undertaken.</w:t>
      </w:r>
    </w:p>
    <w:p w:rsidR="00D54A92" w:rsidRDefault="00553BB9" w:rsidP="002000E8">
      <w:pPr>
        <w:spacing w:before="120" w:after="120"/>
        <w:jc w:val="both"/>
        <w:rPr>
          <w:rFonts w:ascii="Arial" w:hAnsi="Arial" w:cs="Arial"/>
          <w:sz w:val="22"/>
          <w:szCs w:val="22"/>
        </w:rPr>
      </w:pPr>
      <w:r w:rsidRPr="00022F26">
        <w:rPr>
          <w:rFonts w:ascii="Arial" w:hAnsi="Arial" w:cs="Arial"/>
          <w:sz w:val="22"/>
          <w:szCs w:val="22"/>
        </w:rPr>
        <w:t>Single and extension ladders must be secured at either the top or the bottom.</w:t>
      </w:r>
      <w:r w:rsidR="00D54A92">
        <w:rPr>
          <w:rFonts w:ascii="Arial" w:hAnsi="Arial" w:cs="Arial"/>
          <w:sz w:val="22"/>
          <w:szCs w:val="22"/>
        </w:rPr>
        <w:br w:type="page"/>
      </w:r>
    </w:p>
    <w:p w:rsidR="00553BB9" w:rsidRPr="00022F26" w:rsidRDefault="00553BB9" w:rsidP="00553BB9">
      <w:pPr>
        <w:spacing w:before="120" w:after="120"/>
        <w:jc w:val="both"/>
        <w:rPr>
          <w:rFonts w:ascii="Arial" w:hAnsi="Arial" w:cs="Arial"/>
          <w:sz w:val="22"/>
          <w:szCs w:val="22"/>
        </w:rPr>
      </w:pPr>
      <w:r w:rsidRPr="00022F26">
        <w:rPr>
          <w:rFonts w:ascii="Arial" w:hAnsi="Arial" w:cs="Arial"/>
          <w:sz w:val="22"/>
          <w:szCs w:val="22"/>
        </w:rPr>
        <w:lastRenderedPageBreak/>
        <w:t>Persons using the ladder must have 3 points of contact at all times (i.e. 2 hands and 1 foot or 2 feet and 1 hand or be holding a stable obj</w:t>
      </w:r>
      <w:r w:rsidR="00D54A92">
        <w:rPr>
          <w:rFonts w:ascii="Arial" w:hAnsi="Arial" w:cs="Arial"/>
          <w:sz w:val="22"/>
          <w:szCs w:val="22"/>
        </w:rPr>
        <w:t>ect e.g. gutter or wall frame).</w:t>
      </w:r>
    </w:p>
    <w:p w:rsidR="00553BB9" w:rsidRPr="00022F26" w:rsidRDefault="00553BB9" w:rsidP="00553BB9">
      <w:pPr>
        <w:spacing w:before="120" w:after="120"/>
        <w:jc w:val="both"/>
        <w:rPr>
          <w:rFonts w:ascii="Arial" w:hAnsi="Arial" w:cs="Arial"/>
          <w:sz w:val="22"/>
          <w:szCs w:val="22"/>
        </w:rPr>
      </w:pPr>
      <w:r w:rsidRPr="00022F26">
        <w:rPr>
          <w:rFonts w:ascii="Arial" w:hAnsi="Arial" w:cs="Arial"/>
          <w:sz w:val="22"/>
          <w:szCs w:val="22"/>
        </w:rPr>
        <w:t>Tools requiring two handed operation or a high degree of leverage force shoul</w:t>
      </w:r>
      <w:r>
        <w:rPr>
          <w:rFonts w:ascii="Arial" w:hAnsi="Arial" w:cs="Arial"/>
          <w:sz w:val="22"/>
          <w:szCs w:val="22"/>
        </w:rPr>
        <w:t>d not be used while on ladders.</w:t>
      </w:r>
    </w:p>
    <w:p w:rsidR="001831A0" w:rsidRPr="0087781E" w:rsidRDefault="001831A0" w:rsidP="0087781E">
      <w:pPr>
        <w:pStyle w:val="Heading1"/>
        <w:spacing w:before="180" w:after="120"/>
        <w:rPr>
          <w:rFonts w:ascii="Arial" w:hAnsi="Arial" w:cs="Arial"/>
          <w:b/>
          <w:color w:val="002C53"/>
          <w:sz w:val="36"/>
        </w:rPr>
      </w:pPr>
      <w:bookmarkStart w:id="86" w:name="_Toc354737872"/>
      <w:r w:rsidRPr="0087781E">
        <w:rPr>
          <w:rFonts w:ascii="Arial" w:hAnsi="Arial" w:cs="Arial"/>
          <w:b/>
          <w:color w:val="002C53"/>
          <w:sz w:val="36"/>
        </w:rPr>
        <w:t>Hot Works</w:t>
      </w:r>
      <w:bookmarkEnd w:id="65"/>
      <w:bookmarkEnd w:id="66"/>
      <w:bookmarkEnd w:id="86"/>
    </w:p>
    <w:p w:rsidR="007C3F2C" w:rsidRDefault="007C3F2C" w:rsidP="007C3F2C">
      <w:pPr>
        <w:tabs>
          <w:tab w:val="left" w:pos="1065"/>
        </w:tabs>
        <w:spacing w:before="120" w:after="120"/>
        <w:jc w:val="both"/>
        <w:rPr>
          <w:rFonts w:ascii="Arial" w:hAnsi="Arial" w:cs="Arial"/>
          <w:sz w:val="22"/>
          <w:szCs w:val="22"/>
        </w:rPr>
      </w:pPr>
      <w:r w:rsidRPr="00A31800">
        <w:rPr>
          <w:rFonts w:ascii="Arial" w:hAnsi="Arial" w:cs="Arial"/>
          <w:sz w:val="22"/>
          <w:szCs w:val="22"/>
        </w:rPr>
        <w:t xml:space="preserve">If hot works </w:t>
      </w:r>
      <w:r>
        <w:rPr>
          <w:rFonts w:ascii="Arial" w:hAnsi="Arial" w:cs="Arial"/>
          <w:sz w:val="22"/>
          <w:szCs w:val="22"/>
        </w:rPr>
        <w:t xml:space="preserve">such as welding, cutting or </w:t>
      </w:r>
      <w:r w:rsidRPr="00A31800">
        <w:rPr>
          <w:rFonts w:ascii="Arial" w:hAnsi="Arial" w:cs="Arial"/>
          <w:sz w:val="22"/>
          <w:szCs w:val="22"/>
        </w:rPr>
        <w:t>bronzing</w:t>
      </w:r>
      <w:r>
        <w:rPr>
          <w:rFonts w:ascii="Arial" w:hAnsi="Arial" w:cs="Arial"/>
          <w:sz w:val="22"/>
          <w:szCs w:val="22"/>
        </w:rPr>
        <w:t xml:space="preserve"> are to be carried out at the workplace, </w:t>
      </w:r>
      <w:r w:rsidRPr="001D5EA2">
        <w:rPr>
          <w:rFonts w:ascii="Arial" w:hAnsi="Arial" w:cs="Arial"/>
          <w:sz w:val="22"/>
          <w:szCs w:val="22"/>
        </w:rPr>
        <w:t xml:space="preserve">reasonably foreseeable </w:t>
      </w:r>
      <w:r>
        <w:rPr>
          <w:rFonts w:ascii="Arial" w:hAnsi="Arial" w:cs="Arial"/>
          <w:sz w:val="22"/>
          <w:szCs w:val="22"/>
        </w:rPr>
        <w:t xml:space="preserve">hazards that could give rise to </w:t>
      </w:r>
      <w:r w:rsidRPr="001D5EA2">
        <w:rPr>
          <w:rFonts w:ascii="Arial" w:hAnsi="Arial" w:cs="Arial"/>
          <w:sz w:val="22"/>
          <w:szCs w:val="22"/>
        </w:rPr>
        <w:t>risks to health and safety</w:t>
      </w:r>
      <w:r>
        <w:rPr>
          <w:rFonts w:ascii="Arial" w:hAnsi="Arial" w:cs="Arial"/>
          <w:sz w:val="22"/>
          <w:szCs w:val="22"/>
        </w:rPr>
        <w:t xml:space="preserve"> </w:t>
      </w:r>
      <w:r w:rsidRPr="001D5EA2">
        <w:rPr>
          <w:rFonts w:ascii="Arial" w:hAnsi="Arial" w:cs="Arial"/>
          <w:sz w:val="22"/>
          <w:szCs w:val="22"/>
        </w:rPr>
        <w:t>must</w:t>
      </w:r>
      <w:r>
        <w:rPr>
          <w:rFonts w:ascii="Arial" w:hAnsi="Arial" w:cs="Arial"/>
          <w:sz w:val="22"/>
          <w:szCs w:val="22"/>
        </w:rPr>
        <w:t xml:space="preserve"> be identified and any risks controlled.</w:t>
      </w:r>
    </w:p>
    <w:p w:rsidR="007C3F2C" w:rsidRDefault="007C3F2C" w:rsidP="007C3F2C">
      <w:pPr>
        <w:tabs>
          <w:tab w:val="left" w:pos="1065"/>
        </w:tabs>
        <w:spacing w:before="120" w:after="120"/>
        <w:jc w:val="both"/>
        <w:rPr>
          <w:rFonts w:ascii="Arial" w:hAnsi="Arial" w:cs="Arial"/>
          <w:sz w:val="22"/>
          <w:szCs w:val="22"/>
        </w:rPr>
      </w:pPr>
      <w:r>
        <w:rPr>
          <w:rFonts w:ascii="Arial" w:hAnsi="Arial" w:cs="Arial"/>
          <w:sz w:val="22"/>
          <w:szCs w:val="22"/>
        </w:rPr>
        <w:t xml:space="preserve">Matters such as the presence of any </w:t>
      </w:r>
      <w:r w:rsidRPr="00A31800">
        <w:rPr>
          <w:rFonts w:ascii="Arial" w:hAnsi="Arial" w:cs="Arial"/>
          <w:sz w:val="22"/>
          <w:szCs w:val="22"/>
        </w:rPr>
        <w:t xml:space="preserve">combustible material </w:t>
      </w:r>
      <w:r>
        <w:rPr>
          <w:rFonts w:ascii="Arial" w:hAnsi="Arial" w:cs="Arial"/>
          <w:sz w:val="22"/>
          <w:szCs w:val="22"/>
        </w:rPr>
        <w:t>and the need for a readily available</w:t>
      </w:r>
      <w:r w:rsidRPr="00A31800">
        <w:rPr>
          <w:rFonts w:ascii="Arial" w:hAnsi="Arial" w:cs="Arial"/>
          <w:sz w:val="22"/>
          <w:szCs w:val="22"/>
        </w:rPr>
        <w:t xml:space="preserve"> fire extingui</w:t>
      </w:r>
      <w:r>
        <w:rPr>
          <w:rFonts w:ascii="Arial" w:hAnsi="Arial" w:cs="Arial"/>
          <w:sz w:val="22"/>
          <w:szCs w:val="22"/>
        </w:rPr>
        <w:t>sher must be considered.</w:t>
      </w:r>
    </w:p>
    <w:p w:rsidR="007C3F2C" w:rsidRDefault="007C3F2C" w:rsidP="007C3F2C">
      <w:pPr>
        <w:tabs>
          <w:tab w:val="left" w:pos="1065"/>
        </w:tabs>
        <w:spacing w:before="120" w:after="120"/>
        <w:jc w:val="both"/>
        <w:rPr>
          <w:rFonts w:ascii="Arial" w:hAnsi="Arial" w:cs="Arial"/>
          <w:sz w:val="22"/>
          <w:szCs w:val="22"/>
        </w:rPr>
      </w:pPr>
      <w:r w:rsidRPr="00D55A46">
        <w:rPr>
          <w:rFonts w:ascii="Arial" w:hAnsi="Arial" w:cs="Arial"/>
          <w:sz w:val="22"/>
          <w:szCs w:val="22"/>
        </w:rPr>
        <w:t>The use of a hot work permit system may also be required for certain operations.</w:t>
      </w:r>
    </w:p>
    <w:p w:rsidR="00866B57" w:rsidRPr="007C3F2C" w:rsidRDefault="007C3F2C" w:rsidP="007C3F2C">
      <w:pPr>
        <w:tabs>
          <w:tab w:val="left" w:pos="1065"/>
        </w:tabs>
        <w:spacing w:before="120" w:after="120"/>
        <w:jc w:val="both"/>
        <w:rPr>
          <w:rFonts w:ascii="Arial" w:hAnsi="Arial" w:cs="Arial"/>
          <w:sz w:val="22"/>
          <w:szCs w:val="22"/>
        </w:rPr>
      </w:pPr>
      <w:r w:rsidRPr="007C3F2C">
        <w:rPr>
          <w:rFonts w:ascii="Arial" w:hAnsi="Arial" w:cs="Arial"/>
          <w:sz w:val="22"/>
          <w:szCs w:val="22"/>
        </w:rPr>
        <w:t xml:space="preserve">Where oxy-acetylene is </w:t>
      </w:r>
      <w:r w:rsidR="00972682">
        <w:rPr>
          <w:rFonts w:ascii="Arial" w:hAnsi="Arial" w:cs="Arial"/>
          <w:sz w:val="22"/>
          <w:szCs w:val="22"/>
        </w:rPr>
        <w:t xml:space="preserve">to be </w:t>
      </w:r>
      <w:r w:rsidRPr="007C3F2C">
        <w:rPr>
          <w:rFonts w:ascii="Arial" w:hAnsi="Arial" w:cs="Arial"/>
          <w:sz w:val="22"/>
          <w:szCs w:val="22"/>
        </w:rPr>
        <w:t>used, bottl</w:t>
      </w:r>
      <w:r>
        <w:rPr>
          <w:rFonts w:ascii="Arial" w:hAnsi="Arial" w:cs="Arial"/>
          <w:sz w:val="22"/>
          <w:szCs w:val="22"/>
        </w:rPr>
        <w:t>es are</w:t>
      </w:r>
      <w:r w:rsidRPr="007C3F2C">
        <w:rPr>
          <w:rFonts w:ascii="Arial" w:hAnsi="Arial" w:cs="Arial"/>
          <w:sz w:val="22"/>
          <w:szCs w:val="22"/>
        </w:rPr>
        <w:t xml:space="preserve"> be stored in a well-ventilated area, be secured in an upright position and be fitted with flashback arrestors. Only appropriate means are</w:t>
      </w:r>
      <w:r>
        <w:rPr>
          <w:rFonts w:ascii="Arial" w:hAnsi="Arial" w:cs="Arial"/>
          <w:sz w:val="22"/>
          <w:szCs w:val="22"/>
        </w:rPr>
        <w:t xml:space="preserve"> to be used to ignite the gas. D</w:t>
      </w:r>
      <w:r w:rsidRPr="007C3F2C">
        <w:rPr>
          <w:rFonts w:ascii="Arial" w:hAnsi="Arial" w:cs="Arial"/>
          <w:sz w:val="22"/>
          <w:szCs w:val="22"/>
        </w:rPr>
        <w:t>isposable cigarette lighters are not to be used at any time.</w:t>
      </w:r>
    </w:p>
    <w:p w:rsidR="007C3F2C" w:rsidRPr="00A31800" w:rsidRDefault="007C3F2C" w:rsidP="007C3F2C">
      <w:pPr>
        <w:tabs>
          <w:tab w:val="left" w:pos="1065"/>
        </w:tabs>
        <w:spacing w:before="120" w:after="120"/>
        <w:jc w:val="both"/>
        <w:rPr>
          <w:rFonts w:ascii="Arial" w:hAnsi="Arial" w:cs="Arial"/>
          <w:sz w:val="22"/>
          <w:szCs w:val="22"/>
        </w:rPr>
      </w:pPr>
      <w:r>
        <w:rPr>
          <w:rFonts w:ascii="Arial" w:hAnsi="Arial" w:cs="Arial"/>
          <w:sz w:val="22"/>
          <w:szCs w:val="22"/>
        </w:rPr>
        <w:t>Local authorities may need to</w:t>
      </w:r>
      <w:r w:rsidRPr="004C6DB1">
        <w:rPr>
          <w:rFonts w:ascii="Arial" w:hAnsi="Arial" w:cs="Arial"/>
          <w:sz w:val="22"/>
          <w:szCs w:val="22"/>
        </w:rPr>
        <w:t xml:space="preserve"> be consulted with respect to any applicable restrictions or permits should work need to be undertaken on days of total fire bans. Where issued, permit requirements will be strictly adhered to.</w:t>
      </w:r>
    </w:p>
    <w:p w:rsidR="004A71A3" w:rsidRDefault="007C3F2C" w:rsidP="007C3F2C">
      <w:pPr>
        <w:tabs>
          <w:tab w:val="left" w:pos="1065"/>
        </w:tabs>
        <w:spacing w:before="120" w:after="120"/>
        <w:jc w:val="both"/>
        <w:rPr>
          <w:rFonts w:ascii="Arial" w:hAnsi="Arial" w:cs="Arial"/>
          <w:sz w:val="22"/>
          <w:szCs w:val="22"/>
        </w:rPr>
      </w:pPr>
      <w:r>
        <w:rPr>
          <w:rFonts w:ascii="Arial" w:hAnsi="Arial" w:cs="Arial"/>
          <w:sz w:val="22"/>
          <w:szCs w:val="22"/>
        </w:rPr>
        <w:t>Upon completion,</w:t>
      </w:r>
      <w:r>
        <w:rPr>
          <w:rFonts w:ascii="Arial" w:hAnsi="Arial" w:cs="Arial"/>
          <w:snapToGrid w:val="0"/>
          <w:sz w:val="22"/>
          <w:szCs w:val="22"/>
        </w:rPr>
        <w:t xml:space="preserve"> t</w:t>
      </w:r>
      <w:r w:rsidRPr="00DC5D34">
        <w:rPr>
          <w:rFonts w:ascii="Arial" w:hAnsi="Arial" w:cs="Arial"/>
          <w:snapToGrid w:val="0"/>
          <w:sz w:val="22"/>
          <w:szCs w:val="22"/>
        </w:rPr>
        <w:t>he work area is</w:t>
      </w:r>
      <w:r>
        <w:rPr>
          <w:rFonts w:ascii="Arial" w:hAnsi="Arial" w:cs="Arial"/>
          <w:snapToGrid w:val="0"/>
          <w:sz w:val="22"/>
          <w:szCs w:val="22"/>
        </w:rPr>
        <w:t xml:space="preserve"> to be</w:t>
      </w:r>
      <w:r w:rsidRPr="00DC5D34">
        <w:rPr>
          <w:rFonts w:ascii="Arial" w:hAnsi="Arial" w:cs="Arial"/>
          <w:snapToGrid w:val="0"/>
          <w:sz w:val="22"/>
          <w:szCs w:val="22"/>
        </w:rPr>
        <w:t xml:space="preserve"> inspec</w:t>
      </w:r>
      <w:r>
        <w:rPr>
          <w:rFonts w:ascii="Arial" w:hAnsi="Arial" w:cs="Arial"/>
          <w:snapToGrid w:val="0"/>
          <w:sz w:val="22"/>
          <w:szCs w:val="22"/>
        </w:rPr>
        <w:t>ted to identify</w:t>
      </w:r>
      <w:r w:rsidRPr="00DC5D34">
        <w:rPr>
          <w:rFonts w:ascii="Arial" w:hAnsi="Arial" w:cs="Arial"/>
          <w:snapToGrid w:val="0"/>
          <w:sz w:val="22"/>
          <w:szCs w:val="22"/>
        </w:rPr>
        <w:t xml:space="preserve"> </w:t>
      </w:r>
      <w:r>
        <w:rPr>
          <w:rFonts w:ascii="Arial" w:hAnsi="Arial" w:cs="Arial"/>
          <w:snapToGrid w:val="0"/>
          <w:sz w:val="22"/>
          <w:szCs w:val="22"/>
        </w:rPr>
        <w:t xml:space="preserve">any </w:t>
      </w:r>
      <w:r w:rsidRPr="00DC5D34">
        <w:rPr>
          <w:rFonts w:ascii="Arial" w:hAnsi="Arial" w:cs="Arial"/>
          <w:snapToGrid w:val="0"/>
          <w:sz w:val="22"/>
          <w:szCs w:val="22"/>
        </w:rPr>
        <w:t>potential ignition sources remaining</w:t>
      </w:r>
      <w:r>
        <w:rPr>
          <w:rFonts w:ascii="Arial" w:hAnsi="Arial" w:cs="Arial"/>
          <w:sz w:val="22"/>
          <w:szCs w:val="22"/>
        </w:rPr>
        <w:t>.</w:t>
      </w:r>
    </w:p>
    <w:p w:rsidR="001E7989" w:rsidRPr="0087781E" w:rsidRDefault="001E7989" w:rsidP="0087781E">
      <w:pPr>
        <w:pStyle w:val="Heading1"/>
        <w:spacing w:before="180" w:after="120"/>
        <w:rPr>
          <w:rFonts w:ascii="Arial" w:hAnsi="Arial" w:cs="Arial"/>
          <w:b/>
          <w:color w:val="002C53"/>
          <w:sz w:val="36"/>
        </w:rPr>
      </w:pPr>
      <w:bookmarkStart w:id="87" w:name="_Toc315872707"/>
      <w:bookmarkStart w:id="88" w:name="_Toc354737873"/>
      <w:bookmarkEnd w:id="67"/>
      <w:r w:rsidRPr="0087781E">
        <w:rPr>
          <w:rFonts w:ascii="Arial" w:hAnsi="Arial" w:cs="Arial"/>
          <w:b/>
          <w:color w:val="002C53"/>
          <w:sz w:val="36"/>
        </w:rPr>
        <w:t xml:space="preserve">Hazardous </w:t>
      </w:r>
      <w:bookmarkEnd w:id="87"/>
      <w:r w:rsidRPr="0087781E">
        <w:rPr>
          <w:rFonts w:ascii="Arial" w:hAnsi="Arial" w:cs="Arial"/>
          <w:b/>
          <w:color w:val="002C53"/>
          <w:sz w:val="36"/>
        </w:rPr>
        <w:t>Chemicals</w:t>
      </w:r>
      <w:bookmarkEnd w:id="88"/>
    </w:p>
    <w:p w:rsidR="001E7989" w:rsidRPr="00A6473B" w:rsidRDefault="00FD2765" w:rsidP="001E7989">
      <w:pPr>
        <w:spacing w:before="120" w:after="120"/>
        <w:jc w:val="both"/>
        <w:rPr>
          <w:rFonts w:ascii="Arial" w:hAnsi="Arial" w:cs="Arial"/>
          <w:sz w:val="22"/>
          <w:szCs w:val="22"/>
        </w:rPr>
      </w:pPr>
      <w:bookmarkStart w:id="89" w:name="_Toc323044602"/>
      <w:r w:rsidRPr="00FD2765">
        <w:rPr>
          <w:rFonts w:ascii="Arial" w:hAnsi="Arial" w:cs="Arial"/>
          <w:sz w:val="22"/>
          <w:szCs w:val="22"/>
        </w:rPr>
        <w:t>Maatouk Constructions Pty Ltd</w:t>
      </w:r>
      <w:r w:rsidRPr="00A6473B">
        <w:rPr>
          <w:rFonts w:ascii="Arial" w:hAnsi="Arial" w:cs="Arial"/>
          <w:sz w:val="22"/>
          <w:szCs w:val="22"/>
        </w:rPr>
        <w:t xml:space="preserve"> </w:t>
      </w:r>
      <w:r w:rsidR="001E7989" w:rsidRPr="00A6473B">
        <w:rPr>
          <w:rFonts w:ascii="Arial" w:hAnsi="Arial" w:cs="Arial"/>
          <w:sz w:val="22"/>
          <w:szCs w:val="22"/>
        </w:rPr>
        <w:t xml:space="preserve">will </w:t>
      </w:r>
      <w:r w:rsidR="001E7989">
        <w:rPr>
          <w:rFonts w:ascii="Arial" w:hAnsi="Arial" w:cs="Arial"/>
          <w:sz w:val="22"/>
          <w:szCs w:val="22"/>
        </w:rPr>
        <w:t xml:space="preserve">maintain and keep </w:t>
      </w:r>
      <w:r w:rsidR="001E7989" w:rsidRPr="00A6473B">
        <w:rPr>
          <w:rFonts w:ascii="Arial" w:hAnsi="Arial" w:cs="Arial"/>
          <w:sz w:val="22"/>
          <w:szCs w:val="22"/>
        </w:rPr>
        <w:t xml:space="preserve">readily accessible, a </w:t>
      </w:r>
      <w:r w:rsidR="001E7989">
        <w:rPr>
          <w:rFonts w:ascii="Arial" w:hAnsi="Arial" w:cs="Arial"/>
          <w:sz w:val="22"/>
          <w:szCs w:val="22"/>
        </w:rPr>
        <w:t>hazardous chemicals r</w:t>
      </w:r>
      <w:r w:rsidR="001E7989" w:rsidRPr="00ED75F1">
        <w:rPr>
          <w:rFonts w:ascii="Arial" w:hAnsi="Arial" w:cs="Arial"/>
          <w:sz w:val="22"/>
          <w:szCs w:val="22"/>
        </w:rPr>
        <w:t>egister</w:t>
      </w:r>
      <w:r w:rsidR="001E7989" w:rsidRPr="00A6473B">
        <w:rPr>
          <w:rFonts w:ascii="Arial" w:hAnsi="Arial" w:cs="Arial"/>
          <w:sz w:val="22"/>
          <w:szCs w:val="22"/>
        </w:rPr>
        <w:t xml:space="preserve"> of the hazardous </w:t>
      </w:r>
      <w:r w:rsidR="001E7989">
        <w:rPr>
          <w:rFonts w:ascii="Arial" w:hAnsi="Arial" w:cs="Arial"/>
          <w:sz w:val="22"/>
          <w:szCs w:val="22"/>
        </w:rPr>
        <w:t>chemicals</w:t>
      </w:r>
      <w:r w:rsidR="001E7989" w:rsidRPr="00A6473B">
        <w:rPr>
          <w:rFonts w:ascii="Arial" w:hAnsi="Arial" w:cs="Arial"/>
          <w:sz w:val="22"/>
          <w:szCs w:val="22"/>
        </w:rPr>
        <w:t xml:space="preserve"> </w:t>
      </w:r>
      <w:r w:rsidR="001E7989">
        <w:rPr>
          <w:rFonts w:ascii="Arial" w:hAnsi="Arial" w:cs="Arial"/>
          <w:sz w:val="22"/>
          <w:szCs w:val="22"/>
        </w:rPr>
        <w:t>used at the workplace together with</w:t>
      </w:r>
      <w:r w:rsidR="001E7989" w:rsidRPr="00DC5D34">
        <w:rPr>
          <w:rFonts w:ascii="Arial" w:hAnsi="Arial" w:cs="Arial"/>
          <w:sz w:val="22"/>
          <w:szCs w:val="22"/>
        </w:rPr>
        <w:t xml:space="preserve"> </w:t>
      </w:r>
      <w:r w:rsidR="001E7989" w:rsidRPr="00A6473B">
        <w:rPr>
          <w:rFonts w:ascii="Arial" w:hAnsi="Arial" w:cs="Arial"/>
          <w:sz w:val="22"/>
          <w:szCs w:val="22"/>
        </w:rPr>
        <w:t xml:space="preserve">a current </w:t>
      </w:r>
      <w:r w:rsidR="001E7989">
        <w:rPr>
          <w:rFonts w:ascii="Arial" w:hAnsi="Arial" w:cs="Arial"/>
          <w:sz w:val="22"/>
          <w:szCs w:val="22"/>
        </w:rPr>
        <w:t>copy of the safety d</w:t>
      </w:r>
      <w:r w:rsidR="001E7989" w:rsidRPr="00A6473B">
        <w:rPr>
          <w:rFonts w:ascii="Arial" w:hAnsi="Arial" w:cs="Arial"/>
          <w:sz w:val="22"/>
          <w:szCs w:val="22"/>
        </w:rPr>
        <w:t>a</w:t>
      </w:r>
      <w:r w:rsidR="001E7989">
        <w:rPr>
          <w:rFonts w:ascii="Arial" w:hAnsi="Arial" w:cs="Arial"/>
          <w:sz w:val="22"/>
          <w:szCs w:val="22"/>
        </w:rPr>
        <w:t>ta sheets (</w:t>
      </w:r>
      <w:r w:rsidR="001E7989" w:rsidRPr="00A6473B">
        <w:rPr>
          <w:rFonts w:ascii="Arial" w:hAnsi="Arial" w:cs="Arial"/>
          <w:sz w:val="22"/>
          <w:szCs w:val="22"/>
        </w:rPr>
        <w:t>SDS)</w:t>
      </w:r>
      <w:r w:rsidR="00881673">
        <w:rPr>
          <w:rFonts w:ascii="Arial" w:hAnsi="Arial" w:cs="Arial"/>
          <w:sz w:val="22"/>
          <w:szCs w:val="22"/>
        </w:rPr>
        <w:t>.</w:t>
      </w:r>
    </w:p>
    <w:p w:rsidR="001E7989" w:rsidRDefault="001E7989" w:rsidP="001E7989">
      <w:pPr>
        <w:spacing w:before="120" w:after="120"/>
        <w:jc w:val="both"/>
        <w:rPr>
          <w:rFonts w:ascii="Arial" w:hAnsi="Arial" w:cs="Arial"/>
          <w:sz w:val="22"/>
          <w:szCs w:val="22"/>
        </w:rPr>
      </w:pPr>
      <w:r>
        <w:rPr>
          <w:rFonts w:ascii="Arial" w:hAnsi="Arial" w:cs="Arial"/>
          <w:sz w:val="22"/>
          <w:szCs w:val="22"/>
        </w:rPr>
        <w:t>Safety data s</w:t>
      </w:r>
      <w:r w:rsidRPr="00A6473B">
        <w:rPr>
          <w:rFonts w:ascii="Arial" w:hAnsi="Arial" w:cs="Arial"/>
          <w:sz w:val="22"/>
          <w:szCs w:val="22"/>
        </w:rPr>
        <w:t>heets should be reviewed for currency</w:t>
      </w:r>
      <w:r>
        <w:rPr>
          <w:rFonts w:ascii="Arial" w:hAnsi="Arial" w:cs="Arial"/>
          <w:sz w:val="22"/>
          <w:szCs w:val="22"/>
        </w:rPr>
        <w:t xml:space="preserve"> and not exceed 5 years of age.</w:t>
      </w:r>
    </w:p>
    <w:p w:rsidR="00D6364D" w:rsidRPr="00D6364D" w:rsidRDefault="00881673" w:rsidP="00D6364D">
      <w:pPr>
        <w:spacing w:before="120" w:after="120"/>
        <w:jc w:val="both"/>
        <w:rPr>
          <w:rFonts w:ascii="Arial" w:hAnsi="Arial" w:cs="Arial"/>
          <w:sz w:val="22"/>
          <w:szCs w:val="22"/>
        </w:rPr>
      </w:pPr>
      <w:r>
        <w:rPr>
          <w:rFonts w:ascii="Arial" w:hAnsi="Arial" w:cs="Arial"/>
          <w:sz w:val="22"/>
          <w:szCs w:val="22"/>
        </w:rPr>
        <w:t>The use and / or storage of chemicals from un</w:t>
      </w:r>
      <w:r w:rsidR="001E7989" w:rsidRPr="00A6473B">
        <w:rPr>
          <w:rFonts w:ascii="Arial" w:hAnsi="Arial" w:cs="Arial"/>
          <w:sz w:val="22"/>
          <w:szCs w:val="22"/>
        </w:rPr>
        <w:t xml:space="preserve">-labelled </w:t>
      </w:r>
      <w:r>
        <w:rPr>
          <w:rFonts w:ascii="Arial" w:hAnsi="Arial" w:cs="Arial"/>
          <w:sz w:val="22"/>
          <w:szCs w:val="22"/>
        </w:rPr>
        <w:t>and / or unsuitable containers is</w:t>
      </w:r>
      <w:r w:rsidR="001E7989" w:rsidRPr="00A6473B">
        <w:rPr>
          <w:rFonts w:ascii="Arial" w:hAnsi="Arial" w:cs="Arial"/>
          <w:sz w:val="22"/>
          <w:szCs w:val="22"/>
        </w:rPr>
        <w:t xml:space="preserve"> </w:t>
      </w:r>
      <w:r>
        <w:rPr>
          <w:rFonts w:ascii="Arial" w:hAnsi="Arial" w:cs="Arial"/>
          <w:sz w:val="22"/>
          <w:szCs w:val="22"/>
        </w:rPr>
        <w:t xml:space="preserve">not </w:t>
      </w:r>
      <w:r w:rsidR="00543512">
        <w:rPr>
          <w:rFonts w:ascii="Arial" w:hAnsi="Arial" w:cs="Arial"/>
          <w:sz w:val="22"/>
          <w:szCs w:val="22"/>
        </w:rPr>
        <w:t>p</w:t>
      </w:r>
      <w:r>
        <w:rPr>
          <w:rFonts w:ascii="Arial" w:hAnsi="Arial" w:cs="Arial"/>
          <w:sz w:val="22"/>
          <w:szCs w:val="22"/>
        </w:rPr>
        <w:t>ermitted and will be closely monitored</w:t>
      </w:r>
      <w:r w:rsidR="001E7989" w:rsidRPr="00A6473B">
        <w:rPr>
          <w:rFonts w:ascii="Arial" w:hAnsi="Arial" w:cs="Arial"/>
          <w:sz w:val="22"/>
          <w:szCs w:val="22"/>
        </w:rPr>
        <w:t>.</w:t>
      </w:r>
      <w:r w:rsidRPr="00881673">
        <w:rPr>
          <w:rFonts w:ascii="Arial" w:hAnsi="Arial" w:cs="Arial"/>
          <w:sz w:val="22"/>
          <w:szCs w:val="22"/>
        </w:rPr>
        <w:t xml:space="preserve"> </w:t>
      </w:r>
      <w:r w:rsidR="00F838D1">
        <w:rPr>
          <w:rFonts w:ascii="Arial" w:hAnsi="Arial" w:cs="Arial"/>
          <w:sz w:val="22"/>
          <w:szCs w:val="22"/>
        </w:rPr>
        <w:t>This is of particular relevance where chemicals are decanted from larger (bulk) containers into smaller containers for use in the workplace.</w:t>
      </w:r>
    </w:p>
    <w:p w:rsidR="00984BCD" w:rsidRPr="0087781E" w:rsidRDefault="00984BCD" w:rsidP="00697CDC">
      <w:pPr>
        <w:pStyle w:val="Heading1"/>
        <w:spacing w:before="180" w:after="120"/>
        <w:rPr>
          <w:rFonts w:ascii="Arial" w:hAnsi="Arial" w:cs="Arial"/>
          <w:b/>
          <w:color w:val="002C53"/>
          <w:sz w:val="36"/>
        </w:rPr>
      </w:pPr>
      <w:bookmarkStart w:id="90" w:name="_Toc354737874"/>
      <w:r w:rsidRPr="0087781E">
        <w:rPr>
          <w:rFonts w:ascii="Arial" w:hAnsi="Arial" w:cs="Arial"/>
          <w:b/>
          <w:color w:val="002C53"/>
          <w:sz w:val="36"/>
        </w:rPr>
        <w:t>Asbestos</w:t>
      </w:r>
      <w:bookmarkEnd w:id="90"/>
    </w:p>
    <w:p w:rsidR="00984BCD" w:rsidRPr="00E040DF" w:rsidRDefault="00984BCD" w:rsidP="00984BCD">
      <w:pPr>
        <w:spacing w:before="120" w:after="120"/>
        <w:jc w:val="both"/>
        <w:rPr>
          <w:rFonts w:ascii="Arial" w:hAnsi="Arial" w:cs="Arial"/>
          <w:sz w:val="22"/>
          <w:szCs w:val="22"/>
        </w:rPr>
      </w:pPr>
      <w:r>
        <w:rPr>
          <w:rFonts w:ascii="Arial" w:hAnsi="Arial" w:cs="Arial"/>
          <w:sz w:val="22"/>
          <w:szCs w:val="22"/>
        </w:rPr>
        <w:t>Where</w:t>
      </w:r>
      <w:r w:rsidRPr="00E040DF">
        <w:rPr>
          <w:rFonts w:ascii="Arial" w:hAnsi="Arial" w:cs="Arial"/>
          <w:sz w:val="22"/>
          <w:szCs w:val="22"/>
        </w:rPr>
        <w:t xml:space="preserve"> asbestos </w:t>
      </w:r>
      <w:r>
        <w:rPr>
          <w:rFonts w:ascii="Arial" w:hAnsi="Arial" w:cs="Arial"/>
          <w:sz w:val="22"/>
          <w:szCs w:val="22"/>
        </w:rPr>
        <w:t xml:space="preserve">is </w:t>
      </w:r>
      <w:r w:rsidRPr="00E040DF">
        <w:rPr>
          <w:rFonts w:ascii="Arial" w:hAnsi="Arial" w:cs="Arial"/>
          <w:sz w:val="22"/>
          <w:szCs w:val="22"/>
        </w:rPr>
        <w:t>encounter</w:t>
      </w:r>
      <w:r>
        <w:rPr>
          <w:rFonts w:ascii="Arial" w:hAnsi="Arial" w:cs="Arial"/>
          <w:sz w:val="22"/>
          <w:szCs w:val="22"/>
        </w:rPr>
        <w:t>ed</w:t>
      </w:r>
      <w:r w:rsidRPr="00E040DF">
        <w:rPr>
          <w:rFonts w:ascii="Arial" w:hAnsi="Arial" w:cs="Arial"/>
          <w:sz w:val="22"/>
          <w:szCs w:val="22"/>
        </w:rPr>
        <w:t xml:space="preserve"> or </w:t>
      </w:r>
      <w:r>
        <w:rPr>
          <w:rFonts w:ascii="Arial" w:hAnsi="Arial" w:cs="Arial"/>
          <w:sz w:val="22"/>
          <w:szCs w:val="22"/>
        </w:rPr>
        <w:t xml:space="preserve">it is </w:t>
      </w:r>
      <w:r w:rsidRPr="00E040DF">
        <w:rPr>
          <w:rFonts w:ascii="Arial" w:hAnsi="Arial" w:cs="Arial"/>
          <w:sz w:val="22"/>
          <w:szCs w:val="22"/>
        </w:rPr>
        <w:t>believe</w:t>
      </w:r>
      <w:r>
        <w:rPr>
          <w:rFonts w:ascii="Arial" w:hAnsi="Arial" w:cs="Arial"/>
          <w:sz w:val="22"/>
          <w:szCs w:val="22"/>
        </w:rPr>
        <w:t>d</w:t>
      </w:r>
      <w:r w:rsidRPr="00E040DF">
        <w:rPr>
          <w:rFonts w:ascii="Arial" w:hAnsi="Arial" w:cs="Arial"/>
          <w:sz w:val="22"/>
          <w:szCs w:val="22"/>
        </w:rPr>
        <w:t xml:space="preserve"> </w:t>
      </w:r>
      <w:r>
        <w:rPr>
          <w:rFonts w:ascii="Arial" w:hAnsi="Arial" w:cs="Arial"/>
          <w:sz w:val="22"/>
          <w:szCs w:val="22"/>
        </w:rPr>
        <w:t xml:space="preserve">that </w:t>
      </w:r>
      <w:r w:rsidRPr="00E040DF">
        <w:rPr>
          <w:rFonts w:ascii="Arial" w:hAnsi="Arial" w:cs="Arial"/>
          <w:sz w:val="22"/>
          <w:szCs w:val="22"/>
        </w:rPr>
        <w:t xml:space="preserve">asbestos may be present, </w:t>
      </w:r>
      <w:r>
        <w:rPr>
          <w:rFonts w:ascii="Arial" w:hAnsi="Arial" w:cs="Arial"/>
          <w:sz w:val="22"/>
          <w:szCs w:val="22"/>
        </w:rPr>
        <w:t xml:space="preserve">work shall cease </w:t>
      </w:r>
      <w:r w:rsidRPr="00E040DF">
        <w:rPr>
          <w:rFonts w:ascii="Arial" w:hAnsi="Arial" w:cs="Arial"/>
          <w:sz w:val="22"/>
          <w:szCs w:val="22"/>
        </w:rPr>
        <w:t xml:space="preserve">immediately and </w:t>
      </w:r>
      <w:r>
        <w:rPr>
          <w:rFonts w:ascii="Arial" w:hAnsi="Arial" w:cs="Arial"/>
          <w:sz w:val="22"/>
          <w:szCs w:val="22"/>
        </w:rPr>
        <w:t>the relevant person notified</w:t>
      </w:r>
      <w:r w:rsidRPr="00E040DF">
        <w:rPr>
          <w:rFonts w:ascii="Arial" w:hAnsi="Arial" w:cs="Arial"/>
          <w:sz w:val="22"/>
          <w:szCs w:val="22"/>
        </w:rPr>
        <w:t xml:space="preserve"> who will arrange to have the material identified and safe removal arranged, if necessary.</w:t>
      </w:r>
    </w:p>
    <w:p w:rsidR="00984BCD" w:rsidRDefault="00984BCD" w:rsidP="001E7989">
      <w:pPr>
        <w:spacing w:before="120" w:after="120"/>
        <w:jc w:val="both"/>
        <w:rPr>
          <w:rFonts w:ascii="Arial" w:hAnsi="Arial" w:cs="Arial"/>
          <w:sz w:val="22"/>
          <w:szCs w:val="22"/>
        </w:rPr>
      </w:pPr>
      <w:r w:rsidRPr="00E040DF">
        <w:rPr>
          <w:rFonts w:ascii="Arial" w:hAnsi="Arial" w:cs="Arial"/>
          <w:sz w:val="22"/>
          <w:szCs w:val="22"/>
        </w:rPr>
        <w:t xml:space="preserve">Any asbestos removal or works shall only be carried out by suitably qualified persons, in accordance with </w:t>
      </w:r>
      <w:r>
        <w:rPr>
          <w:rFonts w:ascii="Arial" w:hAnsi="Arial" w:cs="Arial"/>
          <w:sz w:val="22"/>
          <w:szCs w:val="22"/>
        </w:rPr>
        <w:t>the current relevant legislation.</w:t>
      </w:r>
    </w:p>
    <w:p w:rsidR="00984BCD" w:rsidRDefault="00984BCD" w:rsidP="001E7989">
      <w:pPr>
        <w:spacing w:before="120" w:after="120"/>
        <w:jc w:val="both"/>
        <w:rPr>
          <w:rFonts w:ascii="Arial" w:hAnsi="Arial" w:cs="Arial"/>
          <w:sz w:val="22"/>
          <w:szCs w:val="22"/>
        </w:rPr>
      </w:pPr>
      <w:r>
        <w:rPr>
          <w:rFonts w:ascii="Arial" w:hAnsi="Arial" w:cs="Arial"/>
          <w:sz w:val="22"/>
          <w:szCs w:val="22"/>
        </w:rPr>
        <w:t xml:space="preserve">Where </w:t>
      </w:r>
      <w:r w:rsidR="00C0075C">
        <w:rPr>
          <w:rFonts w:ascii="Arial" w:hAnsi="Arial" w:cs="Arial"/>
          <w:sz w:val="22"/>
          <w:szCs w:val="22"/>
        </w:rPr>
        <w:t xml:space="preserve">required, </w:t>
      </w:r>
      <w:r w:rsidR="00FD2765" w:rsidRPr="00FD2765">
        <w:rPr>
          <w:rFonts w:ascii="Arial" w:hAnsi="Arial" w:cs="Arial"/>
          <w:sz w:val="22"/>
          <w:szCs w:val="22"/>
        </w:rPr>
        <w:t>Maatouk Constructions Pty Ltd</w:t>
      </w:r>
      <w:r w:rsidR="00FD2765">
        <w:rPr>
          <w:rFonts w:ascii="Arial" w:hAnsi="Arial" w:cs="Arial"/>
          <w:sz w:val="22"/>
          <w:szCs w:val="22"/>
        </w:rPr>
        <w:t xml:space="preserve"> </w:t>
      </w:r>
      <w:r w:rsidR="00C0075C">
        <w:rPr>
          <w:rFonts w:ascii="Arial" w:hAnsi="Arial" w:cs="Arial"/>
          <w:sz w:val="22"/>
          <w:szCs w:val="22"/>
        </w:rPr>
        <w:t xml:space="preserve">will provide appropriate training to workers to facilitate increased awareness and </w:t>
      </w:r>
      <w:r w:rsidR="00377EDB">
        <w:rPr>
          <w:rFonts w:ascii="Arial" w:hAnsi="Arial" w:cs="Arial"/>
          <w:sz w:val="22"/>
          <w:szCs w:val="22"/>
        </w:rPr>
        <w:t>safer work practices.</w:t>
      </w:r>
    </w:p>
    <w:p w:rsidR="00D54A92" w:rsidRDefault="00D54A92">
      <w:pPr>
        <w:spacing w:after="200" w:line="276" w:lineRule="auto"/>
        <w:rPr>
          <w:rFonts w:ascii="Arial" w:hAnsi="Arial" w:cs="Arial"/>
          <w:sz w:val="22"/>
          <w:szCs w:val="22"/>
        </w:rPr>
      </w:pPr>
      <w:r>
        <w:rPr>
          <w:rFonts w:ascii="Arial" w:hAnsi="Arial" w:cs="Arial"/>
          <w:sz w:val="22"/>
          <w:szCs w:val="22"/>
        </w:rPr>
        <w:br w:type="page"/>
      </w:r>
    </w:p>
    <w:p w:rsidR="00377EDB" w:rsidRPr="0087781E" w:rsidRDefault="00377EDB" w:rsidP="0087781E">
      <w:pPr>
        <w:pStyle w:val="Heading1"/>
        <w:spacing w:before="180" w:after="120"/>
        <w:rPr>
          <w:rFonts w:ascii="Arial" w:hAnsi="Arial" w:cs="Arial"/>
          <w:b/>
          <w:color w:val="002C53"/>
          <w:sz w:val="36"/>
        </w:rPr>
      </w:pPr>
      <w:bookmarkStart w:id="91" w:name="_Toc354737875"/>
      <w:r w:rsidRPr="0087781E">
        <w:rPr>
          <w:rFonts w:ascii="Arial" w:hAnsi="Arial" w:cs="Arial"/>
          <w:b/>
          <w:color w:val="002C53"/>
          <w:sz w:val="36"/>
        </w:rPr>
        <w:lastRenderedPageBreak/>
        <w:t>Confined Spaces</w:t>
      </w:r>
      <w:bookmarkEnd w:id="91"/>
    </w:p>
    <w:p w:rsidR="00377EDB" w:rsidRPr="00B77C3A" w:rsidRDefault="00377EDB" w:rsidP="00377EDB">
      <w:pPr>
        <w:tabs>
          <w:tab w:val="left" w:pos="1065"/>
        </w:tabs>
        <w:spacing w:before="120" w:after="120"/>
        <w:jc w:val="both"/>
        <w:rPr>
          <w:rFonts w:ascii="Arial" w:hAnsi="Arial" w:cs="Arial"/>
          <w:sz w:val="22"/>
          <w:szCs w:val="22"/>
        </w:rPr>
      </w:pPr>
      <w:r w:rsidRPr="00B77C3A">
        <w:rPr>
          <w:rFonts w:ascii="Arial" w:hAnsi="Arial" w:cs="Arial"/>
          <w:sz w:val="22"/>
          <w:szCs w:val="22"/>
        </w:rPr>
        <w:t xml:space="preserve">A confined space is determined by the hazards associated with a </w:t>
      </w:r>
      <w:r>
        <w:rPr>
          <w:rFonts w:ascii="Arial" w:hAnsi="Arial" w:cs="Arial"/>
          <w:sz w:val="22"/>
          <w:szCs w:val="22"/>
        </w:rPr>
        <w:t xml:space="preserve">particular </w:t>
      </w:r>
      <w:r w:rsidRPr="00B77C3A">
        <w:rPr>
          <w:rFonts w:ascii="Arial" w:hAnsi="Arial" w:cs="Arial"/>
          <w:sz w:val="22"/>
          <w:szCs w:val="22"/>
        </w:rPr>
        <w:t xml:space="preserve">set of circumstances and not just because work is performed in a small space. </w:t>
      </w:r>
    </w:p>
    <w:p w:rsidR="00377EDB" w:rsidRPr="00DA69ED" w:rsidRDefault="00377EDB" w:rsidP="00377EDB">
      <w:pPr>
        <w:tabs>
          <w:tab w:val="left" w:pos="1065"/>
        </w:tabs>
        <w:spacing w:before="120" w:after="120"/>
        <w:jc w:val="both"/>
        <w:rPr>
          <w:rFonts w:ascii="Arial" w:hAnsi="Arial" w:cs="Arial"/>
          <w:sz w:val="22"/>
          <w:szCs w:val="22"/>
        </w:rPr>
      </w:pPr>
      <w:r>
        <w:rPr>
          <w:rFonts w:ascii="Arial" w:hAnsi="Arial" w:cs="Arial"/>
          <w:sz w:val="22"/>
          <w:szCs w:val="22"/>
        </w:rPr>
        <w:t>They are defined as</w:t>
      </w:r>
      <w:r w:rsidRPr="00DA69ED">
        <w:rPr>
          <w:rFonts w:ascii="Arial" w:hAnsi="Arial" w:cs="Arial"/>
          <w:sz w:val="22"/>
          <w:szCs w:val="22"/>
        </w:rPr>
        <w:t xml:space="preserve"> an enclosed or partially enclosed space that: </w:t>
      </w:r>
    </w:p>
    <w:p w:rsidR="00377EDB" w:rsidRDefault="00377EDB" w:rsidP="002E075F">
      <w:pPr>
        <w:pStyle w:val="ListParagraph"/>
        <w:numPr>
          <w:ilvl w:val="0"/>
          <w:numId w:val="9"/>
        </w:numPr>
        <w:spacing w:before="40" w:after="40"/>
        <w:ind w:left="714" w:hanging="357"/>
        <w:contextualSpacing w:val="0"/>
        <w:rPr>
          <w:rFonts w:cs="Arial"/>
        </w:rPr>
      </w:pPr>
      <w:r>
        <w:rPr>
          <w:rFonts w:cs="Arial"/>
        </w:rPr>
        <w:t>I</w:t>
      </w:r>
      <w:r w:rsidRPr="00DA69ED">
        <w:rPr>
          <w:rFonts w:cs="Arial"/>
        </w:rPr>
        <w:t xml:space="preserve">s not designed or intended primarily </w:t>
      </w:r>
      <w:r>
        <w:rPr>
          <w:rFonts w:cs="Arial"/>
        </w:rPr>
        <w:t>to be occupied by a person; and</w:t>
      </w:r>
    </w:p>
    <w:p w:rsidR="00377EDB" w:rsidRPr="004C0CFA" w:rsidRDefault="00377EDB" w:rsidP="002E075F">
      <w:pPr>
        <w:pStyle w:val="ListParagraph"/>
        <w:numPr>
          <w:ilvl w:val="0"/>
          <w:numId w:val="9"/>
        </w:numPr>
        <w:spacing w:before="40" w:after="40"/>
        <w:ind w:left="714" w:hanging="357"/>
        <w:contextualSpacing w:val="0"/>
        <w:rPr>
          <w:rFonts w:cs="Arial"/>
        </w:rPr>
      </w:pPr>
      <w:r>
        <w:rPr>
          <w:rFonts w:cs="Arial"/>
        </w:rPr>
        <w:t>I</w:t>
      </w:r>
      <w:r w:rsidRPr="00DA69ED">
        <w:rPr>
          <w:rFonts w:cs="Arial"/>
        </w:rPr>
        <w:t xml:space="preserve">s, or is designed or intended to be, at normal atmospheric pressure while </w:t>
      </w:r>
      <w:r>
        <w:rPr>
          <w:rFonts w:cs="Arial"/>
        </w:rPr>
        <w:t>any person is in the space; and</w:t>
      </w:r>
    </w:p>
    <w:p w:rsidR="00377EDB" w:rsidRDefault="00377EDB" w:rsidP="002E075F">
      <w:pPr>
        <w:pStyle w:val="ListParagraph"/>
        <w:numPr>
          <w:ilvl w:val="0"/>
          <w:numId w:val="9"/>
        </w:numPr>
        <w:spacing w:before="40" w:after="40"/>
        <w:ind w:left="714" w:hanging="357"/>
        <w:contextualSpacing w:val="0"/>
        <w:rPr>
          <w:rFonts w:cs="Arial"/>
        </w:rPr>
      </w:pPr>
      <w:r>
        <w:rPr>
          <w:rFonts w:cs="Arial"/>
        </w:rPr>
        <w:t>I</w:t>
      </w:r>
      <w:r w:rsidRPr="00DA69ED">
        <w:rPr>
          <w:rFonts w:cs="Arial"/>
        </w:rPr>
        <w:t xml:space="preserve">s or is likely to be a </w:t>
      </w:r>
      <w:r>
        <w:rPr>
          <w:rFonts w:cs="Arial"/>
        </w:rPr>
        <w:t>risk to health and safety from:</w:t>
      </w:r>
    </w:p>
    <w:p w:rsidR="00377EDB" w:rsidRDefault="00377EDB" w:rsidP="002E075F">
      <w:pPr>
        <w:pStyle w:val="ListParagraph"/>
        <w:numPr>
          <w:ilvl w:val="0"/>
          <w:numId w:val="10"/>
        </w:numPr>
        <w:spacing w:before="40" w:after="40"/>
        <w:ind w:left="1097"/>
        <w:contextualSpacing w:val="0"/>
        <w:rPr>
          <w:rFonts w:cs="Arial"/>
        </w:rPr>
      </w:pPr>
      <w:r>
        <w:rPr>
          <w:rFonts w:cs="Arial"/>
        </w:rPr>
        <w:t>A</w:t>
      </w:r>
      <w:r w:rsidRPr="006E5D41">
        <w:rPr>
          <w:rFonts w:cs="Arial"/>
        </w:rPr>
        <w:t>n atmosphere that does n</w:t>
      </w:r>
      <w:r>
        <w:rPr>
          <w:rFonts w:cs="Arial"/>
        </w:rPr>
        <w:t>ot have a safe oxygen level, or</w:t>
      </w:r>
    </w:p>
    <w:p w:rsidR="00377EDB" w:rsidRPr="006E5D41" w:rsidRDefault="00377EDB" w:rsidP="002E075F">
      <w:pPr>
        <w:pStyle w:val="ListParagraph"/>
        <w:numPr>
          <w:ilvl w:val="0"/>
          <w:numId w:val="10"/>
        </w:numPr>
        <w:spacing w:before="40" w:after="40"/>
        <w:ind w:left="1097"/>
        <w:contextualSpacing w:val="0"/>
        <w:rPr>
          <w:rFonts w:cs="Arial"/>
        </w:rPr>
      </w:pPr>
      <w:r>
        <w:t>C</w:t>
      </w:r>
      <w:r w:rsidRPr="006E5D41">
        <w:t>ontaminants, including airborne gases, vapours and dusts, that may cause in</w:t>
      </w:r>
      <w:r>
        <w:t>jury from fire or explosion, or</w:t>
      </w:r>
    </w:p>
    <w:p w:rsidR="00377EDB" w:rsidRPr="006E5D41" w:rsidRDefault="00377EDB" w:rsidP="002E075F">
      <w:pPr>
        <w:pStyle w:val="ListParagraph"/>
        <w:numPr>
          <w:ilvl w:val="0"/>
          <w:numId w:val="10"/>
        </w:numPr>
        <w:spacing w:before="40" w:after="40"/>
        <w:ind w:left="1097"/>
        <w:contextualSpacing w:val="0"/>
        <w:rPr>
          <w:rFonts w:cs="Arial"/>
        </w:rPr>
      </w:pPr>
      <w:r>
        <w:t>H</w:t>
      </w:r>
      <w:r w:rsidRPr="006E5D41">
        <w:t>armful concentrations of any airborne contaminants, or engulfment.</w:t>
      </w:r>
    </w:p>
    <w:p w:rsidR="00377EDB" w:rsidRPr="00DA69ED" w:rsidRDefault="00FD2765" w:rsidP="00377EDB">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377EDB">
        <w:rPr>
          <w:rFonts w:ascii="Arial" w:hAnsi="Arial" w:cs="Arial"/>
          <w:sz w:val="22"/>
          <w:szCs w:val="22"/>
        </w:rPr>
        <w:t>does not permit e</w:t>
      </w:r>
      <w:r w:rsidR="00377EDB" w:rsidRPr="00DA69ED">
        <w:rPr>
          <w:rFonts w:ascii="Arial" w:hAnsi="Arial" w:cs="Arial"/>
          <w:sz w:val="22"/>
          <w:szCs w:val="22"/>
        </w:rPr>
        <w:t xml:space="preserve">ntry </w:t>
      </w:r>
      <w:r w:rsidR="00377EDB">
        <w:rPr>
          <w:rFonts w:ascii="Arial" w:hAnsi="Arial" w:cs="Arial"/>
          <w:sz w:val="22"/>
          <w:szCs w:val="22"/>
        </w:rPr>
        <w:t>in</w:t>
      </w:r>
      <w:r w:rsidR="00377EDB" w:rsidRPr="00DA69ED">
        <w:rPr>
          <w:rFonts w:ascii="Arial" w:hAnsi="Arial" w:cs="Arial"/>
          <w:sz w:val="22"/>
          <w:szCs w:val="22"/>
        </w:rPr>
        <w:t>to</w:t>
      </w:r>
      <w:r w:rsidR="00377EDB">
        <w:rPr>
          <w:rFonts w:ascii="Arial" w:hAnsi="Arial" w:cs="Arial"/>
          <w:sz w:val="22"/>
          <w:szCs w:val="22"/>
        </w:rPr>
        <w:t xml:space="preserve"> a confined space </w:t>
      </w:r>
      <w:r w:rsidR="00377EDB" w:rsidRPr="00DA69ED">
        <w:rPr>
          <w:rFonts w:ascii="Arial" w:hAnsi="Arial" w:cs="Arial"/>
          <w:sz w:val="22"/>
          <w:szCs w:val="22"/>
        </w:rPr>
        <w:t xml:space="preserve">without </w:t>
      </w:r>
      <w:r w:rsidR="00377EDB">
        <w:rPr>
          <w:rFonts w:ascii="Arial" w:hAnsi="Arial" w:cs="Arial"/>
          <w:sz w:val="22"/>
          <w:szCs w:val="22"/>
        </w:rPr>
        <w:t xml:space="preserve">relevant workers </w:t>
      </w:r>
      <w:r w:rsidR="00377EDB" w:rsidRPr="00B77C3A">
        <w:rPr>
          <w:rFonts w:ascii="Arial" w:hAnsi="Arial" w:cs="Arial"/>
          <w:sz w:val="22"/>
          <w:szCs w:val="22"/>
        </w:rPr>
        <w:t>having been provided with</w:t>
      </w:r>
      <w:r w:rsidR="00377EDB">
        <w:rPr>
          <w:rFonts w:ascii="Arial" w:hAnsi="Arial" w:cs="Arial"/>
          <w:sz w:val="22"/>
          <w:szCs w:val="22"/>
        </w:rPr>
        <w:t xml:space="preserve"> </w:t>
      </w:r>
      <w:r w:rsidR="00377EDB" w:rsidRPr="00B77C3A">
        <w:rPr>
          <w:rFonts w:ascii="Arial" w:hAnsi="Arial" w:cs="Arial"/>
          <w:sz w:val="22"/>
          <w:szCs w:val="22"/>
        </w:rPr>
        <w:t xml:space="preserve">suitable and adequate information, training and instruction </w:t>
      </w:r>
      <w:r w:rsidR="00377EDB">
        <w:rPr>
          <w:rFonts w:ascii="Arial" w:hAnsi="Arial" w:cs="Arial"/>
          <w:sz w:val="22"/>
          <w:szCs w:val="22"/>
        </w:rPr>
        <w:t xml:space="preserve">and </w:t>
      </w:r>
      <w:r w:rsidR="00377EDB" w:rsidRPr="00DA69ED">
        <w:rPr>
          <w:rFonts w:ascii="Arial" w:hAnsi="Arial" w:cs="Arial"/>
          <w:sz w:val="22"/>
          <w:szCs w:val="22"/>
        </w:rPr>
        <w:t>a valid confined space entry permit</w:t>
      </w:r>
      <w:r w:rsidR="00377EDB">
        <w:rPr>
          <w:rFonts w:ascii="Arial" w:hAnsi="Arial" w:cs="Arial"/>
          <w:sz w:val="22"/>
          <w:szCs w:val="22"/>
        </w:rPr>
        <w:t xml:space="preserve"> being in place</w:t>
      </w:r>
      <w:r w:rsidR="00377EDB" w:rsidRPr="00DA69ED">
        <w:rPr>
          <w:rFonts w:ascii="Arial" w:hAnsi="Arial" w:cs="Arial"/>
          <w:sz w:val="22"/>
          <w:szCs w:val="22"/>
        </w:rPr>
        <w:t xml:space="preserve">. </w:t>
      </w:r>
    </w:p>
    <w:p w:rsidR="00866B57" w:rsidRDefault="00377EDB" w:rsidP="002E0A53">
      <w:pPr>
        <w:spacing w:before="60" w:after="60"/>
        <w:rPr>
          <w:rFonts w:ascii="Arial" w:hAnsi="Arial" w:cs="Arial"/>
          <w:sz w:val="22"/>
          <w:szCs w:val="22"/>
        </w:rPr>
      </w:pPr>
      <w:r w:rsidRPr="00DA69ED">
        <w:rPr>
          <w:rFonts w:ascii="Arial" w:hAnsi="Arial" w:cs="Arial"/>
          <w:sz w:val="22"/>
          <w:szCs w:val="22"/>
        </w:rPr>
        <w:t>Work in confined spaces shall be carried out in accordance with the current relevant legislation</w:t>
      </w:r>
      <w:r>
        <w:rPr>
          <w:rFonts w:ascii="Arial" w:hAnsi="Arial" w:cs="Arial"/>
          <w:sz w:val="22"/>
          <w:szCs w:val="22"/>
        </w:rPr>
        <w:t>. As</w:t>
      </w:r>
      <w:r w:rsidRPr="00DA69ED">
        <w:rPr>
          <w:rFonts w:ascii="Arial" w:hAnsi="Arial" w:cs="Arial"/>
          <w:sz w:val="22"/>
          <w:szCs w:val="22"/>
        </w:rPr>
        <w:t xml:space="preserve"> construction work that is carried out in or near a confined space is classe</w:t>
      </w:r>
      <w:r>
        <w:rPr>
          <w:rFonts w:ascii="Arial" w:hAnsi="Arial" w:cs="Arial"/>
          <w:sz w:val="22"/>
          <w:szCs w:val="22"/>
        </w:rPr>
        <w:t>d as high risk</w:t>
      </w:r>
      <w:r w:rsidRPr="00DA69ED">
        <w:rPr>
          <w:rFonts w:ascii="Arial" w:hAnsi="Arial" w:cs="Arial"/>
          <w:sz w:val="22"/>
          <w:szCs w:val="22"/>
        </w:rPr>
        <w:t xml:space="preserve">, a </w:t>
      </w:r>
      <w:r>
        <w:rPr>
          <w:rFonts w:ascii="Arial" w:hAnsi="Arial" w:cs="Arial"/>
          <w:sz w:val="22"/>
          <w:szCs w:val="22"/>
        </w:rPr>
        <w:t>SWMS will be in place</w:t>
      </w:r>
      <w:r w:rsidRPr="00DA69ED">
        <w:rPr>
          <w:rFonts w:ascii="Arial" w:hAnsi="Arial" w:cs="Arial"/>
          <w:sz w:val="22"/>
          <w:szCs w:val="22"/>
        </w:rPr>
        <w:t xml:space="preserve"> outlining suitable control measures.</w:t>
      </w:r>
    </w:p>
    <w:p w:rsidR="00377EDB" w:rsidRPr="0087781E" w:rsidRDefault="00377EDB" w:rsidP="0087781E">
      <w:pPr>
        <w:pStyle w:val="Heading1"/>
        <w:spacing w:before="180" w:after="120"/>
        <w:rPr>
          <w:rFonts w:ascii="Arial" w:hAnsi="Arial" w:cs="Arial"/>
          <w:b/>
          <w:color w:val="002C53"/>
          <w:sz w:val="36"/>
        </w:rPr>
      </w:pPr>
      <w:bookmarkStart w:id="92" w:name="_Toc315872716"/>
      <w:bookmarkStart w:id="93" w:name="_Toc323653649"/>
      <w:bookmarkStart w:id="94" w:name="_Toc354737876"/>
      <w:r w:rsidRPr="0087781E">
        <w:rPr>
          <w:rFonts w:ascii="Arial" w:hAnsi="Arial" w:cs="Arial"/>
          <w:b/>
          <w:color w:val="002C53"/>
          <w:sz w:val="36"/>
        </w:rPr>
        <w:t>UV Protection and Heat Exposure</w:t>
      </w:r>
      <w:bookmarkEnd w:id="92"/>
      <w:bookmarkEnd w:id="93"/>
      <w:bookmarkEnd w:id="94"/>
    </w:p>
    <w:p w:rsidR="00377EDB" w:rsidRPr="00A31800" w:rsidRDefault="00FD2765" w:rsidP="00377EDB">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A31800">
        <w:rPr>
          <w:rFonts w:ascii="Arial" w:hAnsi="Arial" w:cs="Arial"/>
          <w:sz w:val="22"/>
          <w:szCs w:val="22"/>
        </w:rPr>
        <w:t xml:space="preserve"> </w:t>
      </w:r>
      <w:r w:rsidR="00377EDB" w:rsidRPr="00A31800">
        <w:rPr>
          <w:rFonts w:ascii="Arial" w:hAnsi="Arial" w:cs="Arial"/>
          <w:sz w:val="22"/>
          <w:szCs w:val="22"/>
        </w:rPr>
        <w:t>will encourage all workers on site to wear adequate clothing such as shirts and hats, sunglasses and sunscreen to protect themselves from the effects of working while exposed to UV rays from the sun.</w:t>
      </w:r>
    </w:p>
    <w:p w:rsidR="00377EDB" w:rsidRPr="00A31800" w:rsidRDefault="00377EDB" w:rsidP="00377EDB">
      <w:pPr>
        <w:tabs>
          <w:tab w:val="left" w:pos="1065"/>
        </w:tabs>
        <w:spacing w:before="120" w:after="120"/>
        <w:jc w:val="both"/>
        <w:rPr>
          <w:rFonts w:ascii="Arial" w:hAnsi="Arial" w:cs="Arial"/>
          <w:sz w:val="22"/>
          <w:szCs w:val="22"/>
        </w:rPr>
      </w:pPr>
      <w:r>
        <w:rPr>
          <w:rFonts w:ascii="Arial" w:hAnsi="Arial" w:cs="Arial"/>
          <w:sz w:val="22"/>
          <w:szCs w:val="22"/>
        </w:rPr>
        <w:t>In</w:t>
      </w:r>
      <w:r w:rsidRPr="00A31800">
        <w:rPr>
          <w:rFonts w:ascii="Arial" w:hAnsi="Arial" w:cs="Arial"/>
          <w:sz w:val="22"/>
          <w:szCs w:val="22"/>
        </w:rPr>
        <w:t xml:space="preserve"> order to reduce the ris</w:t>
      </w:r>
      <w:r>
        <w:rPr>
          <w:rFonts w:ascii="Arial" w:hAnsi="Arial" w:cs="Arial"/>
          <w:sz w:val="22"/>
          <w:szCs w:val="22"/>
        </w:rPr>
        <w:t>k of exposure to heat (causing h</w:t>
      </w:r>
      <w:r w:rsidRPr="00A31800">
        <w:rPr>
          <w:rFonts w:ascii="Arial" w:hAnsi="Arial" w:cs="Arial"/>
          <w:sz w:val="22"/>
          <w:szCs w:val="22"/>
        </w:rPr>
        <w:t>eat stress)</w:t>
      </w:r>
      <w:r>
        <w:rPr>
          <w:rFonts w:ascii="Arial" w:hAnsi="Arial" w:cs="Arial"/>
          <w:sz w:val="22"/>
          <w:szCs w:val="22"/>
        </w:rPr>
        <w:t>, w</w:t>
      </w:r>
      <w:r w:rsidRPr="00A31800">
        <w:rPr>
          <w:rFonts w:ascii="Arial" w:hAnsi="Arial" w:cs="Arial"/>
          <w:sz w:val="22"/>
          <w:szCs w:val="22"/>
        </w:rPr>
        <w:t xml:space="preserve">orkers </w:t>
      </w:r>
      <w:r>
        <w:rPr>
          <w:rFonts w:ascii="Arial" w:hAnsi="Arial" w:cs="Arial"/>
          <w:sz w:val="22"/>
          <w:szCs w:val="22"/>
        </w:rPr>
        <w:t>will also be encouraged</w:t>
      </w:r>
      <w:r w:rsidRPr="00A31800">
        <w:rPr>
          <w:rFonts w:ascii="Arial" w:hAnsi="Arial" w:cs="Arial"/>
          <w:sz w:val="22"/>
          <w:szCs w:val="22"/>
        </w:rPr>
        <w:t xml:space="preserve"> to do the following:</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Schedule heavy tasks for cooler periods of the day;</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Take frequent rest breaks in hot times of the day;</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Drink water frequently;</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Utilize shaded areas for meal and rest breaks;</w:t>
      </w:r>
    </w:p>
    <w:p w:rsidR="004730E3" w:rsidRPr="008D712A" w:rsidRDefault="00377EDB" w:rsidP="002E075F">
      <w:pPr>
        <w:pStyle w:val="ListParagraph"/>
        <w:numPr>
          <w:ilvl w:val="0"/>
          <w:numId w:val="9"/>
        </w:numPr>
        <w:spacing w:before="40" w:after="40"/>
        <w:ind w:left="714" w:hanging="357"/>
        <w:contextualSpacing w:val="0"/>
        <w:rPr>
          <w:rFonts w:cs="Arial"/>
        </w:rPr>
      </w:pPr>
      <w:r w:rsidRPr="00A31800">
        <w:rPr>
          <w:rFonts w:cs="Arial"/>
        </w:rPr>
        <w:t>Work in the shade where possible;</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 xml:space="preserve">Rotate or share tasks that are exposed to heat or UV rays amongst several workers; </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Use mechanical assistance for physically demanding tasks;</w:t>
      </w:r>
    </w:p>
    <w:p w:rsidR="00377EDB" w:rsidRPr="00A31800" w:rsidRDefault="00377EDB" w:rsidP="002E075F">
      <w:pPr>
        <w:pStyle w:val="ListParagraph"/>
        <w:numPr>
          <w:ilvl w:val="0"/>
          <w:numId w:val="9"/>
        </w:numPr>
        <w:spacing w:before="40" w:after="40"/>
        <w:ind w:left="714" w:hanging="357"/>
        <w:contextualSpacing w:val="0"/>
        <w:rPr>
          <w:rFonts w:cs="Arial"/>
        </w:rPr>
      </w:pPr>
      <w:r w:rsidRPr="00A31800">
        <w:rPr>
          <w:rFonts w:cs="Arial"/>
        </w:rPr>
        <w:t xml:space="preserve">If taking certain medications follow doctor’s advice before working in hot conditions; and </w:t>
      </w:r>
    </w:p>
    <w:p w:rsidR="00377EDB" w:rsidRDefault="00377EDB" w:rsidP="002E075F">
      <w:pPr>
        <w:pStyle w:val="ListParagraph"/>
        <w:numPr>
          <w:ilvl w:val="0"/>
          <w:numId w:val="9"/>
        </w:numPr>
        <w:spacing w:before="40" w:after="40"/>
        <w:ind w:left="714" w:hanging="357"/>
        <w:contextualSpacing w:val="0"/>
        <w:rPr>
          <w:rFonts w:cs="Arial"/>
        </w:rPr>
      </w:pPr>
      <w:r w:rsidRPr="00A31800">
        <w:rPr>
          <w:rFonts w:cs="Arial"/>
        </w:rPr>
        <w:t>Provide training in the identification of symptoms of health related illnesses.</w:t>
      </w:r>
    </w:p>
    <w:p w:rsidR="00402ACB" w:rsidRDefault="00FD2765" w:rsidP="00402ACB">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402ACB">
        <w:rPr>
          <w:rFonts w:ascii="Arial" w:hAnsi="Arial" w:cs="Arial"/>
          <w:sz w:val="22"/>
          <w:szCs w:val="22"/>
        </w:rPr>
        <w:t xml:space="preserve">UV Protection Policy </w:t>
      </w:r>
      <w:r w:rsidR="00402ACB" w:rsidRPr="00402ACB">
        <w:rPr>
          <w:rFonts w:ascii="Arial" w:hAnsi="Arial" w:cs="Arial"/>
          <w:sz w:val="22"/>
          <w:szCs w:val="22"/>
        </w:rPr>
        <w:t>forms part of this WHS Management System as a stand-alone document.</w:t>
      </w:r>
    </w:p>
    <w:p w:rsidR="00D54A92" w:rsidRDefault="00D54A92">
      <w:pPr>
        <w:spacing w:after="200" w:line="276" w:lineRule="auto"/>
        <w:rPr>
          <w:rFonts w:ascii="Arial" w:hAnsi="Arial" w:cs="Arial"/>
          <w:sz w:val="22"/>
          <w:szCs w:val="22"/>
        </w:rPr>
      </w:pPr>
      <w:r>
        <w:rPr>
          <w:rFonts w:ascii="Arial" w:hAnsi="Arial" w:cs="Arial"/>
          <w:sz w:val="22"/>
          <w:szCs w:val="22"/>
        </w:rPr>
        <w:br w:type="page"/>
      </w:r>
    </w:p>
    <w:p w:rsidR="001E7989" w:rsidRPr="0087781E" w:rsidRDefault="001E7989" w:rsidP="0087781E">
      <w:pPr>
        <w:pStyle w:val="Heading1"/>
        <w:spacing w:before="180" w:after="120"/>
        <w:rPr>
          <w:rFonts w:ascii="Arial" w:hAnsi="Arial" w:cs="Arial"/>
          <w:b/>
          <w:color w:val="002C53"/>
          <w:sz w:val="36"/>
        </w:rPr>
      </w:pPr>
      <w:bookmarkStart w:id="95" w:name="_Toc354737877"/>
      <w:r w:rsidRPr="0087781E">
        <w:rPr>
          <w:rFonts w:ascii="Arial" w:hAnsi="Arial" w:cs="Arial"/>
          <w:b/>
          <w:color w:val="002C53"/>
          <w:sz w:val="36"/>
        </w:rPr>
        <w:lastRenderedPageBreak/>
        <w:t>Noise</w:t>
      </w:r>
      <w:bookmarkEnd w:id="89"/>
      <w:bookmarkEnd w:id="95"/>
    </w:p>
    <w:p w:rsidR="001E7989" w:rsidRPr="00FC57C1"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FC57C1">
        <w:rPr>
          <w:rFonts w:ascii="Arial" w:hAnsi="Arial" w:cs="Arial"/>
          <w:sz w:val="22"/>
          <w:szCs w:val="22"/>
        </w:rPr>
        <w:t xml:space="preserve"> </w:t>
      </w:r>
      <w:r w:rsidR="001E7989" w:rsidRPr="00FC57C1">
        <w:rPr>
          <w:rFonts w:ascii="Arial" w:hAnsi="Arial" w:cs="Arial"/>
          <w:sz w:val="22"/>
          <w:szCs w:val="22"/>
        </w:rPr>
        <w:t xml:space="preserve">will manage risks to health and safety associated with exposure to noise. </w:t>
      </w:r>
    </w:p>
    <w:p w:rsidR="001E7989" w:rsidRPr="00FC57C1" w:rsidRDefault="001E7989" w:rsidP="001E7989">
      <w:pPr>
        <w:spacing w:before="120" w:after="120"/>
        <w:jc w:val="both"/>
        <w:rPr>
          <w:rFonts w:ascii="Arial" w:hAnsi="Arial" w:cs="Arial"/>
          <w:sz w:val="22"/>
          <w:szCs w:val="22"/>
        </w:rPr>
      </w:pPr>
      <w:r w:rsidRPr="00FC57C1">
        <w:rPr>
          <w:rFonts w:ascii="Arial" w:hAnsi="Arial" w:cs="Arial"/>
          <w:sz w:val="22"/>
          <w:szCs w:val="22"/>
        </w:rPr>
        <w:t xml:space="preserve">If a worker is frequently required by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 xml:space="preserve">to undertake work that may expose them to noise greater than that of the exposure standard (being 85dcb), the worker will be required to wear personal protective equipment to control this risk. </w:t>
      </w:r>
    </w:p>
    <w:p w:rsidR="001E7989" w:rsidRDefault="001E7989" w:rsidP="001E7989">
      <w:pPr>
        <w:spacing w:before="120" w:after="120"/>
        <w:jc w:val="both"/>
        <w:rPr>
          <w:rFonts w:ascii="Arial" w:hAnsi="Arial" w:cs="Arial"/>
          <w:sz w:val="22"/>
          <w:szCs w:val="22"/>
        </w:rPr>
      </w:pPr>
      <w:r w:rsidRPr="00FC57C1">
        <w:rPr>
          <w:rFonts w:ascii="Arial" w:hAnsi="Arial" w:cs="Arial"/>
          <w:sz w:val="22"/>
          <w:szCs w:val="22"/>
        </w:rPr>
        <w:t xml:space="preserve">If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 xml:space="preserve">provides personal protective equipment to control noise exposure above the exposure standards,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will provide audiometric testing for the work</w:t>
      </w:r>
      <w:r>
        <w:rPr>
          <w:rFonts w:ascii="Arial" w:hAnsi="Arial" w:cs="Arial"/>
          <w:sz w:val="22"/>
          <w:szCs w:val="22"/>
        </w:rPr>
        <w:t>er within 3 months of</w:t>
      </w:r>
      <w:r w:rsidRPr="00FC57C1">
        <w:rPr>
          <w:rFonts w:ascii="Arial" w:hAnsi="Arial" w:cs="Arial"/>
          <w:sz w:val="22"/>
          <w:szCs w:val="22"/>
        </w:rPr>
        <w:t xml:space="preserve"> commencing work and at least every 2 years thereafter whilst still engaged by </w:t>
      </w:r>
      <w:r>
        <w:rPr>
          <w:rFonts w:ascii="Arial" w:hAnsi="Arial" w:cs="Arial"/>
          <w:sz w:val="22"/>
          <w:szCs w:val="22"/>
        </w:rPr>
        <w:t>them.</w:t>
      </w:r>
    </w:p>
    <w:p w:rsidR="002E0A53" w:rsidRPr="0087781E" w:rsidRDefault="002E0A53" w:rsidP="0087781E">
      <w:pPr>
        <w:pStyle w:val="Heading1"/>
        <w:spacing w:before="180" w:after="120"/>
        <w:rPr>
          <w:rFonts w:ascii="Arial" w:hAnsi="Arial" w:cs="Arial"/>
          <w:b/>
          <w:color w:val="002C53"/>
          <w:sz w:val="36"/>
        </w:rPr>
      </w:pPr>
      <w:bookmarkStart w:id="96" w:name="_Toc315872701"/>
      <w:bookmarkStart w:id="97" w:name="_Toc323653634"/>
      <w:bookmarkStart w:id="98" w:name="_Toc354737878"/>
      <w:r w:rsidRPr="0087781E">
        <w:rPr>
          <w:rFonts w:ascii="Arial" w:hAnsi="Arial" w:cs="Arial"/>
          <w:b/>
          <w:color w:val="002C53"/>
          <w:sz w:val="36"/>
        </w:rPr>
        <w:t>Workplace Cleanliness | House</w:t>
      </w:r>
      <w:bookmarkEnd w:id="96"/>
      <w:bookmarkEnd w:id="97"/>
      <w:r w:rsidRPr="0087781E">
        <w:rPr>
          <w:rFonts w:ascii="Arial" w:hAnsi="Arial" w:cs="Arial"/>
          <w:b/>
          <w:color w:val="002C53"/>
          <w:sz w:val="36"/>
        </w:rPr>
        <w:t>keeping</w:t>
      </w:r>
      <w:bookmarkEnd w:id="98"/>
    </w:p>
    <w:p w:rsidR="002E0A53" w:rsidRPr="00A31800" w:rsidRDefault="002E0A53" w:rsidP="002E0A53">
      <w:pPr>
        <w:tabs>
          <w:tab w:val="left" w:pos="1065"/>
        </w:tabs>
        <w:spacing w:before="120" w:after="120"/>
        <w:jc w:val="both"/>
        <w:rPr>
          <w:rFonts w:ascii="Arial" w:hAnsi="Arial" w:cs="Arial"/>
          <w:sz w:val="22"/>
          <w:szCs w:val="22"/>
        </w:rPr>
      </w:pPr>
      <w:r>
        <w:rPr>
          <w:rFonts w:ascii="Arial" w:hAnsi="Arial" w:cs="Arial"/>
          <w:sz w:val="22"/>
          <w:szCs w:val="22"/>
        </w:rPr>
        <w:t xml:space="preserve">All waste materials are to be disposed of responsibly in the designated containers provided at the workplace and </w:t>
      </w:r>
      <w:r w:rsidRPr="00A31800">
        <w:rPr>
          <w:rFonts w:ascii="Arial" w:hAnsi="Arial" w:cs="Arial"/>
          <w:sz w:val="22"/>
          <w:szCs w:val="22"/>
        </w:rPr>
        <w:t xml:space="preserve">not </w:t>
      </w:r>
      <w:r>
        <w:rPr>
          <w:rFonts w:ascii="Arial" w:hAnsi="Arial" w:cs="Arial"/>
          <w:sz w:val="22"/>
          <w:szCs w:val="22"/>
        </w:rPr>
        <w:t>allowed to accumulate creating a potential fire or access / egress hazard.</w:t>
      </w:r>
    </w:p>
    <w:p w:rsidR="002E0A53" w:rsidRDefault="002E0A53" w:rsidP="002E0A53">
      <w:pPr>
        <w:tabs>
          <w:tab w:val="left" w:pos="1065"/>
        </w:tabs>
        <w:spacing w:before="120" w:after="120"/>
        <w:jc w:val="both"/>
        <w:rPr>
          <w:rFonts w:ascii="Arial" w:hAnsi="Arial" w:cs="Arial"/>
          <w:sz w:val="22"/>
          <w:szCs w:val="22"/>
        </w:rPr>
      </w:pPr>
      <w:r>
        <w:rPr>
          <w:rFonts w:ascii="Arial" w:hAnsi="Arial" w:cs="Arial"/>
          <w:sz w:val="22"/>
          <w:szCs w:val="22"/>
        </w:rPr>
        <w:t>Where a recycling initiative is in place, waste is to be deposited into the appropriate containers as marked.</w:t>
      </w:r>
    </w:p>
    <w:p w:rsidR="008D712A" w:rsidRDefault="00FD2765" w:rsidP="001E7989">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2E0A53">
        <w:rPr>
          <w:rFonts w:ascii="Arial" w:hAnsi="Arial" w:cs="Arial"/>
          <w:sz w:val="22"/>
          <w:szCs w:val="22"/>
        </w:rPr>
        <w:t>should be notified i</w:t>
      </w:r>
      <w:r w:rsidR="002E0A53" w:rsidRPr="00A31800">
        <w:rPr>
          <w:rFonts w:ascii="Arial" w:hAnsi="Arial" w:cs="Arial"/>
          <w:sz w:val="22"/>
          <w:szCs w:val="22"/>
        </w:rPr>
        <w:t>f</w:t>
      </w:r>
      <w:r w:rsidR="002E0A53">
        <w:rPr>
          <w:rFonts w:ascii="Arial" w:hAnsi="Arial" w:cs="Arial"/>
          <w:sz w:val="22"/>
          <w:szCs w:val="22"/>
        </w:rPr>
        <w:t xml:space="preserve"> there is an issue with waste disposal or material storage.</w:t>
      </w:r>
    </w:p>
    <w:p w:rsidR="002E0A53" w:rsidRPr="0087781E" w:rsidRDefault="002E0A53" w:rsidP="0087781E">
      <w:pPr>
        <w:pStyle w:val="Heading1"/>
        <w:spacing w:before="180" w:after="120"/>
        <w:rPr>
          <w:rFonts w:ascii="Arial" w:hAnsi="Arial" w:cs="Arial"/>
          <w:b/>
          <w:color w:val="002C53"/>
          <w:sz w:val="36"/>
        </w:rPr>
      </w:pPr>
      <w:bookmarkStart w:id="99" w:name="_Toc354737879"/>
      <w:r w:rsidRPr="0087781E">
        <w:rPr>
          <w:rFonts w:ascii="Arial" w:hAnsi="Arial" w:cs="Arial"/>
          <w:b/>
          <w:color w:val="002C53"/>
          <w:sz w:val="36"/>
        </w:rPr>
        <w:t>Drugs and Alcohol</w:t>
      </w:r>
      <w:bookmarkEnd w:id="99"/>
    </w:p>
    <w:p w:rsidR="002E0A53" w:rsidRPr="003838CE" w:rsidRDefault="00FD2765" w:rsidP="002E0A53">
      <w:pPr>
        <w:spacing w:before="120" w:after="120"/>
        <w:jc w:val="both"/>
        <w:rPr>
          <w:rFonts w:ascii="Arial" w:hAnsi="Arial" w:cs="Arial"/>
          <w:sz w:val="22"/>
          <w:szCs w:val="22"/>
        </w:rPr>
      </w:pPr>
      <w:r w:rsidRPr="00FD2765">
        <w:rPr>
          <w:rFonts w:ascii="Arial" w:hAnsi="Arial" w:cs="Arial"/>
          <w:sz w:val="22"/>
          <w:szCs w:val="22"/>
        </w:rPr>
        <w:t>Maatouk Constructions Pty Ltd</w:t>
      </w:r>
      <w:r w:rsidRPr="003838CE">
        <w:rPr>
          <w:rFonts w:ascii="Arial" w:hAnsi="Arial" w:cs="Arial"/>
          <w:sz w:val="22"/>
          <w:szCs w:val="22"/>
        </w:rPr>
        <w:t xml:space="preserve"> </w:t>
      </w:r>
      <w:r w:rsidR="002E0A53" w:rsidRPr="003838CE">
        <w:rPr>
          <w:rFonts w:ascii="Arial" w:hAnsi="Arial" w:cs="Arial"/>
          <w:sz w:val="22"/>
          <w:szCs w:val="22"/>
        </w:rPr>
        <w:t xml:space="preserve">has a ‘no </w:t>
      </w:r>
      <w:r w:rsidRPr="003838CE">
        <w:rPr>
          <w:rFonts w:ascii="Arial" w:hAnsi="Arial" w:cs="Arial"/>
          <w:sz w:val="22"/>
          <w:szCs w:val="22"/>
        </w:rPr>
        <w:t>tolerance ‘approach</w:t>
      </w:r>
      <w:r w:rsidR="002E0A53" w:rsidRPr="003838CE">
        <w:rPr>
          <w:rFonts w:ascii="Arial" w:hAnsi="Arial" w:cs="Arial"/>
          <w:sz w:val="22"/>
          <w:szCs w:val="22"/>
        </w:rPr>
        <w:t xml:space="preserve"> to alcohol and</w:t>
      </w:r>
      <w:r w:rsidR="002E0A53">
        <w:rPr>
          <w:rFonts w:ascii="Arial" w:hAnsi="Arial" w:cs="Arial"/>
          <w:sz w:val="22"/>
          <w:szCs w:val="22"/>
        </w:rPr>
        <w:t xml:space="preserve"> </w:t>
      </w:r>
      <w:r w:rsidR="002E0A53" w:rsidRPr="003838CE">
        <w:rPr>
          <w:rFonts w:ascii="Arial" w:hAnsi="Arial" w:cs="Arial"/>
          <w:sz w:val="22"/>
          <w:szCs w:val="22"/>
        </w:rPr>
        <w:t>/ or drugs in the workplace. This means that no workers should be under the influence of any drugs or alcohol whilst at work, with the exception of prescription drugs taken by a w</w:t>
      </w:r>
      <w:r w:rsidR="002E0A53">
        <w:rPr>
          <w:rFonts w:ascii="Arial" w:hAnsi="Arial" w:cs="Arial"/>
          <w:sz w:val="22"/>
          <w:szCs w:val="22"/>
        </w:rPr>
        <w:t>orker for an injury or illness.</w:t>
      </w:r>
    </w:p>
    <w:p w:rsidR="002E0A53" w:rsidRPr="003838CE" w:rsidRDefault="002E0A53" w:rsidP="002E0A53">
      <w:pPr>
        <w:spacing w:before="120" w:after="120"/>
        <w:jc w:val="both"/>
        <w:rPr>
          <w:rFonts w:ascii="Arial" w:hAnsi="Arial" w:cs="Arial"/>
          <w:sz w:val="22"/>
          <w:szCs w:val="22"/>
        </w:rPr>
      </w:pPr>
      <w:r w:rsidRPr="003838CE">
        <w:rPr>
          <w:rFonts w:ascii="Arial" w:hAnsi="Arial" w:cs="Arial"/>
          <w:sz w:val="22"/>
          <w:szCs w:val="22"/>
        </w:rPr>
        <w:t xml:space="preserve">If the worker is taking prescription drugs, it is the responsibility of the worker to notify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 xml:space="preserve">if those drugs will affect their performance or coherence in carrying out of their work or pose a risk to their (or others) health and safety whilst carrying out their work. </w:t>
      </w:r>
    </w:p>
    <w:p w:rsidR="00866B57" w:rsidRDefault="002E0A53" w:rsidP="002E0A53">
      <w:pPr>
        <w:spacing w:before="120" w:after="120"/>
        <w:jc w:val="both"/>
        <w:rPr>
          <w:rFonts w:ascii="Arial" w:hAnsi="Arial" w:cs="Arial"/>
          <w:sz w:val="22"/>
          <w:szCs w:val="22"/>
        </w:rPr>
      </w:pPr>
      <w:r w:rsidRPr="003838CE">
        <w:rPr>
          <w:rFonts w:ascii="Arial" w:hAnsi="Arial" w:cs="Arial"/>
          <w:sz w:val="22"/>
          <w:szCs w:val="22"/>
        </w:rPr>
        <w:t xml:space="preserve">If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 xml:space="preserve">believes someone to be under the influence of drugs or alcohol,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reserves their rig</w:t>
      </w:r>
      <w:r w:rsidR="00866B57">
        <w:rPr>
          <w:rFonts w:ascii="Arial" w:hAnsi="Arial" w:cs="Arial"/>
          <w:sz w:val="22"/>
          <w:szCs w:val="22"/>
        </w:rPr>
        <w:t>ht to take disciplinary action.</w:t>
      </w:r>
    </w:p>
    <w:p w:rsidR="001740F4" w:rsidRDefault="00FD2765" w:rsidP="001740F4">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1740F4">
        <w:rPr>
          <w:rFonts w:ascii="Arial" w:hAnsi="Arial" w:cs="Arial"/>
          <w:sz w:val="22"/>
          <w:szCs w:val="22"/>
        </w:rPr>
        <w:t xml:space="preserve">Drugs and Alcohol Policy </w:t>
      </w:r>
      <w:r w:rsidR="001740F4" w:rsidRPr="00402ACB">
        <w:rPr>
          <w:rFonts w:ascii="Arial" w:hAnsi="Arial" w:cs="Arial"/>
          <w:sz w:val="22"/>
          <w:szCs w:val="22"/>
        </w:rPr>
        <w:t>forms part of this WHS Management System as a stand-alone document.</w:t>
      </w:r>
    </w:p>
    <w:p w:rsidR="002E0A53" w:rsidRPr="00D2454C" w:rsidRDefault="002E0A53" w:rsidP="00D2454C">
      <w:pPr>
        <w:pStyle w:val="Heading1"/>
        <w:spacing w:before="180" w:after="120"/>
        <w:rPr>
          <w:rFonts w:ascii="Arial" w:hAnsi="Arial" w:cs="Arial"/>
          <w:b/>
          <w:color w:val="002C53"/>
          <w:sz w:val="36"/>
        </w:rPr>
      </w:pPr>
      <w:bookmarkStart w:id="100" w:name="_Toc354737880"/>
      <w:r w:rsidRPr="00D2454C">
        <w:rPr>
          <w:rFonts w:ascii="Arial" w:hAnsi="Arial" w:cs="Arial"/>
          <w:b/>
          <w:color w:val="002C53"/>
          <w:sz w:val="36"/>
        </w:rPr>
        <w:t>Workplace Bullying</w:t>
      </w:r>
      <w:bookmarkEnd w:id="100"/>
    </w:p>
    <w:p w:rsidR="002E0A53" w:rsidRPr="00ED675B" w:rsidRDefault="00FD2765" w:rsidP="002E0A53">
      <w:pPr>
        <w:spacing w:before="120" w:after="120"/>
        <w:jc w:val="both"/>
        <w:rPr>
          <w:rFonts w:ascii="Arial" w:hAnsi="Arial" w:cs="Arial"/>
          <w:sz w:val="22"/>
          <w:szCs w:val="22"/>
        </w:rPr>
      </w:pPr>
      <w:r w:rsidRPr="00FD2765">
        <w:rPr>
          <w:rFonts w:ascii="Arial" w:hAnsi="Arial" w:cs="Arial"/>
          <w:sz w:val="22"/>
          <w:szCs w:val="22"/>
        </w:rPr>
        <w:t>Maatouk Constructions Pty Ltd</w:t>
      </w:r>
      <w:r w:rsidRPr="00ED675B">
        <w:rPr>
          <w:rFonts w:ascii="Arial" w:hAnsi="Arial" w:cs="Arial"/>
          <w:sz w:val="22"/>
          <w:szCs w:val="22"/>
        </w:rPr>
        <w:t xml:space="preserve"> </w:t>
      </w:r>
      <w:r w:rsidR="002E0A53" w:rsidRPr="00ED675B">
        <w:rPr>
          <w:rFonts w:ascii="Arial" w:hAnsi="Arial" w:cs="Arial"/>
          <w:sz w:val="22"/>
          <w:szCs w:val="22"/>
        </w:rPr>
        <w:t>will not tolerate any form of wo</w:t>
      </w:r>
      <w:r w:rsidR="002E0A53">
        <w:rPr>
          <w:rFonts w:ascii="Arial" w:hAnsi="Arial" w:cs="Arial"/>
          <w:sz w:val="22"/>
          <w:szCs w:val="22"/>
        </w:rPr>
        <w:t>rkplace bullying or harassment.</w:t>
      </w:r>
    </w:p>
    <w:p w:rsidR="002E0A53" w:rsidRPr="00ED675B" w:rsidRDefault="002E0A53" w:rsidP="002E0A53">
      <w:pPr>
        <w:spacing w:before="120" w:after="120"/>
        <w:jc w:val="both"/>
        <w:rPr>
          <w:rFonts w:ascii="Arial" w:hAnsi="Arial" w:cs="Arial"/>
          <w:sz w:val="22"/>
          <w:szCs w:val="22"/>
        </w:rPr>
      </w:pPr>
      <w:r w:rsidRPr="00ED675B">
        <w:rPr>
          <w:rFonts w:ascii="Arial" w:hAnsi="Arial" w:cs="Arial"/>
          <w:sz w:val="22"/>
          <w:szCs w:val="22"/>
        </w:rPr>
        <w:t xml:space="preserve">Workplace bullying is </w:t>
      </w:r>
      <w:r w:rsidRPr="00ED675B">
        <w:rPr>
          <w:rFonts w:ascii="Arial" w:hAnsi="Arial" w:cs="Arial"/>
          <w:i/>
          <w:sz w:val="22"/>
          <w:szCs w:val="22"/>
        </w:rPr>
        <w:t>‘the repeated less favourable treatment of a person by another or others in the workplace, which may be considered unreasonable and inappropriate workplace practice’</w:t>
      </w:r>
      <w:r w:rsidRPr="00ED675B">
        <w:rPr>
          <w:rFonts w:ascii="Arial" w:hAnsi="Arial" w:cs="Arial"/>
          <w:sz w:val="22"/>
          <w:szCs w:val="22"/>
        </w:rPr>
        <w:t>.</w:t>
      </w:r>
    </w:p>
    <w:p w:rsidR="002E0A53" w:rsidRPr="00ED675B" w:rsidRDefault="002E0A53" w:rsidP="002E0A53">
      <w:pPr>
        <w:spacing w:before="120" w:after="120"/>
        <w:jc w:val="both"/>
        <w:rPr>
          <w:rFonts w:ascii="Arial" w:hAnsi="Arial" w:cs="Arial"/>
          <w:sz w:val="22"/>
          <w:szCs w:val="22"/>
        </w:rPr>
      </w:pPr>
      <w:r w:rsidRPr="00ED675B">
        <w:rPr>
          <w:rFonts w:ascii="Arial" w:hAnsi="Arial" w:cs="Arial"/>
          <w:sz w:val="22"/>
          <w:szCs w:val="22"/>
        </w:rPr>
        <w:t>It includes behaviour that intimidates, offends, degrades or humiliates a worker, possibly in front of co</w:t>
      </w:r>
      <w:r>
        <w:rPr>
          <w:rFonts w:ascii="Arial" w:hAnsi="Arial" w:cs="Arial"/>
          <w:sz w:val="22"/>
          <w:szCs w:val="22"/>
        </w:rPr>
        <w:t>-workers, clients or customers.</w:t>
      </w:r>
    </w:p>
    <w:p w:rsidR="00E50EB2" w:rsidRPr="008D712A" w:rsidRDefault="002E0A53" w:rsidP="008D712A">
      <w:pPr>
        <w:spacing w:before="120" w:after="120"/>
        <w:jc w:val="both"/>
        <w:rPr>
          <w:rFonts w:ascii="Arial" w:hAnsi="Arial" w:cs="Arial"/>
          <w:sz w:val="22"/>
          <w:szCs w:val="22"/>
        </w:rPr>
      </w:pPr>
      <w:r w:rsidRPr="00ED675B">
        <w:rPr>
          <w:rFonts w:ascii="Arial" w:hAnsi="Arial" w:cs="Arial"/>
          <w:sz w:val="22"/>
          <w:szCs w:val="22"/>
        </w:rPr>
        <w:t>Whilst banter and jokes can be a form of camaraderie, they can also be offensive to some workers. Should any worker feel intimidated, bullied or unjustly treated by another worker, they should make it known to the perpetrator that their behaviour is</w:t>
      </w:r>
      <w:r w:rsidR="004F44DF">
        <w:rPr>
          <w:rFonts w:ascii="Arial" w:hAnsi="Arial" w:cs="Arial"/>
          <w:sz w:val="22"/>
          <w:szCs w:val="22"/>
        </w:rPr>
        <w:t xml:space="preserve"> not tolerable.</w:t>
      </w:r>
    </w:p>
    <w:p w:rsidR="002E0A53" w:rsidRDefault="002E0A53" w:rsidP="00697CDC">
      <w:pPr>
        <w:spacing w:before="120" w:after="120"/>
        <w:jc w:val="both"/>
        <w:rPr>
          <w:rFonts w:ascii="Arial" w:hAnsi="Arial" w:cs="Arial"/>
          <w:sz w:val="22"/>
          <w:szCs w:val="22"/>
        </w:rPr>
      </w:pPr>
      <w:r>
        <w:rPr>
          <w:rFonts w:ascii="Arial" w:hAnsi="Arial" w:cs="Arial"/>
          <w:sz w:val="22"/>
          <w:szCs w:val="22"/>
        </w:rPr>
        <w:t xml:space="preserve">Should this action </w:t>
      </w:r>
      <w:r w:rsidRPr="00ED675B">
        <w:rPr>
          <w:rFonts w:ascii="Arial" w:hAnsi="Arial" w:cs="Arial"/>
          <w:sz w:val="22"/>
          <w:szCs w:val="22"/>
        </w:rPr>
        <w:t xml:space="preserve">not result in a positive outcome, the affected worker should immediately notify the </w:t>
      </w:r>
      <w:r>
        <w:rPr>
          <w:rFonts w:ascii="Arial" w:hAnsi="Arial" w:cs="Arial"/>
          <w:sz w:val="22"/>
          <w:szCs w:val="22"/>
        </w:rPr>
        <w:t>relevant person.</w:t>
      </w:r>
    </w:p>
    <w:p w:rsidR="002E0A53" w:rsidRDefault="002E0A53" w:rsidP="002E0A53">
      <w:pPr>
        <w:spacing w:before="120" w:after="120"/>
        <w:jc w:val="both"/>
        <w:rPr>
          <w:rFonts w:ascii="Arial" w:hAnsi="Arial" w:cs="Arial"/>
          <w:sz w:val="22"/>
          <w:szCs w:val="22"/>
        </w:rPr>
      </w:pPr>
      <w:r>
        <w:rPr>
          <w:rFonts w:ascii="Arial" w:hAnsi="Arial" w:cs="Arial"/>
          <w:sz w:val="22"/>
          <w:szCs w:val="22"/>
        </w:rPr>
        <w:t>Where a worker believes they have witnessed another worker being bullied, they encouraged to discuss the matter with the relevant person.</w:t>
      </w:r>
    </w:p>
    <w:p w:rsidR="007D59BD" w:rsidRDefault="002E0A53" w:rsidP="007D59BD">
      <w:pPr>
        <w:spacing w:before="120" w:after="120"/>
        <w:jc w:val="both"/>
        <w:rPr>
          <w:rFonts w:ascii="Arial" w:hAnsi="Arial" w:cs="Arial"/>
          <w:sz w:val="22"/>
          <w:szCs w:val="22"/>
        </w:rPr>
      </w:pPr>
      <w:r w:rsidRPr="00ED675B">
        <w:rPr>
          <w:rFonts w:ascii="Arial" w:hAnsi="Arial" w:cs="Arial"/>
          <w:sz w:val="22"/>
          <w:szCs w:val="22"/>
        </w:rPr>
        <w:lastRenderedPageBreak/>
        <w:t xml:space="preserve">If a worker is found guilty of constant bullying and does not refrain from continuing the bullying activities </w:t>
      </w:r>
      <w:r w:rsidR="00FD2765" w:rsidRPr="00FD2765">
        <w:rPr>
          <w:rFonts w:ascii="Arial" w:hAnsi="Arial" w:cs="Arial"/>
          <w:sz w:val="22"/>
          <w:szCs w:val="22"/>
        </w:rPr>
        <w:t>Maatouk Constructions Pty Ltd</w:t>
      </w:r>
      <w:r w:rsidR="00FD2765">
        <w:rPr>
          <w:rFonts w:ascii="Arial" w:hAnsi="Arial" w:cs="Arial"/>
          <w:sz w:val="22"/>
          <w:szCs w:val="22"/>
        </w:rPr>
        <w:t xml:space="preserve"> </w:t>
      </w:r>
      <w:r>
        <w:rPr>
          <w:rFonts w:ascii="Arial" w:hAnsi="Arial" w:cs="Arial"/>
          <w:sz w:val="22"/>
          <w:szCs w:val="22"/>
        </w:rPr>
        <w:t>will take disciplinary action.</w:t>
      </w:r>
      <w:r w:rsidR="007D59BD">
        <w:rPr>
          <w:rFonts w:ascii="Arial" w:hAnsi="Arial" w:cs="Arial"/>
          <w:sz w:val="22"/>
          <w:szCs w:val="22"/>
        </w:rPr>
        <w:br w:type="page"/>
      </w:r>
    </w:p>
    <w:p w:rsidR="002E0A53" w:rsidRPr="00D2454C" w:rsidRDefault="002E0A53" w:rsidP="00D2454C">
      <w:pPr>
        <w:pStyle w:val="Heading1"/>
        <w:spacing w:before="180" w:after="120"/>
        <w:rPr>
          <w:rFonts w:ascii="Arial" w:hAnsi="Arial" w:cs="Arial"/>
          <w:b/>
          <w:color w:val="002C53"/>
          <w:sz w:val="36"/>
        </w:rPr>
      </w:pPr>
      <w:bookmarkStart w:id="101" w:name="_Toc323044597"/>
      <w:bookmarkStart w:id="102" w:name="_Toc354737881"/>
      <w:r w:rsidRPr="00D2454C">
        <w:rPr>
          <w:rFonts w:ascii="Arial" w:hAnsi="Arial" w:cs="Arial"/>
          <w:b/>
          <w:color w:val="002C53"/>
          <w:sz w:val="36"/>
        </w:rPr>
        <w:lastRenderedPageBreak/>
        <w:t>Smoking</w:t>
      </w:r>
      <w:bookmarkEnd w:id="101"/>
      <w:bookmarkEnd w:id="102"/>
    </w:p>
    <w:p w:rsidR="002E0A53" w:rsidRDefault="002E0A53" w:rsidP="002E0A53">
      <w:pPr>
        <w:spacing w:before="120" w:after="120"/>
        <w:jc w:val="both"/>
        <w:rPr>
          <w:rFonts w:ascii="Arial" w:hAnsi="Arial" w:cs="Arial"/>
          <w:sz w:val="22"/>
          <w:szCs w:val="22"/>
        </w:rPr>
      </w:pPr>
      <w:r w:rsidRPr="003838CE">
        <w:rPr>
          <w:rFonts w:ascii="Arial" w:hAnsi="Arial" w:cs="Arial"/>
          <w:sz w:val="22"/>
          <w:szCs w:val="22"/>
        </w:rPr>
        <w:t>Smoking is not permitted whilst carrying out work at the workplace, Smoking is only permitted in designated areas and during break times, and it is the responsibility of the smoker to ensure that all butts and associated waste is disposed of appropriately</w:t>
      </w:r>
      <w:r>
        <w:rPr>
          <w:rFonts w:ascii="Arial" w:hAnsi="Arial" w:cs="Arial"/>
          <w:sz w:val="22"/>
          <w:szCs w:val="22"/>
        </w:rPr>
        <w:t xml:space="preserve"> and responsibly</w:t>
      </w:r>
      <w:r w:rsidRPr="003838CE">
        <w:rPr>
          <w:rFonts w:ascii="Arial" w:hAnsi="Arial" w:cs="Arial"/>
          <w:sz w:val="22"/>
          <w:szCs w:val="22"/>
        </w:rPr>
        <w:t>.</w:t>
      </w:r>
    </w:p>
    <w:p w:rsidR="002E0A53" w:rsidRPr="00D2454C" w:rsidRDefault="002E0A53" w:rsidP="00D2454C">
      <w:pPr>
        <w:pStyle w:val="Heading1"/>
        <w:spacing w:before="180" w:after="120"/>
        <w:rPr>
          <w:rFonts w:ascii="Arial" w:hAnsi="Arial" w:cs="Arial"/>
          <w:b/>
          <w:color w:val="002C53"/>
          <w:sz w:val="36"/>
        </w:rPr>
      </w:pPr>
      <w:bookmarkStart w:id="103" w:name="_Toc323044598"/>
      <w:bookmarkStart w:id="104" w:name="_Toc354737882"/>
      <w:r w:rsidRPr="00D2454C">
        <w:rPr>
          <w:rFonts w:ascii="Arial" w:hAnsi="Arial" w:cs="Arial"/>
          <w:b/>
          <w:color w:val="002C53"/>
          <w:sz w:val="36"/>
        </w:rPr>
        <w:t>Personal Protective Equipment</w:t>
      </w:r>
      <w:bookmarkEnd w:id="103"/>
      <w:r w:rsidRPr="00D2454C">
        <w:rPr>
          <w:rFonts w:ascii="Arial" w:hAnsi="Arial" w:cs="Arial"/>
          <w:b/>
          <w:color w:val="002C53"/>
          <w:sz w:val="36"/>
        </w:rPr>
        <w:t xml:space="preserve"> (PPE)</w:t>
      </w:r>
      <w:bookmarkEnd w:id="104"/>
    </w:p>
    <w:p w:rsidR="002E0A53" w:rsidRPr="00E56A28" w:rsidRDefault="00FD2765" w:rsidP="002E0A53">
      <w:pPr>
        <w:spacing w:before="120" w:after="120"/>
        <w:jc w:val="both"/>
        <w:rPr>
          <w:rFonts w:ascii="Arial" w:hAnsi="Arial" w:cs="Arial"/>
          <w:sz w:val="22"/>
          <w:szCs w:val="22"/>
        </w:rPr>
      </w:pPr>
      <w:r w:rsidRPr="00FD2765">
        <w:rPr>
          <w:rFonts w:ascii="Arial" w:hAnsi="Arial" w:cs="Arial"/>
          <w:sz w:val="22"/>
          <w:szCs w:val="22"/>
        </w:rPr>
        <w:t>Maatouk Constructions Pty Ltd</w:t>
      </w:r>
      <w:r w:rsidRPr="00E56A28">
        <w:rPr>
          <w:rFonts w:ascii="Arial" w:hAnsi="Arial" w:cs="Arial"/>
          <w:sz w:val="22"/>
          <w:szCs w:val="22"/>
        </w:rPr>
        <w:t xml:space="preserve"> </w:t>
      </w:r>
      <w:r w:rsidR="002E0A53" w:rsidRPr="00E56A28">
        <w:rPr>
          <w:rFonts w:ascii="Arial" w:hAnsi="Arial" w:cs="Arial"/>
          <w:sz w:val="22"/>
          <w:szCs w:val="22"/>
        </w:rPr>
        <w:t xml:space="preserve">will provide personal protective equipment to workers at the workplace unless that personal protective equipment has been provided by another </w:t>
      </w:r>
      <w:r w:rsidR="002E0A53">
        <w:rPr>
          <w:rFonts w:ascii="Arial" w:hAnsi="Arial" w:cs="Arial"/>
          <w:sz w:val="22"/>
          <w:szCs w:val="22"/>
        </w:rPr>
        <w:t xml:space="preserve">PCBU </w:t>
      </w:r>
      <w:r w:rsidR="002E0A53" w:rsidRPr="00E56A28">
        <w:rPr>
          <w:rFonts w:ascii="Arial" w:hAnsi="Arial" w:cs="Arial"/>
          <w:sz w:val="22"/>
          <w:szCs w:val="22"/>
        </w:rPr>
        <w:t>or the individual worker.</w:t>
      </w:r>
    </w:p>
    <w:p w:rsidR="002E0A53" w:rsidRPr="00E56A28" w:rsidRDefault="002E0A53" w:rsidP="002E0A53">
      <w:pPr>
        <w:spacing w:before="120" w:after="120"/>
        <w:jc w:val="both"/>
        <w:rPr>
          <w:rFonts w:ascii="Arial" w:hAnsi="Arial" w:cs="Arial"/>
          <w:sz w:val="22"/>
          <w:szCs w:val="22"/>
        </w:rPr>
      </w:pPr>
      <w:r w:rsidRPr="00E56A28">
        <w:rPr>
          <w:rFonts w:ascii="Arial" w:hAnsi="Arial" w:cs="Arial"/>
          <w:sz w:val="22"/>
          <w:szCs w:val="22"/>
        </w:rPr>
        <w:t xml:space="preserve">If </w:t>
      </w:r>
      <w:r w:rsidR="00FD2765" w:rsidRPr="00FD2765">
        <w:rPr>
          <w:rFonts w:ascii="Arial" w:hAnsi="Arial" w:cs="Arial"/>
          <w:sz w:val="22"/>
          <w:szCs w:val="22"/>
        </w:rPr>
        <w:t>Maatouk Constructions Pty Ltd</w:t>
      </w:r>
      <w:r w:rsidR="00FD2765" w:rsidRPr="00E56A28">
        <w:rPr>
          <w:rFonts w:ascii="Arial" w:hAnsi="Arial" w:cs="Arial"/>
          <w:sz w:val="22"/>
          <w:szCs w:val="22"/>
        </w:rPr>
        <w:t xml:space="preserve"> </w:t>
      </w:r>
      <w:r w:rsidRPr="00E56A28">
        <w:rPr>
          <w:rFonts w:ascii="Arial" w:hAnsi="Arial" w:cs="Arial"/>
          <w:sz w:val="22"/>
          <w:szCs w:val="22"/>
        </w:rPr>
        <w:t xml:space="preserve">provides personal protective equipment to a worker, </w:t>
      </w:r>
      <w:r>
        <w:rPr>
          <w:rFonts w:ascii="Arial" w:hAnsi="Arial" w:cs="Arial"/>
          <w:sz w:val="22"/>
          <w:szCs w:val="22"/>
        </w:rPr>
        <w:t xml:space="preserve">they </w:t>
      </w:r>
      <w:r w:rsidRPr="00E56A28">
        <w:rPr>
          <w:rFonts w:ascii="Arial" w:hAnsi="Arial" w:cs="Arial"/>
          <w:sz w:val="22"/>
          <w:szCs w:val="22"/>
        </w:rPr>
        <w:t>will ensure that the personal protective equipment, so far as reasonably practicable is:</w:t>
      </w:r>
    </w:p>
    <w:p w:rsidR="002E0A53" w:rsidRPr="00E56A28" w:rsidRDefault="002E0A53" w:rsidP="002E075F">
      <w:pPr>
        <w:pStyle w:val="ListParagraph"/>
        <w:numPr>
          <w:ilvl w:val="0"/>
          <w:numId w:val="2"/>
        </w:numPr>
        <w:spacing w:before="40" w:after="40"/>
        <w:ind w:left="714" w:hanging="357"/>
        <w:contextualSpacing w:val="0"/>
        <w:rPr>
          <w:rFonts w:cs="Arial"/>
        </w:rPr>
      </w:pPr>
      <w:r w:rsidRPr="00E56A28">
        <w:rPr>
          <w:rFonts w:cs="Arial"/>
        </w:rPr>
        <w:t>Selected to minimise risk to health and safety by ensuring that the equipment is:</w:t>
      </w:r>
    </w:p>
    <w:p w:rsidR="002E0A53" w:rsidRPr="00E56A28" w:rsidRDefault="002E0A53" w:rsidP="002E075F">
      <w:pPr>
        <w:pStyle w:val="ListParagraph"/>
        <w:numPr>
          <w:ilvl w:val="1"/>
          <w:numId w:val="4"/>
        </w:numPr>
        <w:spacing w:before="40" w:after="40"/>
        <w:ind w:left="1097"/>
        <w:contextualSpacing w:val="0"/>
        <w:rPr>
          <w:rFonts w:cs="Arial"/>
        </w:rPr>
      </w:pPr>
      <w:r w:rsidRPr="00E56A28">
        <w:rPr>
          <w:rFonts w:cs="Arial"/>
        </w:rPr>
        <w:t xml:space="preserve">Suitable having regards to the nature of the work and any hazards associated with the work; and </w:t>
      </w:r>
    </w:p>
    <w:p w:rsidR="002E0A53" w:rsidRPr="00377EDB" w:rsidRDefault="002E0A53" w:rsidP="002E075F">
      <w:pPr>
        <w:pStyle w:val="ListParagraph"/>
        <w:numPr>
          <w:ilvl w:val="1"/>
          <w:numId w:val="4"/>
        </w:numPr>
        <w:spacing w:before="40" w:after="40"/>
        <w:ind w:left="1097"/>
        <w:contextualSpacing w:val="0"/>
        <w:rPr>
          <w:rFonts w:cs="Arial"/>
        </w:rPr>
      </w:pPr>
      <w:r w:rsidRPr="00E56A28">
        <w:rPr>
          <w:rFonts w:cs="Arial"/>
        </w:rPr>
        <w:t xml:space="preserve">A suitable size fit and comfort </w:t>
      </w:r>
      <w:r>
        <w:rPr>
          <w:rFonts w:cs="Arial"/>
        </w:rPr>
        <w:t xml:space="preserve">for the worker who is to use </w:t>
      </w:r>
      <w:r w:rsidRPr="00E56A28">
        <w:rPr>
          <w:rFonts w:cs="Arial"/>
        </w:rPr>
        <w:t>or wear it.</w:t>
      </w:r>
    </w:p>
    <w:p w:rsidR="002E0A53" w:rsidRPr="00E56A28" w:rsidRDefault="002E0A53" w:rsidP="002E075F">
      <w:pPr>
        <w:pStyle w:val="ListParagraph"/>
        <w:numPr>
          <w:ilvl w:val="0"/>
          <w:numId w:val="2"/>
        </w:numPr>
        <w:spacing w:before="40" w:after="40"/>
        <w:ind w:left="714" w:hanging="357"/>
        <w:contextualSpacing w:val="0"/>
        <w:rPr>
          <w:rFonts w:cs="Arial"/>
        </w:rPr>
      </w:pPr>
      <w:r w:rsidRPr="00E56A28">
        <w:rPr>
          <w:rFonts w:cs="Arial"/>
        </w:rPr>
        <w:t>Maintained, repaired or replaced so that it continues to minimise the risk to the worker who uses it, including by ensuring the equipment is:</w:t>
      </w:r>
    </w:p>
    <w:p w:rsidR="002E0A53" w:rsidRPr="00E56A28" w:rsidRDefault="002E0A53" w:rsidP="002E075F">
      <w:pPr>
        <w:pStyle w:val="ListParagraph"/>
        <w:numPr>
          <w:ilvl w:val="1"/>
          <w:numId w:val="4"/>
        </w:numPr>
        <w:spacing w:before="40" w:after="40"/>
        <w:ind w:left="1097"/>
        <w:contextualSpacing w:val="0"/>
        <w:rPr>
          <w:rFonts w:cs="Arial"/>
        </w:rPr>
      </w:pPr>
      <w:r w:rsidRPr="00E56A28">
        <w:rPr>
          <w:rFonts w:cs="Arial"/>
        </w:rPr>
        <w:t xml:space="preserve">Clean and hygienic; and </w:t>
      </w:r>
    </w:p>
    <w:p w:rsidR="002E0A53" w:rsidRPr="00E56A28" w:rsidRDefault="002E0A53" w:rsidP="002E075F">
      <w:pPr>
        <w:pStyle w:val="ListParagraph"/>
        <w:numPr>
          <w:ilvl w:val="1"/>
          <w:numId w:val="4"/>
        </w:numPr>
        <w:spacing w:before="40" w:after="40"/>
        <w:ind w:left="1097"/>
        <w:contextualSpacing w:val="0"/>
        <w:rPr>
          <w:rFonts w:cs="Arial"/>
        </w:rPr>
      </w:pPr>
      <w:r w:rsidRPr="00E56A28">
        <w:rPr>
          <w:rFonts w:cs="Arial"/>
        </w:rPr>
        <w:t>In good working order</w:t>
      </w:r>
    </w:p>
    <w:p w:rsidR="002E0A53" w:rsidRPr="00B30EC1" w:rsidRDefault="002E0A53" w:rsidP="002E075F">
      <w:pPr>
        <w:pStyle w:val="ListParagraph"/>
        <w:numPr>
          <w:ilvl w:val="0"/>
          <w:numId w:val="2"/>
        </w:numPr>
        <w:spacing w:before="40" w:after="40"/>
        <w:ind w:left="714" w:hanging="357"/>
        <w:contextualSpacing w:val="0"/>
        <w:rPr>
          <w:rFonts w:cs="Arial"/>
        </w:rPr>
      </w:pPr>
      <w:r w:rsidRPr="00E56A28">
        <w:rPr>
          <w:rFonts w:cs="Arial"/>
        </w:rPr>
        <w:t>Used or worn by the worker for the required activity or d</w:t>
      </w:r>
      <w:r>
        <w:rPr>
          <w:rFonts w:cs="Arial"/>
        </w:rPr>
        <w:t>uring the course of their work.</w:t>
      </w:r>
    </w:p>
    <w:p w:rsidR="004A71A3" w:rsidRPr="00E56A28" w:rsidRDefault="002E0A53" w:rsidP="002E0A53">
      <w:pPr>
        <w:spacing w:before="120" w:after="120"/>
        <w:jc w:val="both"/>
        <w:rPr>
          <w:rFonts w:ascii="Arial" w:hAnsi="Arial" w:cs="Arial"/>
          <w:sz w:val="22"/>
          <w:szCs w:val="22"/>
        </w:rPr>
      </w:pPr>
      <w:r w:rsidRPr="00E56A28">
        <w:rPr>
          <w:rFonts w:ascii="Arial" w:hAnsi="Arial" w:cs="Arial"/>
          <w:sz w:val="22"/>
          <w:szCs w:val="22"/>
        </w:rPr>
        <w:t xml:space="preserve">Where personal protective equipment is required to be used, </w:t>
      </w:r>
      <w:r w:rsidR="00FD2765" w:rsidRPr="00FD2765">
        <w:rPr>
          <w:rFonts w:ascii="Arial" w:hAnsi="Arial" w:cs="Arial"/>
          <w:sz w:val="22"/>
          <w:szCs w:val="22"/>
        </w:rPr>
        <w:t>Maatouk Constructions Pty Ltd</w:t>
      </w:r>
      <w:r w:rsidR="00FD2765" w:rsidRPr="00E56A28">
        <w:rPr>
          <w:rFonts w:ascii="Arial" w:hAnsi="Arial" w:cs="Arial"/>
          <w:sz w:val="22"/>
          <w:szCs w:val="22"/>
        </w:rPr>
        <w:t xml:space="preserve"> </w:t>
      </w:r>
      <w:r w:rsidRPr="00E56A28">
        <w:rPr>
          <w:rFonts w:ascii="Arial" w:hAnsi="Arial" w:cs="Arial"/>
          <w:sz w:val="22"/>
          <w:szCs w:val="22"/>
        </w:rPr>
        <w:t>will provide the worker with information, training and instruction in the proper use and wearing of the equipment a</w:t>
      </w:r>
      <w:r>
        <w:rPr>
          <w:rFonts w:ascii="Arial" w:hAnsi="Arial" w:cs="Arial"/>
          <w:sz w:val="22"/>
          <w:szCs w:val="22"/>
        </w:rPr>
        <w:t>nd its storage and maintenance.</w:t>
      </w:r>
    </w:p>
    <w:p w:rsidR="00866B57" w:rsidRPr="004A71A3" w:rsidRDefault="00FD2765" w:rsidP="002E0A53">
      <w:pPr>
        <w:spacing w:before="120" w:after="120"/>
        <w:jc w:val="both"/>
        <w:rPr>
          <w:rFonts w:cs="Arial"/>
        </w:rPr>
      </w:pPr>
      <w:r w:rsidRPr="00FD2765">
        <w:rPr>
          <w:rFonts w:ascii="Arial" w:hAnsi="Arial" w:cs="Arial"/>
          <w:sz w:val="22"/>
          <w:szCs w:val="22"/>
        </w:rPr>
        <w:t>Maatouk Constructions Pty Ltd</w:t>
      </w:r>
      <w:r w:rsidRPr="00E56A28">
        <w:rPr>
          <w:rFonts w:ascii="Arial" w:hAnsi="Arial" w:cs="Arial"/>
          <w:sz w:val="22"/>
          <w:szCs w:val="22"/>
        </w:rPr>
        <w:t xml:space="preserve"> </w:t>
      </w:r>
      <w:r w:rsidR="002E0A53" w:rsidRPr="00E56A28">
        <w:rPr>
          <w:rFonts w:ascii="Arial" w:hAnsi="Arial" w:cs="Arial"/>
          <w:sz w:val="22"/>
          <w:szCs w:val="22"/>
        </w:rPr>
        <w:t>will ensure, so far as reasonably practical, that persons other than workers who are required to wear personal protective equipment, use and wear the equipment correctly, and that the equipment provided is capable of minimizing the risk to the person’s</w:t>
      </w:r>
      <w:r w:rsidR="002E0A53">
        <w:rPr>
          <w:rFonts w:ascii="Arial" w:hAnsi="Arial" w:cs="Arial"/>
          <w:sz w:val="22"/>
          <w:szCs w:val="22"/>
        </w:rPr>
        <w:t xml:space="preserve"> health and safety.</w:t>
      </w:r>
    </w:p>
    <w:p w:rsidR="002E0A53" w:rsidRPr="00664619" w:rsidRDefault="002E0A53" w:rsidP="002E0A53">
      <w:pPr>
        <w:pStyle w:val="Heading3"/>
        <w:spacing w:before="120" w:after="120"/>
        <w:ind w:left="357" w:hanging="357"/>
        <w:rPr>
          <w:rFonts w:ascii="Arial" w:hAnsi="Arial" w:cs="Arial"/>
          <w:b/>
          <w:color w:val="002B54"/>
          <w:szCs w:val="22"/>
        </w:rPr>
      </w:pPr>
      <w:bookmarkStart w:id="105" w:name="_Toc323042519"/>
      <w:bookmarkStart w:id="106" w:name="_Toc323043841"/>
      <w:bookmarkStart w:id="107" w:name="_Toc323044599"/>
      <w:bookmarkStart w:id="108" w:name="_Toc323044656"/>
      <w:r>
        <w:rPr>
          <w:rFonts w:ascii="Arial" w:hAnsi="Arial" w:cs="Arial"/>
          <w:b/>
          <w:color w:val="002B54"/>
          <w:szCs w:val="22"/>
        </w:rPr>
        <w:t>Obligations of Persons Using PPE</w:t>
      </w:r>
      <w:bookmarkEnd w:id="105"/>
      <w:bookmarkEnd w:id="106"/>
      <w:bookmarkEnd w:id="107"/>
      <w:bookmarkEnd w:id="108"/>
    </w:p>
    <w:p w:rsidR="002E0A53" w:rsidRDefault="002E0A53" w:rsidP="002E0A53">
      <w:pPr>
        <w:spacing w:before="120" w:after="120"/>
        <w:jc w:val="both"/>
        <w:rPr>
          <w:rFonts w:ascii="Arial" w:hAnsi="Arial" w:cs="Arial"/>
          <w:sz w:val="22"/>
          <w:szCs w:val="22"/>
        </w:rPr>
      </w:pPr>
      <w:r w:rsidRPr="00FC57C1">
        <w:rPr>
          <w:rFonts w:ascii="Arial" w:hAnsi="Arial" w:cs="Arial"/>
          <w:sz w:val="22"/>
          <w:szCs w:val="22"/>
        </w:rPr>
        <w:t xml:space="preserve">If a worker is provided with personal protective equipment, the worker must so far as the worker is reasonably able, use or wear the equipment in accordance with any information, training or reasonable instruction by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 xml:space="preserve">or other </w:t>
      </w:r>
      <w:r>
        <w:rPr>
          <w:rFonts w:ascii="Arial" w:hAnsi="Arial" w:cs="Arial"/>
          <w:sz w:val="22"/>
          <w:szCs w:val="22"/>
        </w:rPr>
        <w:t>PCBU.</w:t>
      </w:r>
    </w:p>
    <w:p w:rsidR="002E0A53" w:rsidRPr="00FC57C1" w:rsidRDefault="002E0A53" w:rsidP="00697CDC">
      <w:pPr>
        <w:spacing w:before="120" w:after="120"/>
        <w:jc w:val="both"/>
        <w:rPr>
          <w:rFonts w:ascii="Arial" w:hAnsi="Arial" w:cs="Arial"/>
          <w:sz w:val="22"/>
          <w:szCs w:val="22"/>
        </w:rPr>
      </w:pPr>
      <w:r w:rsidRPr="00FC57C1">
        <w:rPr>
          <w:rFonts w:ascii="Arial" w:hAnsi="Arial" w:cs="Arial"/>
          <w:sz w:val="22"/>
          <w:szCs w:val="22"/>
        </w:rPr>
        <w:t xml:space="preserve">A worker must not intentionally misuse or damage equipment, and must, as soon as becoming aware, inform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 xml:space="preserve">of any damage, defect or need to clean </w:t>
      </w:r>
      <w:r>
        <w:rPr>
          <w:rFonts w:ascii="Arial" w:hAnsi="Arial" w:cs="Arial"/>
          <w:sz w:val="22"/>
          <w:szCs w:val="22"/>
        </w:rPr>
        <w:t>or decontaminate the equipment.</w:t>
      </w:r>
    </w:p>
    <w:p w:rsidR="002E0A53" w:rsidRDefault="002E0A53" w:rsidP="002E0A53">
      <w:pPr>
        <w:spacing w:before="120" w:after="120"/>
        <w:jc w:val="both"/>
        <w:rPr>
          <w:rFonts w:ascii="Arial" w:hAnsi="Arial" w:cs="Arial"/>
          <w:sz w:val="22"/>
          <w:szCs w:val="22"/>
        </w:rPr>
      </w:pPr>
      <w:r w:rsidRPr="00FC57C1">
        <w:rPr>
          <w:rFonts w:ascii="Arial" w:hAnsi="Arial" w:cs="Arial"/>
          <w:sz w:val="22"/>
          <w:szCs w:val="22"/>
        </w:rPr>
        <w:t xml:space="preserve">A person other than a worker must wear personal protective equipment at the workplace in accordance with any information training or reasonable instruction provided by </w:t>
      </w:r>
      <w:r w:rsidR="00FD2765" w:rsidRPr="00FD2765">
        <w:rPr>
          <w:rFonts w:ascii="Arial" w:hAnsi="Arial" w:cs="Arial"/>
          <w:sz w:val="22"/>
          <w:szCs w:val="22"/>
        </w:rPr>
        <w:t>Maatouk Constructions Pty Ltd</w:t>
      </w:r>
      <w:r w:rsidR="00FD2765" w:rsidRPr="00FC57C1">
        <w:rPr>
          <w:rFonts w:ascii="Arial" w:hAnsi="Arial" w:cs="Arial"/>
          <w:sz w:val="22"/>
          <w:szCs w:val="22"/>
        </w:rPr>
        <w:t xml:space="preserve"> </w:t>
      </w:r>
      <w:r w:rsidRPr="00FC57C1">
        <w:rPr>
          <w:rFonts w:ascii="Arial" w:hAnsi="Arial" w:cs="Arial"/>
          <w:sz w:val="22"/>
          <w:szCs w:val="22"/>
        </w:rPr>
        <w:t xml:space="preserve">or other </w:t>
      </w:r>
      <w:r>
        <w:rPr>
          <w:rFonts w:ascii="Arial" w:hAnsi="Arial" w:cs="Arial"/>
          <w:sz w:val="22"/>
          <w:szCs w:val="22"/>
        </w:rPr>
        <w:t>PCBU.</w:t>
      </w:r>
    </w:p>
    <w:p w:rsidR="002E0A53" w:rsidRPr="00D2454C" w:rsidRDefault="002E0A53" w:rsidP="00D54A92">
      <w:pPr>
        <w:pStyle w:val="Heading1"/>
        <w:spacing w:after="120"/>
        <w:rPr>
          <w:rFonts w:ascii="Arial" w:hAnsi="Arial" w:cs="Arial"/>
          <w:b/>
          <w:color w:val="002C53"/>
          <w:sz w:val="36"/>
        </w:rPr>
      </w:pPr>
      <w:bookmarkStart w:id="109" w:name="_Toc354737883"/>
      <w:r w:rsidRPr="00D2454C">
        <w:rPr>
          <w:rFonts w:ascii="Arial" w:hAnsi="Arial" w:cs="Arial"/>
          <w:b/>
          <w:color w:val="002C53"/>
          <w:sz w:val="36"/>
        </w:rPr>
        <w:t>Jewellery &amp; Clothing</w:t>
      </w:r>
      <w:bookmarkEnd w:id="109"/>
    </w:p>
    <w:p w:rsidR="007D59BD" w:rsidRDefault="002E0A53" w:rsidP="007D59BD">
      <w:pPr>
        <w:tabs>
          <w:tab w:val="left" w:pos="1065"/>
        </w:tabs>
        <w:spacing w:before="120" w:after="120"/>
        <w:jc w:val="both"/>
        <w:rPr>
          <w:rFonts w:ascii="Arial" w:hAnsi="Arial" w:cs="Arial"/>
          <w:sz w:val="22"/>
          <w:szCs w:val="22"/>
        </w:rPr>
      </w:pPr>
      <w:r>
        <w:rPr>
          <w:rFonts w:ascii="Arial" w:hAnsi="Arial" w:cs="Arial"/>
          <w:sz w:val="22"/>
          <w:szCs w:val="22"/>
        </w:rPr>
        <w:t>Workers are not to wear</w:t>
      </w:r>
      <w:r w:rsidRPr="0015176F">
        <w:rPr>
          <w:rFonts w:ascii="Arial" w:hAnsi="Arial" w:cs="Arial"/>
          <w:sz w:val="22"/>
          <w:szCs w:val="22"/>
        </w:rPr>
        <w:t xml:space="preserve"> jewellery or clothing that </w:t>
      </w:r>
      <w:r>
        <w:rPr>
          <w:rFonts w:ascii="Arial" w:hAnsi="Arial" w:cs="Arial"/>
          <w:sz w:val="22"/>
          <w:szCs w:val="22"/>
        </w:rPr>
        <w:t xml:space="preserve">poses a </w:t>
      </w:r>
      <w:r w:rsidRPr="0015176F">
        <w:rPr>
          <w:rFonts w:ascii="Arial" w:hAnsi="Arial" w:cs="Arial"/>
          <w:sz w:val="22"/>
          <w:szCs w:val="22"/>
        </w:rPr>
        <w:t>r</w:t>
      </w:r>
      <w:r>
        <w:rPr>
          <w:rFonts w:ascii="Arial" w:hAnsi="Arial" w:cs="Arial"/>
          <w:sz w:val="22"/>
          <w:szCs w:val="22"/>
        </w:rPr>
        <w:t xml:space="preserve">isk to </w:t>
      </w:r>
      <w:r w:rsidRPr="0015176F">
        <w:rPr>
          <w:rFonts w:ascii="Arial" w:hAnsi="Arial" w:cs="Arial"/>
          <w:sz w:val="22"/>
          <w:szCs w:val="22"/>
        </w:rPr>
        <w:t>them</w:t>
      </w:r>
      <w:r>
        <w:rPr>
          <w:rFonts w:ascii="Arial" w:hAnsi="Arial" w:cs="Arial"/>
          <w:sz w:val="22"/>
          <w:szCs w:val="22"/>
        </w:rPr>
        <w:t>selves</w:t>
      </w:r>
      <w:r w:rsidRPr="0015176F">
        <w:rPr>
          <w:rFonts w:ascii="Arial" w:hAnsi="Arial" w:cs="Arial"/>
          <w:sz w:val="22"/>
          <w:szCs w:val="22"/>
        </w:rPr>
        <w:t xml:space="preserve"> or others or </w:t>
      </w:r>
      <w:r>
        <w:rPr>
          <w:rFonts w:ascii="Arial" w:hAnsi="Arial" w:cs="Arial"/>
          <w:sz w:val="22"/>
          <w:szCs w:val="22"/>
        </w:rPr>
        <w:t xml:space="preserve">that may become entangled </w:t>
      </w:r>
      <w:r w:rsidRPr="0015176F">
        <w:rPr>
          <w:rFonts w:ascii="Arial" w:hAnsi="Arial" w:cs="Arial"/>
          <w:sz w:val="22"/>
          <w:szCs w:val="22"/>
        </w:rPr>
        <w:t xml:space="preserve">in any plant or equipment. </w:t>
      </w:r>
      <w:r>
        <w:rPr>
          <w:rFonts w:ascii="Arial" w:hAnsi="Arial" w:cs="Arial"/>
          <w:sz w:val="22"/>
          <w:szCs w:val="22"/>
        </w:rPr>
        <w:t>Consideration to the manner in which hair is worn must also be given for the same reason</w:t>
      </w:r>
      <w:r w:rsidRPr="0015176F">
        <w:rPr>
          <w:rFonts w:ascii="Arial" w:hAnsi="Arial" w:cs="Arial"/>
          <w:sz w:val="22"/>
          <w:szCs w:val="22"/>
        </w:rPr>
        <w:t xml:space="preserve">. </w:t>
      </w:r>
      <w:r>
        <w:rPr>
          <w:rFonts w:ascii="Arial" w:hAnsi="Arial" w:cs="Arial"/>
          <w:sz w:val="22"/>
          <w:szCs w:val="22"/>
        </w:rPr>
        <w:t xml:space="preserve">Where provided, uniforms are required to </w:t>
      </w:r>
      <w:r w:rsidRPr="0015176F">
        <w:rPr>
          <w:rFonts w:ascii="Arial" w:hAnsi="Arial" w:cs="Arial"/>
          <w:sz w:val="22"/>
          <w:szCs w:val="22"/>
        </w:rPr>
        <w:t>be worn at all times</w:t>
      </w:r>
      <w:r>
        <w:rPr>
          <w:rFonts w:ascii="Arial" w:hAnsi="Arial" w:cs="Arial"/>
          <w:sz w:val="22"/>
          <w:szCs w:val="22"/>
        </w:rPr>
        <w:t>.</w:t>
      </w:r>
      <w:r w:rsidR="007D59BD">
        <w:rPr>
          <w:rFonts w:ascii="Arial" w:hAnsi="Arial" w:cs="Arial"/>
          <w:sz w:val="22"/>
          <w:szCs w:val="22"/>
        </w:rPr>
        <w:br w:type="page"/>
      </w:r>
    </w:p>
    <w:p w:rsidR="002E0A53" w:rsidRPr="00D2454C" w:rsidRDefault="002E0A53" w:rsidP="00D2454C">
      <w:pPr>
        <w:pStyle w:val="Heading1"/>
        <w:spacing w:before="180" w:after="120"/>
        <w:rPr>
          <w:rFonts w:ascii="Arial" w:hAnsi="Arial" w:cs="Arial"/>
          <w:b/>
          <w:color w:val="002C53"/>
          <w:sz w:val="36"/>
        </w:rPr>
      </w:pPr>
      <w:bookmarkStart w:id="110" w:name="_Toc323044600"/>
      <w:bookmarkStart w:id="111" w:name="_Toc354737884"/>
      <w:r w:rsidRPr="00D2454C">
        <w:rPr>
          <w:rFonts w:ascii="Arial" w:hAnsi="Arial" w:cs="Arial"/>
          <w:b/>
          <w:color w:val="002C53"/>
          <w:sz w:val="36"/>
        </w:rPr>
        <w:lastRenderedPageBreak/>
        <w:t>Hazardous Manual Tasks</w:t>
      </w:r>
      <w:bookmarkEnd w:id="110"/>
      <w:r w:rsidRPr="00D2454C">
        <w:rPr>
          <w:rFonts w:ascii="Arial" w:hAnsi="Arial" w:cs="Arial"/>
          <w:b/>
          <w:color w:val="002C53"/>
          <w:sz w:val="36"/>
        </w:rPr>
        <w:t xml:space="preserve"> and Storage</w:t>
      </w:r>
      <w:bookmarkEnd w:id="111"/>
    </w:p>
    <w:p w:rsidR="002E0A53" w:rsidRPr="003838CE" w:rsidRDefault="00FD2765" w:rsidP="002E0A53">
      <w:pPr>
        <w:spacing w:before="120" w:after="120"/>
        <w:jc w:val="both"/>
        <w:rPr>
          <w:rFonts w:ascii="Arial" w:hAnsi="Arial" w:cs="Arial"/>
          <w:sz w:val="22"/>
          <w:szCs w:val="22"/>
        </w:rPr>
      </w:pPr>
      <w:bookmarkStart w:id="112" w:name="_Toc323042520"/>
      <w:bookmarkStart w:id="113" w:name="_Toc323043842"/>
      <w:bookmarkStart w:id="114" w:name="_Toc323044601"/>
      <w:bookmarkStart w:id="115" w:name="_Toc323044658"/>
      <w:r w:rsidRPr="00FD2765">
        <w:rPr>
          <w:rFonts w:ascii="Arial" w:hAnsi="Arial" w:cs="Arial"/>
          <w:sz w:val="22"/>
          <w:szCs w:val="22"/>
        </w:rPr>
        <w:t>Maatouk Constructions Pty Ltd</w:t>
      </w:r>
      <w:r w:rsidRPr="003838CE">
        <w:rPr>
          <w:rFonts w:ascii="Arial" w:hAnsi="Arial" w:cs="Arial"/>
          <w:sz w:val="22"/>
          <w:szCs w:val="22"/>
        </w:rPr>
        <w:t xml:space="preserve"> </w:t>
      </w:r>
      <w:r w:rsidR="002E0A53" w:rsidRPr="003838CE">
        <w:rPr>
          <w:rFonts w:ascii="Arial" w:hAnsi="Arial" w:cs="Arial"/>
          <w:sz w:val="22"/>
          <w:szCs w:val="22"/>
        </w:rPr>
        <w:t>will manage risks associated with the carrying out of hazardous manual tasks in the workplace.</w:t>
      </w:r>
      <w:bookmarkEnd w:id="112"/>
      <w:bookmarkEnd w:id="113"/>
      <w:bookmarkEnd w:id="114"/>
      <w:bookmarkEnd w:id="115"/>
      <w:r w:rsidR="002E0A53" w:rsidRPr="003838CE">
        <w:rPr>
          <w:rFonts w:ascii="Arial" w:hAnsi="Arial" w:cs="Arial"/>
          <w:sz w:val="22"/>
          <w:szCs w:val="22"/>
        </w:rPr>
        <w:t xml:space="preserve"> </w:t>
      </w:r>
    </w:p>
    <w:p w:rsidR="002E0A53" w:rsidRPr="003838CE" w:rsidRDefault="002E0A53" w:rsidP="002E0A53">
      <w:pPr>
        <w:spacing w:before="120" w:after="120"/>
        <w:jc w:val="both"/>
        <w:rPr>
          <w:rFonts w:ascii="Arial" w:hAnsi="Arial" w:cs="Arial"/>
          <w:sz w:val="22"/>
          <w:szCs w:val="22"/>
        </w:rPr>
      </w:pPr>
      <w:r w:rsidRPr="003838CE">
        <w:rPr>
          <w:rFonts w:ascii="Arial" w:hAnsi="Arial" w:cs="Arial"/>
          <w:sz w:val="22"/>
          <w:szCs w:val="22"/>
        </w:rPr>
        <w:t>In determining wha</w:t>
      </w:r>
      <w:r>
        <w:rPr>
          <w:rFonts w:ascii="Arial" w:hAnsi="Arial" w:cs="Arial"/>
          <w:sz w:val="22"/>
          <w:szCs w:val="22"/>
        </w:rPr>
        <w:t>t control measures to implement</w:t>
      </w:r>
      <w:r w:rsidRPr="00FC57C1">
        <w:rPr>
          <w:rFonts w:ascii="Arial" w:hAnsi="Arial" w:cs="Arial"/>
          <w:sz w:val="22"/>
          <w:szCs w:val="22"/>
        </w:rPr>
        <w:t xml:space="preserve"> </w:t>
      </w:r>
      <w:r w:rsidRPr="003838CE">
        <w:rPr>
          <w:rFonts w:ascii="Arial" w:hAnsi="Arial" w:cs="Arial"/>
          <w:sz w:val="22"/>
          <w:szCs w:val="22"/>
        </w:rPr>
        <w:t>in relation to the hazardous manual task</w:t>
      </w:r>
      <w:r>
        <w:rPr>
          <w:rFonts w:ascii="Arial" w:hAnsi="Arial" w:cs="Arial"/>
          <w:sz w:val="22"/>
          <w:szCs w:val="22"/>
        </w:rPr>
        <w:t xml:space="preserve">, </w:t>
      </w:r>
      <w:r w:rsidRPr="003838CE">
        <w:rPr>
          <w:rFonts w:ascii="Arial" w:hAnsi="Arial" w:cs="Arial"/>
          <w:sz w:val="22"/>
          <w:szCs w:val="22"/>
        </w:rPr>
        <w:t>the following matters</w:t>
      </w:r>
      <w:r>
        <w:rPr>
          <w:rFonts w:ascii="Arial" w:hAnsi="Arial" w:cs="Arial"/>
          <w:sz w:val="22"/>
          <w:szCs w:val="22"/>
        </w:rPr>
        <w:t xml:space="preserve"> will be </w:t>
      </w:r>
      <w:r w:rsidRPr="003838CE">
        <w:rPr>
          <w:rFonts w:ascii="Arial" w:hAnsi="Arial" w:cs="Arial"/>
          <w:sz w:val="22"/>
          <w:szCs w:val="22"/>
        </w:rPr>
        <w:t>take</w:t>
      </w:r>
      <w:r>
        <w:rPr>
          <w:rFonts w:ascii="Arial" w:hAnsi="Arial" w:cs="Arial"/>
          <w:sz w:val="22"/>
          <w:szCs w:val="22"/>
        </w:rPr>
        <w:t>n</w:t>
      </w:r>
      <w:r w:rsidRPr="003838CE">
        <w:rPr>
          <w:rFonts w:ascii="Arial" w:hAnsi="Arial" w:cs="Arial"/>
          <w:sz w:val="22"/>
          <w:szCs w:val="22"/>
        </w:rPr>
        <w:t xml:space="preserve"> into account:</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Postures, movements, forces and vibration. relating to the hazardous manual tasks;</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The duration and frequency;</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Workplace environmental conditions that may affect the carrying out of the task or the person performing it;</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The design of the work area;</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The layout of the workplace;</w:t>
      </w:r>
    </w:p>
    <w:p w:rsidR="002E0A53" w:rsidRPr="003838CE" w:rsidRDefault="002E0A53" w:rsidP="002E075F">
      <w:pPr>
        <w:pStyle w:val="ListParagraph"/>
        <w:numPr>
          <w:ilvl w:val="0"/>
          <w:numId w:val="2"/>
        </w:numPr>
        <w:spacing w:before="40" w:after="40"/>
        <w:ind w:left="714" w:hanging="357"/>
        <w:contextualSpacing w:val="0"/>
        <w:rPr>
          <w:rFonts w:cs="Arial"/>
        </w:rPr>
      </w:pPr>
      <w:r w:rsidRPr="003838CE">
        <w:rPr>
          <w:rFonts w:cs="Arial"/>
        </w:rPr>
        <w:t>The systems of work used; and</w:t>
      </w:r>
    </w:p>
    <w:p w:rsidR="002E0A53" w:rsidRDefault="002E0A53" w:rsidP="002E075F">
      <w:pPr>
        <w:pStyle w:val="ListParagraph"/>
        <w:numPr>
          <w:ilvl w:val="0"/>
          <w:numId w:val="2"/>
        </w:numPr>
        <w:spacing w:before="40" w:after="40"/>
        <w:ind w:left="714" w:hanging="357"/>
        <w:contextualSpacing w:val="0"/>
        <w:rPr>
          <w:rFonts w:cs="Arial"/>
        </w:rPr>
      </w:pPr>
      <w:r w:rsidRPr="003838CE">
        <w:rPr>
          <w:rFonts w:cs="Arial"/>
        </w:rPr>
        <w:t>The nature, size, weight or number of persons or things inv</w:t>
      </w:r>
      <w:r>
        <w:rPr>
          <w:rFonts w:cs="Arial"/>
        </w:rPr>
        <w:t>olved in carrying out the task.</w:t>
      </w:r>
    </w:p>
    <w:p w:rsidR="004A71A3" w:rsidRDefault="002E0A53" w:rsidP="002E0A53">
      <w:pPr>
        <w:spacing w:before="120" w:after="120"/>
        <w:jc w:val="both"/>
        <w:rPr>
          <w:rFonts w:ascii="Arial" w:hAnsi="Arial" w:cs="Arial"/>
          <w:sz w:val="22"/>
          <w:szCs w:val="22"/>
        </w:rPr>
      </w:pPr>
      <w:r>
        <w:rPr>
          <w:rFonts w:ascii="Arial" w:hAnsi="Arial" w:cs="Arial"/>
          <w:sz w:val="22"/>
          <w:szCs w:val="22"/>
        </w:rPr>
        <w:t>Prior to the delivery of items to the workplace, due consideration will be given to their intended usage, placement and storage so that the potential for creation of any risks associated with access, egress and handling are appropriately managed.</w:t>
      </w:r>
    </w:p>
    <w:p w:rsidR="00EF5F81" w:rsidRPr="00D2454C" w:rsidRDefault="00EF5F81" w:rsidP="00D2454C">
      <w:pPr>
        <w:pStyle w:val="Heading1"/>
        <w:spacing w:before="180" w:after="120"/>
        <w:rPr>
          <w:rFonts w:ascii="Arial" w:hAnsi="Arial" w:cs="Arial"/>
          <w:b/>
          <w:color w:val="002C53"/>
          <w:sz w:val="36"/>
        </w:rPr>
      </w:pPr>
      <w:bookmarkStart w:id="116" w:name="_Toc354737885"/>
      <w:bookmarkStart w:id="117" w:name="_Toc323044603"/>
      <w:r w:rsidRPr="00D2454C">
        <w:rPr>
          <w:rFonts w:ascii="Arial" w:hAnsi="Arial" w:cs="Arial"/>
          <w:b/>
          <w:color w:val="002C53"/>
          <w:sz w:val="36"/>
        </w:rPr>
        <w:t>Defective and Unsafe Equipment – Lockout / Tag</w:t>
      </w:r>
      <w:r w:rsidR="00842992" w:rsidRPr="00D2454C">
        <w:rPr>
          <w:rFonts w:ascii="Arial" w:hAnsi="Arial" w:cs="Arial"/>
          <w:b/>
          <w:color w:val="002C53"/>
          <w:sz w:val="36"/>
        </w:rPr>
        <w:t>-O</w:t>
      </w:r>
      <w:r w:rsidRPr="00D2454C">
        <w:rPr>
          <w:rFonts w:ascii="Arial" w:hAnsi="Arial" w:cs="Arial"/>
          <w:b/>
          <w:color w:val="002C53"/>
          <w:sz w:val="36"/>
        </w:rPr>
        <w:t>ut</w:t>
      </w:r>
      <w:bookmarkEnd w:id="116"/>
    </w:p>
    <w:p w:rsidR="00EF5F81" w:rsidRDefault="00EF5F81" w:rsidP="00EF5F81">
      <w:pPr>
        <w:tabs>
          <w:tab w:val="left" w:pos="1065"/>
        </w:tabs>
        <w:spacing w:before="120" w:after="120"/>
        <w:jc w:val="both"/>
        <w:rPr>
          <w:rFonts w:ascii="Arial" w:hAnsi="Arial" w:cs="Arial"/>
          <w:sz w:val="22"/>
          <w:szCs w:val="22"/>
        </w:rPr>
      </w:pPr>
      <w:r w:rsidRPr="00032705">
        <w:rPr>
          <w:rFonts w:ascii="Arial" w:hAnsi="Arial" w:cs="Arial"/>
          <w:sz w:val="22"/>
          <w:szCs w:val="22"/>
        </w:rPr>
        <w:t xml:space="preserve">To prevent their inadvertent use, plant and equipment must be isolated or taken out of service when either a fault or defect is found and reported to </w:t>
      </w:r>
      <w:r w:rsidR="00FE7A17" w:rsidRPr="00FD2765">
        <w:rPr>
          <w:rFonts w:ascii="Arial" w:hAnsi="Arial" w:cs="Arial"/>
          <w:sz w:val="22"/>
          <w:szCs w:val="22"/>
        </w:rPr>
        <w:t>Maatouk Constructions Pty Ltd</w:t>
      </w:r>
      <w:r w:rsidR="00FE7A17" w:rsidRPr="00032705">
        <w:rPr>
          <w:rFonts w:ascii="Arial" w:hAnsi="Arial" w:cs="Arial"/>
          <w:sz w:val="22"/>
          <w:szCs w:val="22"/>
        </w:rPr>
        <w:t xml:space="preserve"> </w:t>
      </w:r>
      <w:r w:rsidRPr="00032705">
        <w:rPr>
          <w:rFonts w:ascii="Arial" w:hAnsi="Arial" w:cs="Arial"/>
          <w:sz w:val="22"/>
          <w:szCs w:val="22"/>
        </w:rPr>
        <w:t>or relev</w:t>
      </w:r>
      <w:r>
        <w:rPr>
          <w:rFonts w:ascii="Arial" w:hAnsi="Arial" w:cs="Arial"/>
          <w:sz w:val="22"/>
          <w:szCs w:val="22"/>
        </w:rPr>
        <w:t>ant the PCBU as soon as practicable.</w:t>
      </w:r>
    </w:p>
    <w:p w:rsidR="00EF5F81" w:rsidRPr="00842779" w:rsidRDefault="00EF5F81" w:rsidP="00EF5F81">
      <w:pPr>
        <w:tabs>
          <w:tab w:val="left" w:pos="1065"/>
        </w:tabs>
        <w:spacing w:before="120" w:after="120"/>
        <w:jc w:val="both"/>
        <w:rPr>
          <w:rFonts w:ascii="Arial" w:hAnsi="Arial" w:cs="Arial"/>
          <w:sz w:val="22"/>
          <w:szCs w:val="22"/>
        </w:rPr>
      </w:pPr>
      <w:r>
        <w:rPr>
          <w:rFonts w:ascii="Arial" w:hAnsi="Arial" w:cs="Arial"/>
          <w:sz w:val="22"/>
          <w:szCs w:val="22"/>
        </w:rPr>
        <w:t>When p</w:t>
      </w:r>
      <w:r w:rsidRPr="00032705">
        <w:rPr>
          <w:rFonts w:ascii="Arial" w:hAnsi="Arial" w:cs="Arial"/>
          <w:sz w:val="22"/>
          <w:szCs w:val="22"/>
        </w:rPr>
        <w:t xml:space="preserve">lant and equipment </w:t>
      </w:r>
      <w:r>
        <w:rPr>
          <w:rFonts w:ascii="Arial" w:hAnsi="Arial" w:cs="Arial"/>
          <w:sz w:val="22"/>
          <w:szCs w:val="22"/>
        </w:rPr>
        <w:t xml:space="preserve">is </w:t>
      </w:r>
      <w:r w:rsidRPr="00032705">
        <w:rPr>
          <w:rFonts w:ascii="Arial" w:hAnsi="Arial" w:cs="Arial"/>
          <w:sz w:val="22"/>
          <w:szCs w:val="22"/>
        </w:rPr>
        <w:t xml:space="preserve">being serviced or undergoing maintenance </w:t>
      </w:r>
      <w:r>
        <w:rPr>
          <w:rFonts w:ascii="Arial" w:hAnsi="Arial" w:cs="Arial"/>
          <w:sz w:val="22"/>
          <w:szCs w:val="22"/>
        </w:rPr>
        <w:t>similar control measures must also be employed.</w:t>
      </w:r>
    </w:p>
    <w:p w:rsidR="00866B57" w:rsidRDefault="00EF5F81" w:rsidP="00EF5F81">
      <w:pPr>
        <w:tabs>
          <w:tab w:val="left" w:pos="1065"/>
        </w:tabs>
        <w:spacing w:before="120" w:after="120"/>
        <w:jc w:val="both"/>
        <w:rPr>
          <w:rFonts w:ascii="Arial" w:hAnsi="Arial" w:cs="Arial"/>
          <w:sz w:val="22"/>
          <w:szCs w:val="22"/>
        </w:rPr>
      </w:pPr>
      <w:r>
        <w:rPr>
          <w:rFonts w:ascii="Arial" w:hAnsi="Arial" w:cs="Arial"/>
          <w:sz w:val="22"/>
          <w:szCs w:val="22"/>
        </w:rPr>
        <w:t>P</w:t>
      </w:r>
      <w:r w:rsidRPr="00842779">
        <w:rPr>
          <w:rFonts w:ascii="Arial" w:hAnsi="Arial" w:cs="Arial"/>
          <w:sz w:val="22"/>
          <w:szCs w:val="22"/>
        </w:rPr>
        <w:t xml:space="preserve">lant and equipment </w:t>
      </w:r>
      <w:r>
        <w:rPr>
          <w:rFonts w:ascii="Arial" w:hAnsi="Arial" w:cs="Arial"/>
          <w:sz w:val="22"/>
          <w:szCs w:val="22"/>
        </w:rPr>
        <w:t>can fall into two categories: those with an e</w:t>
      </w:r>
      <w:r w:rsidR="002E0A53">
        <w:rPr>
          <w:rFonts w:ascii="Arial" w:hAnsi="Arial" w:cs="Arial"/>
          <w:sz w:val="22"/>
          <w:szCs w:val="22"/>
        </w:rPr>
        <w:t>nergy source and those without.</w:t>
      </w:r>
    </w:p>
    <w:p w:rsidR="00EF5F81" w:rsidRDefault="00EF5F81" w:rsidP="00EF5F81">
      <w:pPr>
        <w:tabs>
          <w:tab w:val="left" w:pos="1065"/>
        </w:tabs>
        <w:spacing w:before="120" w:after="120"/>
        <w:jc w:val="both"/>
        <w:rPr>
          <w:rFonts w:ascii="Arial" w:hAnsi="Arial" w:cs="Arial"/>
          <w:sz w:val="22"/>
          <w:szCs w:val="22"/>
        </w:rPr>
      </w:pPr>
      <w:r>
        <w:rPr>
          <w:rFonts w:ascii="Arial" w:hAnsi="Arial" w:cs="Arial"/>
          <w:sz w:val="22"/>
          <w:szCs w:val="22"/>
        </w:rPr>
        <w:t xml:space="preserve">Hazardous energy sources include </w:t>
      </w:r>
      <w:r w:rsidRPr="00403CFA">
        <w:rPr>
          <w:rFonts w:ascii="Arial" w:hAnsi="Arial" w:cs="Arial"/>
          <w:sz w:val="22"/>
          <w:szCs w:val="22"/>
        </w:rPr>
        <w:t>electrical, thermal, chemical, pneumatic, hydraulic, mechanical, and gravitationa</w:t>
      </w:r>
      <w:r>
        <w:rPr>
          <w:rFonts w:ascii="Arial" w:hAnsi="Arial" w:cs="Arial"/>
          <w:sz w:val="22"/>
          <w:szCs w:val="22"/>
        </w:rPr>
        <w:t>l.</w:t>
      </w:r>
    </w:p>
    <w:p w:rsidR="00EF5F81" w:rsidRDefault="00EF5F81" w:rsidP="00697CDC">
      <w:pPr>
        <w:tabs>
          <w:tab w:val="left" w:pos="1065"/>
        </w:tabs>
        <w:spacing w:before="120" w:after="120"/>
        <w:jc w:val="both"/>
        <w:rPr>
          <w:rFonts w:ascii="Arial" w:hAnsi="Arial" w:cs="Arial"/>
          <w:sz w:val="22"/>
          <w:szCs w:val="22"/>
        </w:rPr>
      </w:pPr>
      <w:r w:rsidRPr="00C11F67">
        <w:rPr>
          <w:rFonts w:ascii="Arial" w:hAnsi="Arial" w:cs="Arial"/>
          <w:sz w:val="22"/>
          <w:szCs w:val="22"/>
        </w:rPr>
        <w:t xml:space="preserve">All sources of energy have the potential to unexpectedly start-up, energize, or release and </w:t>
      </w:r>
      <w:r>
        <w:rPr>
          <w:rFonts w:ascii="Arial" w:hAnsi="Arial" w:cs="Arial"/>
          <w:sz w:val="22"/>
          <w:szCs w:val="22"/>
        </w:rPr>
        <w:t xml:space="preserve">need to </w:t>
      </w:r>
      <w:r w:rsidRPr="00C11F67">
        <w:rPr>
          <w:rFonts w:ascii="Arial" w:hAnsi="Arial" w:cs="Arial"/>
          <w:sz w:val="22"/>
          <w:szCs w:val="22"/>
        </w:rPr>
        <w:t>be identified and locked, blocked, or released before servic</w:t>
      </w:r>
      <w:r>
        <w:rPr>
          <w:rFonts w:ascii="Arial" w:hAnsi="Arial" w:cs="Arial"/>
          <w:sz w:val="22"/>
          <w:szCs w:val="22"/>
        </w:rPr>
        <w:t>ing or maintenance is performed.</w:t>
      </w:r>
    </w:p>
    <w:p w:rsidR="00EF5F81" w:rsidRDefault="00EF5F81" w:rsidP="00EF5F81">
      <w:pPr>
        <w:tabs>
          <w:tab w:val="left" w:pos="1065"/>
        </w:tabs>
        <w:spacing w:before="120" w:after="120"/>
        <w:jc w:val="both"/>
        <w:rPr>
          <w:rFonts w:ascii="Arial" w:hAnsi="Arial" w:cs="Arial"/>
          <w:sz w:val="22"/>
          <w:szCs w:val="22"/>
        </w:rPr>
      </w:pPr>
      <w:r>
        <w:rPr>
          <w:rFonts w:ascii="Arial" w:hAnsi="Arial" w:cs="Arial"/>
          <w:sz w:val="22"/>
          <w:szCs w:val="22"/>
        </w:rPr>
        <w:t>Situations involving</w:t>
      </w:r>
      <w:r w:rsidRPr="00842779">
        <w:rPr>
          <w:rFonts w:ascii="Arial" w:hAnsi="Arial" w:cs="Arial"/>
          <w:sz w:val="22"/>
          <w:szCs w:val="22"/>
        </w:rPr>
        <w:t xml:space="preserve"> items without </w:t>
      </w:r>
      <w:r>
        <w:rPr>
          <w:rFonts w:ascii="Arial" w:hAnsi="Arial" w:cs="Arial"/>
          <w:sz w:val="22"/>
          <w:szCs w:val="22"/>
        </w:rPr>
        <w:t>an energy source could include</w:t>
      </w:r>
      <w:r w:rsidRPr="00842779">
        <w:rPr>
          <w:rFonts w:ascii="Arial" w:hAnsi="Arial" w:cs="Arial"/>
          <w:sz w:val="22"/>
          <w:szCs w:val="22"/>
        </w:rPr>
        <w:t xml:space="preserve"> </w:t>
      </w:r>
      <w:r>
        <w:rPr>
          <w:rFonts w:ascii="Arial" w:hAnsi="Arial" w:cs="Arial"/>
          <w:sz w:val="22"/>
          <w:szCs w:val="22"/>
        </w:rPr>
        <w:t xml:space="preserve">a </w:t>
      </w:r>
      <w:r w:rsidRPr="00842779">
        <w:rPr>
          <w:rFonts w:ascii="Arial" w:hAnsi="Arial" w:cs="Arial"/>
          <w:sz w:val="22"/>
          <w:szCs w:val="22"/>
        </w:rPr>
        <w:t>step ladde</w:t>
      </w:r>
      <w:r>
        <w:rPr>
          <w:rFonts w:ascii="Arial" w:hAnsi="Arial" w:cs="Arial"/>
          <w:sz w:val="22"/>
          <w:szCs w:val="22"/>
        </w:rPr>
        <w:t xml:space="preserve">r with damage rungs and a safety harnesses with a broken </w:t>
      </w:r>
      <w:r w:rsidRPr="00B955BE">
        <w:rPr>
          <w:rFonts w:ascii="Arial" w:hAnsi="Arial" w:cs="Arial"/>
          <w:sz w:val="22"/>
          <w:szCs w:val="22"/>
        </w:rPr>
        <w:t>karabiner</w:t>
      </w:r>
      <w:r>
        <w:rPr>
          <w:rFonts w:ascii="Arial" w:hAnsi="Arial" w:cs="Arial"/>
          <w:sz w:val="22"/>
          <w:szCs w:val="22"/>
        </w:rPr>
        <w:t>.</w:t>
      </w:r>
    </w:p>
    <w:p w:rsidR="00EF5F81" w:rsidRDefault="00EF5F81" w:rsidP="00EF5F81">
      <w:pPr>
        <w:tabs>
          <w:tab w:val="left" w:pos="1065"/>
        </w:tabs>
        <w:spacing w:before="120" w:after="120"/>
        <w:jc w:val="both"/>
        <w:rPr>
          <w:rFonts w:ascii="Arial" w:hAnsi="Arial" w:cs="Arial"/>
          <w:sz w:val="22"/>
          <w:szCs w:val="22"/>
        </w:rPr>
      </w:pPr>
      <w:r>
        <w:rPr>
          <w:rFonts w:ascii="Arial" w:hAnsi="Arial" w:cs="Arial"/>
          <w:sz w:val="22"/>
          <w:szCs w:val="22"/>
        </w:rPr>
        <w:t>Situations involving items with</w:t>
      </w:r>
      <w:r w:rsidRPr="00842779">
        <w:rPr>
          <w:rFonts w:ascii="Arial" w:hAnsi="Arial" w:cs="Arial"/>
          <w:sz w:val="22"/>
          <w:szCs w:val="22"/>
        </w:rPr>
        <w:t xml:space="preserve"> </w:t>
      </w:r>
      <w:r>
        <w:rPr>
          <w:rFonts w:ascii="Arial" w:hAnsi="Arial" w:cs="Arial"/>
          <w:sz w:val="22"/>
          <w:szCs w:val="22"/>
        </w:rPr>
        <w:t>an energy source include a circular saw with a guard that does not return and a fixed table saw requiring scheduled maintenance to replace the drive belts.</w:t>
      </w:r>
    </w:p>
    <w:p w:rsidR="007D59BD" w:rsidRDefault="00EF5F81" w:rsidP="00D54A92">
      <w:pPr>
        <w:tabs>
          <w:tab w:val="left" w:pos="1065"/>
        </w:tabs>
        <w:spacing w:before="120" w:after="120"/>
        <w:jc w:val="both"/>
        <w:rPr>
          <w:rFonts w:ascii="Arial" w:hAnsi="Arial" w:cs="Arial"/>
          <w:sz w:val="22"/>
          <w:szCs w:val="22"/>
        </w:rPr>
      </w:pPr>
      <w:r>
        <w:rPr>
          <w:rFonts w:ascii="Arial" w:hAnsi="Arial" w:cs="Arial"/>
          <w:sz w:val="22"/>
          <w:szCs w:val="22"/>
        </w:rPr>
        <w:t>Methods employed</w:t>
      </w:r>
      <w:r w:rsidRPr="007E70ED">
        <w:rPr>
          <w:rFonts w:ascii="Arial" w:hAnsi="Arial" w:cs="Arial"/>
          <w:sz w:val="22"/>
          <w:szCs w:val="22"/>
        </w:rPr>
        <w:t xml:space="preserve"> for isolation or removal from service </w:t>
      </w:r>
      <w:r>
        <w:rPr>
          <w:rFonts w:ascii="Arial" w:hAnsi="Arial" w:cs="Arial"/>
          <w:sz w:val="22"/>
          <w:szCs w:val="22"/>
        </w:rPr>
        <w:t>generally involve</w:t>
      </w:r>
      <w:r w:rsidRPr="007E70ED">
        <w:rPr>
          <w:rFonts w:ascii="Arial" w:hAnsi="Arial" w:cs="Arial"/>
          <w:sz w:val="22"/>
          <w:szCs w:val="22"/>
        </w:rPr>
        <w:t xml:space="preserve"> </w:t>
      </w:r>
      <w:r>
        <w:rPr>
          <w:rFonts w:ascii="Arial" w:hAnsi="Arial" w:cs="Arial"/>
          <w:sz w:val="22"/>
          <w:szCs w:val="22"/>
        </w:rPr>
        <w:t xml:space="preserve">lockout or </w:t>
      </w:r>
      <w:r w:rsidR="00842992">
        <w:rPr>
          <w:rFonts w:ascii="Arial" w:hAnsi="Arial" w:cs="Arial"/>
          <w:sz w:val="22"/>
          <w:szCs w:val="22"/>
        </w:rPr>
        <w:t>tag-</w:t>
      </w:r>
      <w:r w:rsidRPr="007E70ED">
        <w:rPr>
          <w:rFonts w:ascii="Arial" w:hAnsi="Arial" w:cs="Arial"/>
          <w:sz w:val="22"/>
          <w:szCs w:val="22"/>
        </w:rPr>
        <w:t>out devices</w:t>
      </w:r>
      <w:r>
        <w:rPr>
          <w:rFonts w:ascii="Arial" w:hAnsi="Arial" w:cs="Arial"/>
          <w:sz w:val="22"/>
          <w:szCs w:val="22"/>
        </w:rPr>
        <w:t xml:space="preserve"> such as out of service tags, padlocks and lockout hasps. These are often used in combination and can facilitate the use of multiple padlocks.</w:t>
      </w:r>
    </w:p>
    <w:p w:rsidR="008D712A" w:rsidRDefault="008D712A" w:rsidP="00D54A92">
      <w:pPr>
        <w:tabs>
          <w:tab w:val="left" w:pos="1065"/>
        </w:tabs>
        <w:spacing w:before="120" w:after="120"/>
        <w:jc w:val="both"/>
        <w:rPr>
          <w:rFonts w:ascii="Arial" w:hAnsi="Arial" w:cs="Arial"/>
          <w:sz w:val="22"/>
          <w:szCs w:val="22"/>
        </w:rPr>
      </w:pPr>
      <w:r>
        <w:rPr>
          <w:rFonts w:ascii="Arial" w:hAnsi="Arial" w:cs="Arial"/>
          <w:sz w:val="22"/>
          <w:szCs w:val="22"/>
        </w:rPr>
        <w:br w:type="page"/>
      </w:r>
    </w:p>
    <w:p w:rsidR="00C23169" w:rsidRPr="00D2454C" w:rsidRDefault="00C23169" w:rsidP="00D2454C">
      <w:pPr>
        <w:pStyle w:val="Heading1"/>
        <w:spacing w:before="180" w:after="120"/>
        <w:rPr>
          <w:rFonts w:ascii="Arial" w:hAnsi="Arial" w:cs="Arial"/>
          <w:b/>
          <w:color w:val="002C53"/>
          <w:sz w:val="36"/>
        </w:rPr>
      </w:pPr>
      <w:bookmarkStart w:id="118" w:name="_Toc315872715"/>
      <w:bookmarkStart w:id="119" w:name="_Toc323653648"/>
      <w:bookmarkStart w:id="120" w:name="_Toc354737886"/>
      <w:bookmarkStart w:id="121" w:name="_Toc323044610"/>
      <w:r w:rsidRPr="00D2454C">
        <w:rPr>
          <w:rFonts w:ascii="Arial" w:hAnsi="Arial" w:cs="Arial"/>
          <w:b/>
          <w:color w:val="002C53"/>
          <w:sz w:val="36"/>
        </w:rPr>
        <w:lastRenderedPageBreak/>
        <w:t>Tools and Equipment</w:t>
      </w:r>
      <w:bookmarkEnd w:id="118"/>
      <w:bookmarkEnd w:id="119"/>
      <w:bookmarkEnd w:id="120"/>
    </w:p>
    <w:p w:rsidR="00C23169" w:rsidRPr="00DB1B02" w:rsidRDefault="00C23169" w:rsidP="00C23169">
      <w:pPr>
        <w:tabs>
          <w:tab w:val="left" w:pos="1065"/>
        </w:tabs>
        <w:spacing w:before="120" w:after="120"/>
        <w:jc w:val="both"/>
        <w:rPr>
          <w:rFonts w:ascii="Arial" w:hAnsi="Arial" w:cs="Arial"/>
          <w:sz w:val="22"/>
          <w:szCs w:val="22"/>
        </w:rPr>
      </w:pPr>
      <w:r w:rsidRPr="00DB1B02">
        <w:rPr>
          <w:rFonts w:ascii="Arial" w:hAnsi="Arial" w:cs="Arial"/>
          <w:sz w:val="22"/>
          <w:szCs w:val="22"/>
        </w:rPr>
        <w:t xml:space="preserve">All workers will receive appropriate training in the safe use and safety features of tools and equipment they are required to operating at the workplace. </w:t>
      </w:r>
    </w:p>
    <w:p w:rsidR="00C23169" w:rsidRPr="00DB1B02" w:rsidRDefault="00C23169" w:rsidP="00C23169">
      <w:pPr>
        <w:tabs>
          <w:tab w:val="left" w:pos="1065"/>
        </w:tabs>
        <w:spacing w:before="120" w:after="120"/>
        <w:jc w:val="both"/>
        <w:rPr>
          <w:rFonts w:ascii="Arial" w:hAnsi="Arial" w:cs="Arial"/>
          <w:sz w:val="22"/>
          <w:szCs w:val="22"/>
        </w:rPr>
      </w:pPr>
      <w:r w:rsidRPr="00DB1B02">
        <w:rPr>
          <w:rFonts w:ascii="Arial" w:hAnsi="Arial" w:cs="Arial"/>
          <w:sz w:val="22"/>
          <w:szCs w:val="22"/>
        </w:rPr>
        <w:t>Workers are required to follow manufacturer’s instructions in the correct use of guarding and safety features for tools and equipment being operated. Guarding must not be removed to perform any work activity.</w:t>
      </w:r>
    </w:p>
    <w:p w:rsidR="00C23169" w:rsidRDefault="00C23169" w:rsidP="00C23169">
      <w:pPr>
        <w:tabs>
          <w:tab w:val="left" w:pos="1065"/>
        </w:tabs>
        <w:spacing w:before="120" w:after="120"/>
        <w:jc w:val="both"/>
        <w:rPr>
          <w:rFonts w:ascii="Arial" w:hAnsi="Arial" w:cs="Arial"/>
          <w:sz w:val="22"/>
          <w:szCs w:val="22"/>
        </w:rPr>
      </w:pPr>
      <w:r w:rsidRPr="00DB1B02">
        <w:rPr>
          <w:rFonts w:ascii="Arial" w:hAnsi="Arial" w:cs="Arial"/>
          <w:sz w:val="22"/>
          <w:szCs w:val="22"/>
        </w:rPr>
        <w:t>All tools and equipment are to be inspected prior to use for any faults or defects. Any items found to be faulty or defective shall be isolated or taken out of service so as to prevent their inadvertent use.</w:t>
      </w:r>
    </w:p>
    <w:p w:rsidR="00C23169" w:rsidRDefault="00C23169" w:rsidP="00EF5F81">
      <w:pPr>
        <w:tabs>
          <w:tab w:val="left" w:pos="1065"/>
        </w:tabs>
        <w:spacing w:before="120" w:after="120"/>
        <w:jc w:val="both"/>
        <w:rPr>
          <w:rFonts w:ascii="Arial" w:hAnsi="Arial" w:cs="Arial"/>
          <w:sz w:val="22"/>
          <w:szCs w:val="22"/>
        </w:rPr>
      </w:pPr>
      <w:r>
        <w:rPr>
          <w:rFonts w:ascii="Arial" w:hAnsi="Arial" w:cs="Arial"/>
          <w:sz w:val="22"/>
          <w:szCs w:val="22"/>
        </w:rPr>
        <w:t>Unless designed to operate automatically and with suitable control measures in place and / or without operator attendance, tools and equipment are not to be left running without the operator present.</w:t>
      </w:r>
      <w:bookmarkEnd w:id="121"/>
    </w:p>
    <w:p w:rsidR="00842992" w:rsidRPr="00D2454C" w:rsidRDefault="00842992" w:rsidP="00D2454C">
      <w:pPr>
        <w:pStyle w:val="Heading1"/>
        <w:spacing w:before="180" w:after="120"/>
        <w:rPr>
          <w:rFonts w:ascii="Arial" w:hAnsi="Arial" w:cs="Arial"/>
          <w:b/>
          <w:color w:val="002C53"/>
          <w:sz w:val="36"/>
        </w:rPr>
      </w:pPr>
      <w:bookmarkStart w:id="122" w:name="_Toc354737887"/>
      <w:r w:rsidRPr="00D2454C">
        <w:rPr>
          <w:rFonts w:ascii="Arial" w:hAnsi="Arial" w:cs="Arial"/>
          <w:b/>
          <w:color w:val="002C53"/>
          <w:sz w:val="36"/>
        </w:rPr>
        <w:t>Compressed Air Tools</w:t>
      </w:r>
      <w:bookmarkEnd w:id="122"/>
    </w:p>
    <w:p w:rsidR="00842992" w:rsidRPr="00B450B8" w:rsidRDefault="00842992" w:rsidP="00842992">
      <w:pPr>
        <w:spacing w:before="120" w:after="120"/>
        <w:jc w:val="both"/>
        <w:rPr>
          <w:rFonts w:ascii="Arial" w:hAnsi="Arial" w:cs="Arial"/>
          <w:sz w:val="22"/>
          <w:szCs w:val="22"/>
        </w:rPr>
      </w:pPr>
      <w:r w:rsidRPr="00B450B8">
        <w:rPr>
          <w:rFonts w:ascii="Arial" w:hAnsi="Arial" w:cs="Arial"/>
          <w:sz w:val="22"/>
          <w:szCs w:val="22"/>
        </w:rPr>
        <w:t>Compressed air tools are not to be misused and are only to</w:t>
      </w:r>
      <w:r>
        <w:rPr>
          <w:rFonts w:ascii="Arial" w:hAnsi="Arial" w:cs="Arial"/>
          <w:sz w:val="22"/>
          <w:szCs w:val="22"/>
        </w:rPr>
        <w:t xml:space="preserve"> be used for the designed tasks with appropriate couplings including safety clips to prevent accidental separation during use.</w:t>
      </w:r>
    </w:p>
    <w:p w:rsidR="00842992" w:rsidRDefault="00842992" w:rsidP="00842992">
      <w:pPr>
        <w:spacing w:before="120" w:after="120"/>
        <w:jc w:val="both"/>
        <w:rPr>
          <w:rFonts w:ascii="Arial" w:hAnsi="Arial" w:cs="Arial"/>
          <w:sz w:val="22"/>
          <w:szCs w:val="22"/>
        </w:rPr>
      </w:pPr>
      <w:r w:rsidRPr="00B450B8">
        <w:rPr>
          <w:rFonts w:ascii="Arial" w:hAnsi="Arial" w:cs="Arial"/>
          <w:sz w:val="22"/>
          <w:szCs w:val="22"/>
        </w:rPr>
        <w:t>The air jet must never be aimed in the direction of a per</w:t>
      </w:r>
      <w:r>
        <w:rPr>
          <w:rFonts w:ascii="Arial" w:hAnsi="Arial" w:cs="Arial"/>
          <w:sz w:val="22"/>
          <w:szCs w:val="22"/>
        </w:rPr>
        <w:t>son and defective equipment must never be used.</w:t>
      </w:r>
    </w:p>
    <w:p w:rsidR="004A71A3" w:rsidRDefault="00842992" w:rsidP="00842992">
      <w:pPr>
        <w:spacing w:before="120" w:after="120"/>
        <w:jc w:val="both"/>
        <w:rPr>
          <w:rFonts w:ascii="Arial" w:hAnsi="Arial" w:cs="Arial"/>
          <w:sz w:val="22"/>
          <w:szCs w:val="22"/>
        </w:rPr>
      </w:pPr>
      <w:r w:rsidRPr="00B450B8">
        <w:rPr>
          <w:rFonts w:ascii="Arial" w:hAnsi="Arial" w:cs="Arial"/>
          <w:sz w:val="22"/>
          <w:szCs w:val="22"/>
        </w:rPr>
        <w:t>All compressed air equipment is to be used in accordance with the manufacturer’s instructions and only after the employee has under</w:t>
      </w:r>
      <w:r w:rsidR="004F44DF">
        <w:rPr>
          <w:rFonts w:ascii="Arial" w:hAnsi="Arial" w:cs="Arial"/>
          <w:sz w:val="22"/>
          <w:szCs w:val="22"/>
        </w:rPr>
        <w:t>taken the appropriate training.</w:t>
      </w:r>
    </w:p>
    <w:p w:rsidR="00C23169" w:rsidRPr="00D2454C" w:rsidRDefault="00C23169" w:rsidP="00D2454C">
      <w:pPr>
        <w:pStyle w:val="Heading1"/>
        <w:spacing w:before="180" w:after="120"/>
        <w:rPr>
          <w:rFonts w:ascii="Arial" w:hAnsi="Arial" w:cs="Arial"/>
          <w:b/>
          <w:color w:val="002C53"/>
          <w:sz w:val="36"/>
        </w:rPr>
      </w:pPr>
      <w:bookmarkStart w:id="123" w:name="_Toc354737888"/>
      <w:r w:rsidRPr="00D2454C">
        <w:rPr>
          <w:rFonts w:ascii="Arial" w:hAnsi="Arial" w:cs="Arial"/>
          <w:b/>
          <w:color w:val="002C53"/>
          <w:sz w:val="36"/>
        </w:rPr>
        <w:t>Electrical</w:t>
      </w:r>
      <w:bookmarkEnd w:id="123"/>
    </w:p>
    <w:p w:rsidR="00C23169" w:rsidRPr="00C23169" w:rsidRDefault="00FD2765" w:rsidP="00C23169">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C23169">
        <w:rPr>
          <w:rFonts w:ascii="Arial" w:hAnsi="Arial" w:cs="Arial"/>
          <w:sz w:val="22"/>
          <w:szCs w:val="22"/>
        </w:rPr>
        <w:t xml:space="preserve"> </w:t>
      </w:r>
      <w:r w:rsidR="00C23169" w:rsidRPr="00C23169">
        <w:rPr>
          <w:rFonts w:ascii="Arial" w:hAnsi="Arial" w:cs="Arial"/>
          <w:sz w:val="22"/>
          <w:szCs w:val="22"/>
        </w:rPr>
        <w:t>will regularly check that all electrical equipment is inspected &amp; where required, appropriately tested and tagged. Records of these tests shall be maintained.</w:t>
      </w:r>
    </w:p>
    <w:p w:rsidR="00D6364D" w:rsidRDefault="00C23169" w:rsidP="00C23169">
      <w:pPr>
        <w:tabs>
          <w:tab w:val="left" w:pos="1065"/>
        </w:tabs>
        <w:spacing w:before="120" w:after="120"/>
        <w:jc w:val="both"/>
        <w:rPr>
          <w:rFonts w:ascii="Arial" w:hAnsi="Arial" w:cs="Arial"/>
          <w:sz w:val="22"/>
          <w:szCs w:val="22"/>
        </w:rPr>
      </w:pPr>
      <w:r w:rsidRPr="00C23169">
        <w:rPr>
          <w:rFonts w:ascii="Arial" w:hAnsi="Arial" w:cs="Arial"/>
          <w:sz w:val="22"/>
          <w:szCs w:val="22"/>
        </w:rPr>
        <w:t>Any items found to be faulty or defective shall be isolated or taken out of service so as to prevent their inadvertent use.</w:t>
      </w:r>
    </w:p>
    <w:p w:rsidR="001E7989" w:rsidRPr="00D2454C" w:rsidRDefault="001E7989" w:rsidP="00697CDC">
      <w:pPr>
        <w:pStyle w:val="Heading1"/>
        <w:spacing w:before="180" w:after="120"/>
        <w:rPr>
          <w:rFonts w:ascii="Arial" w:hAnsi="Arial" w:cs="Arial"/>
          <w:b/>
          <w:color w:val="002C53"/>
          <w:sz w:val="36"/>
        </w:rPr>
      </w:pPr>
      <w:bookmarkStart w:id="124" w:name="_Toc354737889"/>
      <w:bookmarkEnd w:id="117"/>
      <w:r w:rsidRPr="00D2454C">
        <w:rPr>
          <w:rFonts w:ascii="Arial" w:hAnsi="Arial" w:cs="Arial"/>
          <w:b/>
          <w:color w:val="002C53"/>
          <w:sz w:val="36"/>
        </w:rPr>
        <w:t>Public | Visitor | Contractor Safety</w:t>
      </w:r>
      <w:bookmarkEnd w:id="124"/>
    </w:p>
    <w:p w:rsidR="00467A36" w:rsidRPr="00F465F0" w:rsidRDefault="001E7989" w:rsidP="001E7989">
      <w:pPr>
        <w:spacing w:before="120" w:after="120"/>
        <w:jc w:val="both"/>
        <w:rPr>
          <w:rFonts w:ascii="Arial" w:hAnsi="Arial" w:cs="Arial"/>
          <w:sz w:val="22"/>
          <w:szCs w:val="22"/>
        </w:rPr>
      </w:pPr>
      <w:r w:rsidRPr="00F465F0">
        <w:rPr>
          <w:rFonts w:ascii="Arial" w:hAnsi="Arial" w:cs="Arial"/>
          <w:sz w:val="22"/>
          <w:szCs w:val="22"/>
        </w:rPr>
        <w:t xml:space="preserve">To manage the risks associated with members of the public, customers, suppliers, couriers and </w:t>
      </w:r>
      <w:r w:rsidR="00F465F0" w:rsidRPr="00F465F0">
        <w:rPr>
          <w:rFonts w:ascii="Arial" w:hAnsi="Arial" w:cs="Arial"/>
          <w:sz w:val="22"/>
          <w:szCs w:val="22"/>
        </w:rPr>
        <w:t xml:space="preserve">other PCBU’s </w:t>
      </w:r>
      <w:r w:rsidRPr="00F465F0">
        <w:rPr>
          <w:rFonts w:ascii="Arial" w:hAnsi="Arial" w:cs="Arial"/>
          <w:sz w:val="22"/>
          <w:szCs w:val="22"/>
        </w:rPr>
        <w:t>accessing the workplace and potentially exposing themselves to harm, they are required to report to the office or contact the relevant person prior to entering the workplace.</w:t>
      </w:r>
    </w:p>
    <w:p w:rsidR="001E7989" w:rsidRPr="00F465F0" w:rsidRDefault="001E7989" w:rsidP="001E7989">
      <w:pPr>
        <w:spacing w:before="120" w:after="120"/>
        <w:jc w:val="both"/>
        <w:rPr>
          <w:rFonts w:ascii="Arial" w:hAnsi="Arial" w:cs="Arial"/>
          <w:sz w:val="22"/>
          <w:szCs w:val="22"/>
        </w:rPr>
      </w:pPr>
      <w:r w:rsidRPr="00F465F0">
        <w:rPr>
          <w:rFonts w:ascii="Arial" w:hAnsi="Arial" w:cs="Arial"/>
          <w:sz w:val="22"/>
          <w:szCs w:val="22"/>
        </w:rPr>
        <w:t>In particular instances, it may be required that these people are accompanied by a supervisor or equivalently authorised person.</w:t>
      </w:r>
    </w:p>
    <w:p w:rsidR="00F465F0" w:rsidRDefault="00AA0BFE" w:rsidP="001E7989">
      <w:pPr>
        <w:spacing w:before="120" w:after="120"/>
        <w:jc w:val="both"/>
        <w:rPr>
          <w:rFonts w:ascii="Arial" w:hAnsi="Arial" w:cs="Arial"/>
          <w:sz w:val="22"/>
          <w:szCs w:val="22"/>
        </w:rPr>
      </w:pPr>
      <w:r>
        <w:rPr>
          <w:rFonts w:ascii="Arial" w:hAnsi="Arial" w:cs="Arial"/>
          <w:sz w:val="22"/>
          <w:szCs w:val="22"/>
        </w:rPr>
        <w:t>Generally,</w:t>
      </w:r>
      <w:r w:rsidR="00925AA5">
        <w:rPr>
          <w:rFonts w:ascii="Arial" w:hAnsi="Arial" w:cs="Arial"/>
          <w:sz w:val="22"/>
          <w:szCs w:val="22"/>
        </w:rPr>
        <w:t xml:space="preserve"> children will not be permitted</w:t>
      </w:r>
      <w:r>
        <w:rPr>
          <w:rFonts w:ascii="Arial" w:hAnsi="Arial" w:cs="Arial"/>
          <w:sz w:val="22"/>
          <w:szCs w:val="22"/>
        </w:rPr>
        <w:t xml:space="preserve"> </w:t>
      </w:r>
      <w:r w:rsidR="00B94740">
        <w:rPr>
          <w:rFonts w:ascii="Arial" w:hAnsi="Arial" w:cs="Arial"/>
          <w:sz w:val="22"/>
          <w:szCs w:val="22"/>
        </w:rPr>
        <w:t xml:space="preserve">access </w:t>
      </w:r>
      <w:r w:rsidR="00925AA5">
        <w:rPr>
          <w:rFonts w:ascii="Arial" w:hAnsi="Arial" w:cs="Arial"/>
          <w:sz w:val="22"/>
          <w:szCs w:val="22"/>
        </w:rPr>
        <w:t xml:space="preserve">to </w:t>
      </w:r>
      <w:r w:rsidRPr="00F465F0">
        <w:rPr>
          <w:rFonts w:ascii="Arial" w:hAnsi="Arial" w:cs="Arial"/>
          <w:sz w:val="22"/>
          <w:szCs w:val="22"/>
        </w:rPr>
        <w:t>operational areas of the workplace</w:t>
      </w:r>
      <w:r>
        <w:rPr>
          <w:rFonts w:ascii="Arial" w:hAnsi="Arial" w:cs="Arial"/>
          <w:sz w:val="22"/>
          <w:szCs w:val="22"/>
        </w:rPr>
        <w:t xml:space="preserve">. </w:t>
      </w:r>
      <w:r w:rsidR="00B94740">
        <w:rPr>
          <w:rFonts w:ascii="Arial" w:hAnsi="Arial" w:cs="Arial"/>
          <w:sz w:val="22"/>
          <w:szCs w:val="22"/>
        </w:rPr>
        <w:t>Should however a particular</w:t>
      </w:r>
      <w:r w:rsidR="00925AA5">
        <w:rPr>
          <w:rFonts w:ascii="Arial" w:hAnsi="Arial" w:cs="Arial"/>
          <w:sz w:val="22"/>
          <w:szCs w:val="22"/>
        </w:rPr>
        <w:t xml:space="preserve"> situation arise (e.g. students), stringent</w:t>
      </w:r>
      <w:r w:rsidR="00B94740">
        <w:rPr>
          <w:rFonts w:ascii="Arial" w:hAnsi="Arial" w:cs="Arial"/>
          <w:sz w:val="22"/>
          <w:szCs w:val="22"/>
        </w:rPr>
        <w:t xml:space="preserve"> </w:t>
      </w:r>
      <w:r>
        <w:rPr>
          <w:rFonts w:ascii="Arial" w:hAnsi="Arial" w:cs="Arial"/>
          <w:sz w:val="22"/>
          <w:szCs w:val="22"/>
        </w:rPr>
        <w:t>controls will be implemented</w:t>
      </w:r>
      <w:r w:rsidR="00925AA5">
        <w:rPr>
          <w:rFonts w:ascii="Arial" w:hAnsi="Arial" w:cs="Arial"/>
          <w:sz w:val="22"/>
          <w:szCs w:val="22"/>
        </w:rPr>
        <w:t>.</w:t>
      </w:r>
    </w:p>
    <w:p w:rsidR="00F465F0" w:rsidRDefault="00467A36" w:rsidP="008424F0">
      <w:pPr>
        <w:pStyle w:val="BodyTextIndent"/>
        <w:spacing w:before="120" w:after="120"/>
        <w:ind w:left="0"/>
        <w:jc w:val="both"/>
        <w:rPr>
          <w:rFonts w:ascii="Arial" w:hAnsi="Arial" w:cs="Arial"/>
          <w:sz w:val="22"/>
          <w:szCs w:val="22"/>
        </w:rPr>
      </w:pPr>
      <w:r>
        <w:rPr>
          <w:rFonts w:ascii="Arial" w:hAnsi="Arial" w:cs="Arial"/>
          <w:sz w:val="22"/>
          <w:szCs w:val="22"/>
        </w:rPr>
        <w:t xml:space="preserve">Where required by </w:t>
      </w:r>
      <w:r w:rsidR="00FD2765" w:rsidRPr="00FD2765">
        <w:rPr>
          <w:rFonts w:ascii="Arial" w:hAnsi="Arial" w:cs="Arial"/>
          <w:sz w:val="22"/>
          <w:szCs w:val="22"/>
        </w:rPr>
        <w:t>Maatouk Constructions Pty Ltd</w:t>
      </w:r>
      <w:r>
        <w:rPr>
          <w:rFonts w:ascii="Arial" w:hAnsi="Arial" w:cs="Arial"/>
          <w:sz w:val="22"/>
          <w:szCs w:val="22"/>
        </w:rPr>
        <w:t>, persons entering the premises are to complete the workplace sign-in / sign-out register</w:t>
      </w:r>
      <w:r w:rsidR="008424F0">
        <w:rPr>
          <w:rFonts w:ascii="Arial" w:hAnsi="Arial" w:cs="Arial"/>
          <w:sz w:val="22"/>
          <w:szCs w:val="22"/>
        </w:rPr>
        <w:t>.</w:t>
      </w:r>
    </w:p>
    <w:p w:rsidR="00D54A92" w:rsidRPr="00D2454C" w:rsidRDefault="00D54A92" w:rsidP="00D54A92">
      <w:pPr>
        <w:pStyle w:val="Heading1"/>
        <w:spacing w:before="180" w:after="120"/>
        <w:rPr>
          <w:rFonts w:ascii="Arial" w:hAnsi="Arial" w:cs="Arial"/>
          <w:b/>
          <w:color w:val="002C53"/>
          <w:sz w:val="36"/>
        </w:rPr>
      </w:pPr>
      <w:bookmarkStart w:id="125" w:name="_Toc323044607"/>
      <w:bookmarkStart w:id="126" w:name="_Toc354737890"/>
      <w:r w:rsidRPr="00D2454C">
        <w:rPr>
          <w:rFonts w:ascii="Arial" w:hAnsi="Arial" w:cs="Arial"/>
          <w:b/>
          <w:color w:val="002C53"/>
          <w:sz w:val="36"/>
        </w:rPr>
        <w:t>Licenced High Risk Work</w:t>
      </w:r>
      <w:bookmarkEnd w:id="125"/>
      <w:bookmarkEnd w:id="126"/>
    </w:p>
    <w:p w:rsidR="00D54A92" w:rsidRPr="00CA0D9E" w:rsidRDefault="00D54A92" w:rsidP="00D54A92">
      <w:pPr>
        <w:spacing w:before="120" w:after="120"/>
        <w:jc w:val="both"/>
        <w:rPr>
          <w:rFonts w:ascii="Arial" w:hAnsi="Arial" w:cs="Arial"/>
          <w:sz w:val="22"/>
          <w:szCs w:val="22"/>
        </w:rPr>
      </w:pPr>
      <w:r w:rsidRPr="00CA0D9E">
        <w:rPr>
          <w:rFonts w:ascii="Arial" w:hAnsi="Arial" w:cs="Arial"/>
          <w:sz w:val="22"/>
          <w:szCs w:val="22"/>
        </w:rPr>
        <w:t xml:space="preserve">Where a person is required to have a license to perform a class of high risk work, </w:t>
      </w:r>
      <w:r w:rsidR="00FD2765" w:rsidRPr="00FD2765">
        <w:rPr>
          <w:rFonts w:ascii="Arial" w:hAnsi="Arial" w:cs="Arial"/>
          <w:sz w:val="22"/>
          <w:szCs w:val="22"/>
        </w:rPr>
        <w:t>Maatouk Constructions Pty Ltd</w:t>
      </w:r>
      <w:r w:rsidRPr="00CA0D9E">
        <w:rPr>
          <w:rFonts w:ascii="Arial" w:hAnsi="Arial" w:cs="Arial"/>
          <w:sz w:val="22"/>
          <w:szCs w:val="22"/>
        </w:rPr>
        <w:t xml:space="preserve"> will not allow that person to commence that work until evidence of a current license for carrying </w:t>
      </w:r>
      <w:r>
        <w:rPr>
          <w:rFonts w:ascii="Arial" w:hAnsi="Arial" w:cs="Arial"/>
          <w:sz w:val="22"/>
          <w:szCs w:val="22"/>
        </w:rPr>
        <w:t>out that work has been produced.</w:t>
      </w:r>
    </w:p>
    <w:p w:rsidR="008D712A" w:rsidRDefault="008D712A">
      <w:pPr>
        <w:spacing w:after="200" w:line="276" w:lineRule="auto"/>
        <w:rPr>
          <w:rFonts w:ascii="Arial" w:hAnsi="Arial" w:cs="Arial"/>
          <w:sz w:val="22"/>
          <w:szCs w:val="22"/>
        </w:rPr>
      </w:pPr>
      <w:r>
        <w:rPr>
          <w:rFonts w:ascii="Arial" w:hAnsi="Arial" w:cs="Arial"/>
          <w:sz w:val="22"/>
          <w:szCs w:val="22"/>
        </w:rPr>
        <w:br w:type="page"/>
      </w:r>
    </w:p>
    <w:p w:rsidR="001E7989" w:rsidRPr="00CA0D9E" w:rsidRDefault="00FD2765" w:rsidP="001E7989">
      <w:pPr>
        <w:spacing w:before="120" w:after="120"/>
        <w:jc w:val="both"/>
        <w:rPr>
          <w:rFonts w:ascii="Arial" w:hAnsi="Arial" w:cs="Arial"/>
          <w:sz w:val="22"/>
          <w:szCs w:val="22"/>
        </w:rPr>
      </w:pPr>
      <w:r w:rsidRPr="00FD2765">
        <w:rPr>
          <w:rFonts w:ascii="Arial" w:hAnsi="Arial" w:cs="Arial"/>
          <w:sz w:val="22"/>
          <w:szCs w:val="22"/>
        </w:rPr>
        <w:lastRenderedPageBreak/>
        <w:t>Maatouk Constructions Pty Ltd</w:t>
      </w:r>
      <w:r w:rsidRPr="00CA0D9E">
        <w:rPr>
          <w:rFonts w:ascii="Arial" w:hAnsi="Arial" w:cs="Arial"/>
          <w:sz w:val="22"/>
          <w:szCs w:val="22"/>
        </w:rPr>
        <w:t xml:space="preserve"> </w:t>
      </w:r>
      <w:r w:rsidR="001E7989" w:rsidRPr="00CA0D9E">
        <w:rPr>
          <w:rFonts w:ascii="Arial" w:hAnsi="Arial" w:cs="Arial"/>
          <w:sz w:val="22"/>
          <w:szCs w:val="22"/>
        </w:rPr>
        <w:t xml:space="preserve">requires that the license holder keep all license documentation available for inspection by </w:t>
      </w:r>
      <w:r w:rsidR="001E7989">
        <w:rPr>
          <w:rFonts w:ascii="Arial" w:hAnsi="Arial" w:cs="Arial"/>
          <w:sz w:val="22"/>
          <w:szCs w:val="22"/>
        </w:rPr>
        <w:t>them or by the WHS authority.</w:t>
      </w:r>
    </w:p>
    <w:p w:rsidR="001E7989" w:rsidRPr="00CA0D9E"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CA0D9E">
        <w:rPr>
          <w:rFonts w:ascii="Arial" w:hAnsi="Arial" w:cs="Arial"/>
          <w:sz w:val="22"/>
          <w:szCs w:val="22"/>
        </w:rPr>
        <w:t xml:space="preserve"> </w:t>
      </w:r>
      <w:r w:rsidR="001E7989" w:rsidRPr="00CA0D9E">
        <w:rPr>
          <w:rFonts w:ascii="Arial" w:hAnsi="Arial" w:cs="Arial"/>
          <w:sz w:val="22"/>
          <w:szCs w:val="22"/>
        </w:rPr>
        <w:t xml:space="preserve">will ensure that a person supervising the work of a person carrying out high risk work provides direct supervision of that person. </w:t>
      </w:r>
    </w:p>
    <w:p w:rsidR="001E7989" w:rsidRDefault="00FD2765" w:rsidP="001E7989">
      <w:pPr>
        <w:spacing w:before="120" w:after="120"/>
        <w:jc w:val="both"/>
        <w:rPr>
          <w:rFonts w:ascii="Arial" w:hAnsi="Arial" w:cs="Arial"/>
          <w:sz w:val="22"/>
          <w:szCs w:val="22"/>
        </w:rPr>
      </w:pPr>
      <w:r w:rsidRPr="00FD2765">
        <w:rPr>
          <w:rFonts w:ascii="Arial" w:hAnsi="Arial" w:cs="Arial"/>
          <w:sz w:val="22"/>
          <w:szCs w:val="22"/>
        </w:rPr>
        <w:t>Maatouk Constructions Pty Ltd</w:t>
      </w:r>
      <w:r w:rsidRPr="00CA0D9E">
        <w:rPr>
          <w:rFonts w:ascii="Arial" w:hAnsi="Arial" w:cs="Arial"/>
          <w:sz w:val="22"/>
          <w:szCs w:val="22"/>
        </w:rPr>
        <w:t xml:space="preserve"> </w:t>
      </w:r>
      <w:r w:rsidR="001E7989" w:rsidRPr="00CA0D9E">
        <w:rPr>
          <w:rFonts w:ascii="Arial" w:hAnsi="Arial" w:cs="Arial"/>
          <w:sz w:val="22"/>
          <w:szCs w:val="22"/>
        </w:rPr>
        <w:t xml:space="preserve">will not direct or allow a worker to </w:t>
      </w:r>
      <w:r w:rsidR="001E7989">
        <w:rPr>
          <w:rFonts w:ascii="Arial" w:hAnsi="Arial" w:cs="Arial"/>
          <w:sz w:val="22"/>
          <w:szCs w:val="22"/>
        </w:rPr>
        <w:t xml:space="preserve">supervise high risk work unless they have </w:t>
      </w:r>
      <w:r w:rsidR="001E7989" w:rsidRPr="00CA0D9E">
        <w:rPr>
          <w:rFonts w:ascii="Arial" w:hAnsi="Arial" w:cs="Arial"/>
          <w:sz w:val="22"/>
          <w:szCs w:val="22"/>
        </w:rPr>
        <w:t>received written evidence that the worker holds the relevant high risk work license for that high risk work.</w:t>
      </w:r>
    </w:p>
    <w:p w:rsidR="0068325C" w:rsidRPr="00D2454C" w:rsidRDefault="0068325C" w:rsidP="00D2454C">
      <w:pPr>
        <w:pStyle w:val="Heading1"/>
        <w:spacing w:before="180" w:after="120"/>
        <w:rPr>
          <w:rFonts w:ascii="Arial" w:hAnsi="Arial" w:cs="Arial"/>
          <w:b/>
          <w:color w:val="002C53"/>
          <w:sz w:val="36"/>
        </w:rPr>
      </w:pPr>
      <w:bookmarkStart w:id="127" w:name="_Toc354737891"/>
      <w:bookmarkStart w:id="128" w:name="_Toc323044608"/>
      <w:r w:rsidRPr="00D2454C">
        <w:rPr>
          <w:rFonts w:ascii="Arial" w:hAnsi="Arial" w:cs="Arial"/>
          <w:b/>
          <w:color w:val="002C53"/>
          <w:sz w:val="36"/>
        </w:rPr>
        <w:t>Purchasing</w:t>
      </w:r>
      <w:bookmarkEnd w:id="127"/>
    </w:p>
    <w:p w:rsidR="0068325C" w:rsidRPr="006813FB" w:rsidRDefault="00FD2765" w:rsidP="0068325C">
      <w:pPr>
        <w:spacing w:before="120" w:after="120"/>
        <w:jc w:val="both"/>
        <w:rPr>
          <w:rFonts w:ascii="Arial" w:hAnsi="Arial" w:cs="Arial"/>
          <w:sz w:val="22"/>
          <w:szCs w:val="22"/>
        </w:rPr>
      </w:pPr>
      <w:r w:rsidRPr="00FD2765">
        <w:rPr>
          <w:rFonts w:ascii="Arial" w:hAnsi="Arial" w:cs="Arial"/>
          <w:sz w:val="22"/>
          <w:szCs w:val="22"/>
        </w:rPr>
        <w:t>Maatouk Constructions Pty Ltd</w:t>
      </w:r>
      <w:r>
        <w:rPr>
          <w:rFonts w:ascii="Arial" w:hAnsi="Arial" w:cs="Arial"/>
          <w:sz w:val="22"/>
          <w:szCs w:val="22"/>
        </w:rPr>
        <w:t xml:space="preserve"> </w:t>
      </w:r>
      <w:r w:rsidR="0068325C">
        <w:rPr>
          <w:rFonts w:ascii="Arial" w:hAnsi="Arial" w:cs="Arial"/>
          <w:sz w:val="22"/>
          <w:szCs w:val="22"/>
        </w:rPr>
        <w:t xml:space="preserve">will endeavour to give due consideration to the following when purchasing </w:t>
      </w:r>
      <w:r w:rsidR="0068325C" w:rsidRPr="006813FB">
        <w:rPr>
          <w:rFonts w:ascii="Arial" w:hAnsi="Arial" w:cs="Arial"/>
          <w:sz w:val="22"/>
          <w:szCs w:val="22"/>
        </w:rPr>
        <w:t>equipment, goods and services:</w:t>
      </w:r>
    </w:p>
    <w:p w:rsidR="0068325C" w:rsidRDefault="0068325C" w:rsidP="002E075F">
      <w:pPr>
        <w:pStyle w:val="ListParagraph"/>
        <w:numPr>
          <w:ilvl w:val="0"/>
          <w:numId w:val="2"/>
        </w:numPr>
        <w:spacing w:before="40" w:after="40"/>
        <w:ind w:left="714" w:hanging="357"/>
        <w:contextualSpacing w:val="0"/>
        <w:rPr>
          <w:rFonts w:cs="Arial"/>
        </w:rPr>
      </w:pPr>
      <w:r>
        <w:rPr>
          <w:rFonts w:cs="Arial"/>
        </w:rPr>
        <w:t>Prior to Purchasing:</w:t>
      </w:r>
    </w:p>
    <w:p w:rsidR="0068325C" w:rsidRDefault="0068325C" w:rsidP="00B84C71">
      <w:pPr>
        <w:pStyle w:val="ListParagraph"/>
        <w:numPr>
          <w:ilvl w:val="1"/>
          <w:numId w:val="4"/>
        </w:numPr>
        <w:spacing w:before="40" w:after="40"/>
        <w:ind w:left="1097"/>
        <w:contextualSpacing w:val="0"/>
        <w:rPr>
          <w:rFonts w:cs="Arial"/>
        </w:rPr>
      </w:pPr>
      <w:r>
        <w:rPr>
          <w:rFonts w:cs="Arial"/>
        </w:rPr>
        <w:t>An assessment will be undertaken to identify any potential risks</w:t>
      </w:r>
      <w:r w:rsidRPr="006813FB">
        <w:rPr>
          <w:rFonts w:cs="Arial"/>
        </w:rPr>
        <w:t>;</w:t>
      </w:r>
    </w:p>
    <w:p w:rsidR="0068325C" w:rsidRPr="006813FB" w:rsidRDefault="0068325C" w:rsidP="00B84C71">
      <w:pPr>
        <w:pStyle w:val="ListParagraph"/>
        <w:numPr>
          <w:ilvl w:val="1"/>
          <w:numId w:val="4"/>
        </w:numPr>
        <w:spacing w:before="40" w:after="40"/>
        <w:ind w:left="1097"/>
        <w:contextualSpacing w:val="0"/>
        <w:rPr>
          <w:rFonts w:cs="Arial"/>
        </w:rPr>
      </w:pPr>
      <w:r>
        <w:rPr>
          <w:rFonts w:cs="Arial"/>
        </w:rPr>
        <w:t>A</w:t>
      </w:r>
      <w:r w:rsidRPr="006813FB">
        <w:rPr>
          <w:rFonts w:cs="Arial"/>
        </w:rPr>
        <w:t xml:space="preserve">ppropriate </w:t>
      </w:r>
      <w:r>
        <w:rPr>
          <w:rFonts w:cs="Arial"/>
        </w:rPr>
        <w:t>personnel</w:t>
      </w:r>
      <w:r w:rsidRPr="006813FB">
        <w:rPr>
          <w:rFonts w:cs="Arial"/>
        </w:rPr>
        <w:t xml:space="preserve"> </w:t>
      </w:r>
      <w:r>
        <w:rPr>
          <w:rFonts w:cs="Arial"/>
        </w:rPr>
        <w:t>shall be consulted</w:t>
      </w:r>
    </w:p>
    <w:p w:rsidR="0068325C" w:rsidRDefault="0068325C" w:rsidP="002E075F">
      <w:pPr>
        <w:pStyle w:val="ListParagraph"/>
        <w:numPr>
          <w:ilvl w:val="0"/>
          <w:numId w:val="2"/>
        </w:numPr>
        <w:spacing w:before="40" w:after="40"/>
        <w:ind w:left="714" w:hanging="357"/>
        <w:contextualSpacing w:val="0"/>
        <w:rPr>
          <w:rFonts w:cs="Arial"/>
        </w:rPr>
      </w:pPr>
      <w:r>
        <w:rPr>
          <w:rFonts w:cs="Arial"/>
        </w:rPr>
        <w:t>After Purchasing:</w:t>
      </w:r>
    </w:p>
    <w:p w:rsidR="004A71A3" w:rsidRPr="004F44DF" w:rsidRDefault="0068325C" w:rsidP="00B84C71">
      <w:pPr>
        <w:pStyle w:val="ListParagraph"/>
        <w:numPr>
          <w:ilvl w:val="1"/>
          <w:numId w:val="4"/>
        </w:numPr>
        <w:spacing w:before="40" w:after="40"/>
        <w:ind w:left="1097"/>
        <w:contextualSpacing w:val="0"/>
        <w:rPr>
          <w:rFonts w:cs="Arial"/>
        </w:rPr>
      </w:pPr>
      <w:r>
        <w:rPr>
          <w:rFonts w:cs="Arial"/>
        </w:rPr>
        <w:t>Where possible s</w:t>
      </w:r>
      <w:r w:rsidRPr="006813FB">
        <w:rPr>
          <w:rFonts w:cs="Arial"/>
        </w:rPr>
        <w:t>uppliers shall be assessed regard</w:t>
      </w:r>
      <w:r>
        <w:rPr>
          <w:rFonts w:cs="Arial"/>
        </w:rPr>
        <w:t>ing their ability to supply WHS</w:t>
      </w:r>
      <w:r w:rsidRPr="006813FB">
        <w:rPr>
          <w:rFonts w:cs="Arial"/>
        </w:rPr>
        <w:t xml:space="preserve"> complia</w:t>
      </w:r>
      <w:r>
        <w:rPr>
          <w:rFonts w:cs="Arial"/>
        </w:rPr>
        <w:t>nt equipment, goods or services</w:t>
      </w:r>
    </w:p>
    <w:p w:rsidR="001E7989" w:rsidRPr="00D2454C" w:rsidRDefault="001E7989" w:rsidP="00D2454C">
      <w:pPr>
        <w:pStyle w:val="Heading1"/>
        <w:spacing w:before="180" w:after="120"/>
        <w:rPr>
          <w:rFonts w:ascii="Arial" w:hAnsi="Arial" w:cs="Arial"/>
          <w:b/>
          <w:color w:val="002C53"/>
          <w:sz w:val="36"/>
        </w:rPr>
      </w:pPr>
      <w:bookmarkStart w:id="129" w:name="_Toc323044611"/>
      <w:bookmarkStart w:id="130" w:name="_Toc354737892"/>
      <w:bookmarkEnd w:id="128"/>
      <w:r w:rsidRPr="00D2454C">
        <w:rPr>
          <w:rFonts w:ascii="Arial" w:hAnsi="Arial" w:cs="Arial"/>
          <w:b/>
          <w:color w:val="002C53"/>
          <w:sz w:val="36"/>
        </w:rPr>
        <w:t xml:space="preserve">Sensitive </w:t>
      </w:r>
      <w:r w:rsidR="004C0CFA" w:rsidRPr="00D2454C">
        <w:rPr>
          <w:rFonts w:ascii="Arial" w:hAnsi="Arial" w:cs="Arial"/>
          <w:b/>
          <w:color w:val="002C53"/>
          <w:sz w:val="36"/>
        </w:rPr>
        <w:t xml:space="preserve">or Financial </w:t>
      </w:r>
      <w:r w:rsidRPr="00D2454C">
        <w:rPr>
          <w:rFonts w:ascii="Arial" w:hAnsi="Arial" w:cs="Arial"/>
          <w:b/>
          <w:color w:val="002C53"/>
          <w:sz w:val="36"/>
        </w:rPr>
        <w:t>Information and Intellectual Property Security</w:t>
      </w:r>
      <w:bookmarkEnd w:id="129"/>
      <w:bookmarkEnd w:id="130"/>
    </w:p>
    <w:p w:rsidR="004C0CFA" w:rsidRDefault="00FD2765" w:rsidP="004C0CFA">
      <w:pPr>
        <w:spacing w:before="120" w:after="120"/>
        <w:jc w:val="both"/>
        <w:rPr>
          <w:rFonts w:ascii="Arial" w:hAnsi="Arial" w:cs="Arial"/>
          <w:sz w:val="22"/>
          <w:szCs w:val="22"/>
        </w:rPr>
      </w:pPr>
      <w:r w:rsidRPr="00FD2765">
        <w:rPr>
          <w:rFonts w:ascii="Arial" w:hAnsi="Arial" w:cs="Arial"/>
          <w:sz w:val="22"/>
          <w:szCs w:val="22"/>
        </w:rPr>
        <w:t>Maatouk Constructions Pty Ltd</w:t>
      </w:r>
      <w:r w:rsidRPr="00EB3DAD">
        <w:rPr>
          <w:rFonts w:ascii="Arial" w:hAnsi="Arial" w:cs="Arial"/>
          <w:sz w:val="22"/>
          <w:szCs w:val="22"/>
        </w:rPr>
        <w:t xml:space="preserve"> </w:t>
      </w:r>
      <w:r w:rsidR="004C0CFA" w:rsidRPr="00EB3DAD">
        <w:rPr>
          <w:rFonts w:ascii="Arial" w:hAnsi="Arial" w:cs="Arial"/>
          <w:sz w:val="22"/>
          <w:szCs w:val="22"/>
        </w:rPr>
        <w:t>requires that items or information of a</w:t>
      </w:r>
      <w:r w:rsidR="004C0CFA">
        <w:rPr>
          <w:rFonts w:ascii="Arial" w:hAnsi="Arial" w:cs="Arial"/>
          <w:sz w:val="22"/>
          <w:szCs w:val="22"/>
        </w:rPr>
        <w:t xml:space="preserve"> sensitive nature such as </w:t>
      </w:r>
      <w:r w:rsidR="004C0CFA" w:rsidRPr="00EB3DAD">
        <w:rPr>
          <w:rFonts w:ascii="Arial" w:hAnsi="Arial" w:cs="Arial"/>
          <w:sz w:val="22"/>
          <w:szCs w:val="22"/>
        </w:rPr>
        <w:t>client</w:t>
      </w:r>
      <w:r w:rsidR="004C0CFA" w:rsidRPr="003838CE">
        <w:rPr>
          <w:rFonts w:ascii="Arial" w:hAnsi="Arial" w:cs="Arial"/>
          <w:sz w:val="22"/>
          <w:szCs w:val="22"/>
        </w:rPr>
        <w:t xml:space="preserve"> listings, personal staff information and financial reports be protected from public view or access</w:t>
      </w:r>
      <w:r w:rsidR="004C0CFA">
        <w:rPr>
          <w:rFonts w:ascii="Arial" w:hAnsi="Arial" w:cs="Arial"/>
          <w:sz w:val="22"/>
          <w:szCs w:val="22"/>
        </w:rPr>
        <w:t xml:space="preserve">. This can be achieved by either </w:t>
      </w:r>
      <w:r w:rsidR="004C0CFA" w:rsidRPr="003838CE">
        <w:rPr>
          <w:rFonts w:ascii="Arial" w:hAnsi="Arial" w:cs="Arial"/>
          <w:sz w:val="22"/>
          <w:szCs w:val="22"/>
        </w:rPr>
        <w:t>placing</w:t>
      </w:r>
      <w:r w:rsidR="004C0CFA">
        <w:rPr>
          <w:rFonts w:ascii="Arial" w:hAnsi="Arial" w:cs="Arial"/>
          <w:sz w:val="22"/>
          <w:szCs w:val="22"/>
        </w:rPr>
        <w:t xml:space="preserve"> the items</w:t>
      </w:r>
      <w:r w:rsidR="004C0CFA" w:rsidRPr="003838CE">
        <w:rPr>
          <w:rFonts w:ascii="Arial" w:hAnsi="Arial" w:cs="Arial"/>
          <w:sz w:val="22"/>
          <w:szCs w:val="22"/>
        </w:rPr>
        <w:t xml:space="preserve"> in a locked draw or file, or if i</w:t>
      </w:r>
      <w:r w:rsidR="004C0CFA">
        <w:rPr>
          <w:rFonts w:ascii="Arial" w:hAnsi="Arial" w:cs="Arial"/>
          <w:sz w:val="22"/>
          <w:szCs w:val="22"/>
        </w:rPr>
        <w:t xml:space="preserve">n use then face-down on the </w:t>
      </w:r>
      <w:r w:rsidR="004C0CFA" w:rsidRPr="003838CE">
        <w:rPr>
          <w:rFonts w:ascii="Arial" w:hAnsi="Arial" w:cs="Arial"/>
          <w:sz w:val="22"/>
          <w:szCs w:val="22"/>
        </w:rPr>
        <w:t>desk.</w:t>
      </w:r>
    </w:p>
    <w:p w:rsidR="001E7989" w:rsidRDefault="001E7989" w:rsidP="00697CDC">
      <w:pPr>
        <w:spacing w:before="120" w:after="120"/>
        <w:rPr>
          <w:rFonts w:ascii="Arial" w:hAnsi="Arial" w:cs="Arial"/>
          <w:sz w:val="22"/>
          <w:szCs w:val="22"/>
        </w:rPr>
      </w:pPr>
      <w:r w:rsidRPr="003838CE">
        <w:rPr>
          <w:rFonts w:ascii="Arial" w:hAnsi="Arial" w:cs="Arial"/>
          <w:sz w:val="22"/>
          <w:szCs w:val="22"/>
        </w:rPr>
        <w:t xml:space="preserve">The loss of sensitive business information and intellectual property may be costly or harmful to </w:t>
      </w:r>
      <w:r w:rsidR="00FD2765" w:rsidRPr="00FD2765">
        <w:rPr>
          <w:rFonts w:ascii="Arial" w:hAnsi="Arial" w:cs="Arial"/>
          <w:sz w:val="22"/>
          <w:szCs w:val="22"/>
        </w:rPr>
        <w:t>Maatouk Constructions Pty Ltd</w:t>
      </w:r>
      <w:r w:rsidR="00FD2765" w:rsidRPr="003838CE">
        <w:rPr>
          <w:rFonts w:ascii="Arial" w:hAnsi="Arial" w:cs="Arial"/>
          <w:sz w:val="22"/>
          <w:szCs w:val="22"/>
        </w:rPr>
        <w:t xml:space="preserve"> </w:t>
      </w:r>
      <w:r w:rsidRPr="003838CE">
        <w:rPr>
          <w:rFonts w:ascii="Arial" w:hAnsi="Arial" w:cs="Arial"/>
          <w:sz w:val="22"/>
          <w:szCs w:val="22"/>
        </w:rPr>
        <w:t>operation and or reputati</w:t>
      </w:r>
      <w:r w:rsidR="00866B57">
        <w:rPr>
          <w:rFonts w:ascii="Arial" w:hAnsi="Arial" w:cs="Arial"/>
          <w:sz w:val="22"/>
          <w:szCs w:val="22"/>
        </w:rPr>
        <w:t>on.</w:t>
      </w:r>
    </w:p>
    <w:p w:rsidR="001E7989" w:rsidRPr="003838CE" w:rsidRDefault="001E7989" w:rsidP="001E7989">
      <w:pPr>
        <w:spacing w:before="120" w:after="120"/>
        <w:rPr>
          <w:rFonts w:ascii="Arial" w:hAnsi="Arial" w:cs="Arial"/>
          <w:sz w:val="22"/>
          <w:szCs w:val="22"/>
        </w:rPr>
      </w:pPr>
      <w:r w:rsidRPr="003838CE">
        <w:rPr>
          <w:rFonts w:ascii="Arial" w:hAnsi="Arial" w:cs="Arial"/>
          <w:sz w:val="22"/>
          <w:szCs w:val="22"/>
        </w:rPr>
        <w:t>Sensitive business information and intellectual property should not be shared with any unauthorised parties</w:t>
      </w:r>
      <w:r w:rsidR="00DB1B02">
        <w:rPr>
          <w:rFonts w:ascii="Arial" w:hAnsi="Arial" w:cs="Arial"/>
          <w:sz w:val="22"/>
          <w:szCs w:val="22"/>
        </w:rPr>
        <w:t xml:space="preserve"> or </w:t>
      </w:r>
      <w:r w:rsidR="00DB1B02" w:rsidRPr="003838CE">
        <w:rPr>
          <w:rFonts w:ascii="Arial" w:hAnsi="Arial" w:cs="Arial"/>
          <w:sz w:val="22"/>
          <w:szCs w:val="22"/>
        </w:rPr>
        <w:t>discussed outside of the workplace</w:t>
      </w:r>
      <w:r w:rsidRPr="003838CE">
        <w:rPr>
          <w:rFonts w:ascii="Arial" w:hAnsi="Arial" w:cs="Arial"/>
          <w:sz w:val="22"/>
          <w:szCs w:val="22"/>
        </w:rPr>
        <w:t xml:space="preserve">. In some circumstances </w:t>
      </w:r>
      <w:r w:rsidR="00DA5328" w:rsidRPr="003838CE">
        <w:rPr>
          <w:rFonts w:ascii="Arial" w:hAnsi="Arial" w:cs="Arial"/>
          <w:sz w:val="22"/>
          <w:szCs w:val="22"/>
        </w:rPr>
        <w:t xml:space="preserve">care must be taken when discussing sensitive matters over the telephone </w:t>
      </w:r>
      <w:r w:rsidR="00DA5328">
        <w:rPr>
          <w:rFonts w:ascii="Arial" w:hAnsi="Arial" w:cs="Arial"/>
          <w:sz w:val="22"/>
          <w:szCs w:val="22"/>
        </w:rPr>
        <w:t xml:space="preserve">as it </w:t>
      </w:r>
      <w:r w:rsidR="002C3AB2">
        <w:rPr>
          <w:rFonts w:ascii="Arial" w:hAnsi="Arial" w:cs="Arial"/>
          <w:sz w:val="22"/>
          <w:szCs w:val="22"/>
        </w:rPr>
        <w:t>may not be a secure.</w:t>
      </w:r>
    </w:p>
    <w:p w:rsidR="001E7989" w:rsidRDefault="001E7989" w:rsidP="001E7989">
      <w:pPr>
        <w:spacing w:before="120" w:after="120"/>
        <w:rPr>
          <w:rFonts w:ascii="Arial" w:hAnsi="Arial" w:cs="Arial"/>
          <w:sz w:val="22"/>
          <w:szCs w:val="22"/>
        </w:rPr>
      </w:pPr>
      <w:r w:rsidRPr="004C0CFA">
        <w:rPr>
          <w:rFonts w:ascii="Arial" w:hAnsi="Arial" w:cs="Arial"/>
          <w:sz w:val="22"/>
          <w:szCs w:val="22"/>
        </w:rPr>
        <w:t>Waste material containing sensitive business information must be separated from normal refuse and locked away, disposed of using a secure waste facility or shredded using a document shredding machine.</w:t>
      </w:r>
      <w:r w:rsidR="00DB1B02" w:rsidRPr="004C0CFA">
        <w:rPr>
          <w:rFonts w:ascii="Arial" w:hAnsi="Arial" w:cs="Arial"/>
          <w:sz w:val="22"/>
          <w:szCs w:val="22"/>
        </w:rPr>
        <w:t xml:space="preserve"> If using a computer log - off and switched off your computer terminal at the end of each day or when you leave the computer unattended for extended periods of time.</w:t>
      </w:r>
    </w:p>
    <w:p w:rsidR="001E7989" w:rsidRPr="00D2454C" w:rsidRDefault="001E7989" w:rsidP="00D2454C">
      <w:pPr>
        <w:pStyle w:val="Heading1"/>
        <w:spacing w:before="180" w:after="120"/>
        <w:rPr>
          <w:rFonts w:ascii="Arial" w:hAnsi="Arial" w:cs="Arial"/>
          <w:b/>
          <w:color w:val="002C53"/>
          <w:sz w:val="36"/>
        </w:rPr>
      </w:pPr>
      <w:bookmarkStart w:id="131" w:name="_Toc315799663"/>
      <w:bookmarkStart w:id="132" w:name="_Toc323044612"/>
      <w:bookmarkStart w:id="133" w:name="_Toc354737893"/>
      <w:r w:rsidRPr="00D2454C">
        <w:rPr>
          <w:rFonts w:ascii="Arial" w:hAnsi="Arial" w:cs="Arial"/>
          <w:b/>
          <w:color w:val="002C53"/>
          <w:sz w:val="36"/>
        </w:rPr>
        <w:t>Comments to the Public or Media</w:t>
      </w:r>
      <w:bookmarkEnd w:id="131"/>
      <w:bookmarkEnd w:id="132"/>
      <w:bookmarkEnd w:id="133"/>
    </w:p>
    <w:p w:rsidR="001E7989" w:rsidRPr="00EB3DAD" w:rsidRDefault="001E7989" w:rsidP="001E7989">
      <w:pPr>
        <w:spacing w:before="120" w:after="120"/>
        <w:rPr>
          <w:rFonts w:ascii="Arial" w:hAnsi="Arial" w:cs="Arial"/>
          <w:sz w:val="22"/>
          <w:szCs w:val="22"/>
        </w:rPr>
      </w:pPr>
      <w:r w:rsidRPr="00EB3DAD">
        <w:rPr>
          <w:rFonts w:ascii="Arial" w:hAnsi="Arial" w:cs="Arial"/>
          <w:sz w:val="22"/>
          <w:szCs w:val="22"/>
        </w:rPr>
        <w:t xml:space="preserve">Business matters should not be discussed with or comments on such provided to any other external person, </w:t>
      </w:r>
      <w:r>
        <w:rPr>
          <w:rFonts w:ascii="Arial" w:hAnsi="Arial" w:cs="Arial"/>
          <w:sz w:val="22"/>
          <w:szCs w:val="22"/>
        </w:rPr>
        <w:t>including media, unless authoris</w:t>
      </w:r>
      <w:r w:rsidRPr="00EB3DAD">
        <w:rPr>
          <w:rFonts w:ascii="Arial" w:hAnsi="Arial" w:cs="Arial"/>
          <w:sz w:val="22"/>
          <w:szCs w:val="22"/>
        </w:rPr>
        <w:t xml:space="preserve">ed by </w:t>
      </w:r>
      <w:r w:rsidR="00FD2765" w:rsidRPr="00FD2765">
        <w:rPr>
          <w:rFonts w:ascii="Arial" w:hAnsi="Arial" w:cs="Arial"/>
          <w:sz w:val="22"/>
          <w:szCs w:val="22"/>
        </w:rPr>
        <w:t>Maatouk Constructions Pty Ltd</w:t>
      </w:r>
      <w:r w:rsidRPr="00EB3DAD">
        <w:rPr>
          <w:rFonts w:ascii="Arial" w:hAnsi="Arial" w:cs="Arial"/>
          <w:sz w:val="22"/>
          <w:szCs w:val="22"/>
        </w:rPr>
        <w:t>.</w:t>
      </w:r>
    </w:p>
    <w:p w:rsidR="001E7989" w:rsidRPr="00D2454C" w:rsidRDefault="001E7989" w:rsidP="00D2454C">
      <w:pPr>
        <w:pStyle w:val="Heading1"/>
        <w:spacing w:before="180" w:after="120"/>
        <w:rPr>
          <w:rFonts w:ascii="Arial" w:hAnsi="Arial" w:cs="Arial"/>
          <w:b/>
          <w:color w:val="002C53"/>
          <w:sz w:val="36"/>
        </w:rPr>
      </w:pPr>
      <w:bookmarkStart w:id="134" w:name="_Toc315799664"/>
      <w:bookmarkStart w:id="135" w:name="_Toc323044613"/>
      <w:bookmarkStart w:id="136" w:name="_Toc354737894"/>
      <w:r w:rsidRPr="00D2454C">
        <w:rPr>
          <w:rFonts w:ascii="Arial" w:hAnsi="Arial" w:cs="Arial"/>
          <w:b/>
          <w:color w:val="002C53"/>
          <w:sz w:val="36"/>
        </w:rPr>
        <w:t>Workplace Keys</w:t>
      </w:r>
      <w:bookmarkEnd w:id="134"/>
      <w:bookmarkEnd w:id="135"/>
      <w:bookmarkEnd w:id="136"/>
    </w:p>
    <w:p w:rsidR="00793C31" w:rsidRDefault="001E7989" w:rsidP="001E7989">
      <w:pPr>
        <w:spacing w:before="120" w:after="120"/>
        <w:rPr>
          <w:rFonts w:ascii="Arial" w:hAnsi="Arial" w:cs="Arial"/>
          <w:sz w:val="22"/>
          <w:szCs w:val="22"/>
        </w:rPr>
      </w:pPr>
      <w:r w:rsidRPr="00EB3DAD">
        <w:rPr>
          <w:rFonts w:ascii="Arial" w:hAnsi="Arial" w:cs="Arial"/>
          <w:sz w:val="22"/>
          <w:szCs w:val="22"/>
        </w:rPr>
        <w:t xml:space="preserve">Allocation of keys </w:t>
      </w:r>
      <w:r w:rsidR="004C0CFA">
        <w:rPr>
          <w:rFonts w:ascii="Arial" w:hAnsi="Arial" w:cs="Arial"/>
          <w:sz w:val="22"/>
          <w:szCs w:val="22"/>
        </w:rPr>
        <w:t xml:space="preserve">relevant to the workplace such as office or workplace keys </w:t>
      </w:r>
      <w:r w:rsidR="00793C31">
        <w:rPr>
          <w:rFonts w:ascii="Arial" w:hAnsi="Arial" w:cs="Arial"/>
          <w:sz w:val="22"/>
          <w:szCs w:val="22"/>
        </w:rPr>
        <w:t xml:space="preserve">will be determined by </w:t>
      </w:r>
      <w:r w:rsidR="00FD2765" w:rsidRPr="00FD2765">
        <w:rPr>
          <w:rFonts w:ascii="Arial" w:hAnsi="Arial" w:cs="Arial"/>
          <w:sz w:val="22"/>
          <w:szCs w:val="22"/>
        </w:rPr>
        <w:t>Maatouk Constructions Pty Ltd</w:t>
      </w:r>
      <w:r w:rsidR="00793C31">
        <w:rPr>
          <w:rFonts w:ascii="Arial" w:hAnsi="Arial" w:cs="Arial"/>
          <w:sz w:val="22"/>
          <w:szCs w:val="22"/>
        </w:rPr>
        <w:t>.</w:t>
      </w:r>
    </w:p>
    <w:p w:rsidR="001E7989" w:rsidRPr="00EB3DAD" w:rsidRDefault="001E7989" w:rsidP="001E7989">
      <w:pPr>
        <w:spacing w:before="120" w:after="120"/>
        <w:rPr>
          <w:rFonts w:ascii="Arial" w:hAnsi="Arial" w:cs="Arial"/>
          <w:sz w:val="22"/>
          <w:szCs w:val="22"/>
        </w:rPr>
      </w:pPr>
      <w:r w:rsidRPr="00EB3DAD">
        <w:rPr>
          <w:rFonts w:ascii="Arial" w:hAnsi="Arial" w:cs="Arial"/>
          <w:sz w:val="22"/>
          <w:szCs w:val="22"/>
        </w:rPr>
        <w:t>Keys must not be duplicated u</w:t>
      </w:r>
      <w:r w:rsidR="00793C31">
        <w:rPr>
          <w:rFonts w:ascii="Arial" w:hAnsi="Arial" w:cs="Arial"/>
          <w:sz w:val="22"/>
          <w:szCs w:val="22"/>
        </w:rPr>
        <w:t>nless specifically authorised and should a key be</w:t>
      </w:r>
      <w:r w:rsidRPr="00EB3DAD">
        <w:rPr>
          <w:rFonts w:ascii="Arial" w:hAnsi="Arial" w:cs="Arial"/>
          <w:sz w:val="22"/>
          <w:szCs w:val="22"/>
        </w:rPr>
        <w:t xml:space="preserve"> lost, </w:t>
      </w:r>
      <w:r w:rsidR="00793C31">
        <w:rPr>
          <w:rFonts w:ascii="Arial" w:hAnsi="Arial" w:cs="Arial"/>
          <w:sz w:val="22"/>
          <w:szCs w:val="22"/>
        </w:rPr>
        <w:t>the relevant person</w:t>
      </w:r>
      <w:r w:rsidRPr="00EB3DAD">
        <w:rPr>
          <w:rFonts w:ascii="Arial" w:hAnsi="Arial" w:cs="Arial"/>
          <w:sz w:val="22"/>
          <w:szCs w:val="22"/>
        </w:rPr>
        <w:t xml:space="preserve"> must be notified immediately.</w:t>
      </w:r>
    </w:p>
    <w:p w:rsidR="001E7989" w:rsidRDefault="001E7989" w:rsidP="001E7989">
      <w:pPr>
        <w:spacing w:before="120" w:after="120"/>
        <w:rPr>
          <w:rFonts w:ascii="Arial" w:hAnsi="Arial" w:cs="Arial"/>
          <w:sz w:val="22"/>
          <w:szCs w:val="22"/>
        </w:rPr>
      </w:pPr>
      <w:r w:rsidRPr="00EB3DAD">
        <w:rPr>
          <w:rFonts w:ascii="Arial" w:hAnsi="Arial" w:cs="Arial"/>
          <w:sz w:val="22"/>
          <w:szCs w:val="22"/>
        </w:rPr>
        <w:t xml:space="preserve">All keys must </w:t>
      </w:r>
      <w:r w:rsidR="00874085">
        <w:rPr>
          <w:rFonts w:ascii="Arial" w:hAnsi="Arial" w:cs="Arial"/>
          <w:sz w:val="22"/>
          <w:szCs w:val="22"/>
        </w:rPr>
        <w:t xml:space="preserve">be returned to </w:t>
      </w:r>
      <w:r w:rsidR="00FD2765" w:rsidRPr="00FD2765">
        <w:rPr>
          <w:rFonts w:ascii="Arial" w:hAnsi="Arial" w:cs="Arial"/>
          <w:sz w:val="22"/>
          <w:szCs w:val="22"/>
        </w:rPr>
        <w:t>Maatouk Constructions Pty Ltd</w:t>
      </w:r>
      <w:r w:rsidR="00FD2765">
        <w:rPr>
          <w:rFonts w:ascii="Arial" w:hAnsi="Arial" w:cs="Arial"/>
          <w:sz w:val="22"/>
          <w:szCs w:val="22"/>
        </w:rPr>
        <w:t xml:space="preserve"> </w:t>
      </w:r>
      <w:r w:rsidR="00874085">
        <w:rPr>
          <w:rFonts w:ascii="Arial" w:hAnsi="Arial" w:cs="Arial"/>
          <w:sz w:val="22"/>
          <w:szCs w:val="22"/>
        </w:rPr>
        <w:t>upon ceasing employment</w:t>
      </w:r>
      <w:r>
        <w:rPr>
          <w:rFonts w:ascii="Arial" w:hAnsi="Arial" w:cs="Arial"/>
          <w:sz w:val="22"/>
          <w:szCs w:val="22"/>
        </w:rPr>
        <w:t xml:space="preserve"> or as requested.</w:t>
      </w:r>
    </w:p>
    <w:p w:rsidR="00D54A92" w:rsidRDefault="00D54A92">
      <w:pPr>
        <w:spacing w:after="200" w:line="276" w:lineRule="auto"/>
        <w:rPr>
          <w:rFonts w:ascii="Arial" w:hAnsi="Arial" w:cs="Arial"/>
          <w:sz w:val="22"/>
          <w:szCs w:val="22"/>
        </w:rPr>
      </w:pPr>
      <w:r>
        <w:rPr>
          <w:rFonts w:ascii="Arial" w:hAnsi="Arial" w:cs="Arial"/>
          <w:sz w:val="22"/>
          <w:szCs w:val="22"/>
        </w:rPr>
        <w:br w:type="page"/>
      </w:r>
    </w:p>
    <w:p w:rsidR="004D75C2" w:rsidRPr="004D75C2" w:rsidRDefault="004D75C2" w:rsidP="00D54A92">
      <w:pPr>
        <w:pStyle w:val="Heading1"/>
        <w:spacing w:after="120"/>
        <w:rPr>
          <w:rFonts w:ascii="Arial" w:hAnsi="Arial" w:cs="Arial"/>
          <w:b/>
          <w:color w:val="002C53"/>
          <w:sz w:val="36"/>
        </w:rPr>
      </w:pPr>
      <w:bookmarkStart w:id="137" w:name="_Toc315872700"/>
      <w:bookmarkStart w:id="138" w:name="_Toc324497899"/>
      <w:bookmarkStart w:id="139" w:name="_Toc354737895"/>
      <w:r w:rsidRPr="004D75C2">
        <w:rPr>
          <w:rFonts w:ascii="Arial" w:hAnsi="Arial" w:cs="Arial"/>
          <w:b/>
          <w:color w:val="002C53"/>
          <w:sz w:val="36"/>
        </w:rPr>
        <w:lastRenderedPageBreak/>
        <w:t>Security</w:t>
      </w:r>
      <w:bookmarkEnd w:id="137"/>
      <w:bookmarkEnd w:id="138"/>
      <w:r w:rsidRPr="004D75C2">
        <w:rPr>
          <w:rFonts w:ascii="Arial" w:hAnsi="Arial" w:cs="Arial"/>
          <w:b/>
          <w:color w:val="002C53"/>
          <w:sz w:val="36"/>
        </w:rPr>
        <w:t xml:space="preserve"> of the Workplace</w:t>
      </w:r>
      <w:bookmarkEnd w:id="139"/>
    </w:p>
    <w:p w:rsidR="00911F73" w:rsidRDefault="00FD2765" w:rsidP="004D75C2">
      <w:pPr>
        <w:tabs>
          <w:tab w:val="left" w:pos="1065"/>
        </w:tabs>
        <w:spacing w:before="120" w:after="120"/>
        <w:jc w:val="both"/>
        <w:rPr>
          <w:rFonts w:ascii="Arial" w:hAnsi="Arial" w:cs="Arial"/>
          <w:sz w:val="22"/>
          <w:szCs w:val="22"/>
        </w:rPr>
      </w:pPr>
      <w:r w:rsidRPr="00FD2765">
        <w:rPr>
          <w:rFonts w:ascii="Arial" w:hAnsi="Arial" w:cs="Arial"/>
          <w:sz w:val="22"/>
          <w:szCs w:val="22"/>
        </w:rPr>
        <w:t>Maatouk Constructions Pty Ltd</w:t>
      </w:r>
      <w:r w:rsidRPr="00A31800">
        <w:rPr>
          <w:rFonts w:ascii="Arial" w:hAnsi="Arial" w:cs="Arial"/>
          <w:sz w:val="22"/>
          <w:szCs w:val="22"/>
        </w:rPr>
        <w:t xml:space="preserve"> </w:t>
      </w:r>
      <w:r w:rsidR="004D75C2" w:rsidRPr="00A31800">
        <w:rPr>
          <w:rFonts w:ascii="Arial" w:hAnsi="Arial" w:cs="Arial"/>
          <w:sz w:val="22"/>
          <w:szCs w:val="22"/>
        </w:rPr>
        <w:t>will ensure so far as reasonably practicable that the workplace is secured from unauthorised access</w:t>
      </w:r>
      <w:r w:rsidR="00911F73">
        <w:rPr>
          <w:rFonts w:ascii="Arial" w:hAnsi="Arial" w:cs="Arial"/>
          <w:sz w:val="22"/>
          <w:szCs w:val="22"/>
        </w:rPr>
        <w:t>.</w:t>
      </w:r>
    </w:p>
    <w:p w:rsidR="00911F73" w:rsidRPr="00911F73" w:rsidRDefault="00FD2765" w:rsidP="00911F73">
      <w:pPr>
        <w:spacing w:before="120" w:after="120"/>
        <w:jc w:val="both"/>
        <w:rPr>
          <w:rFonts w:ascii="Arial" w:hAnsi="Arial" w:cs="Arial"/>
          <w:sz w:val="22"/>
          <w:szCs w:val="22"/>
        </w:rPr>
      </w:pPr>
      <w:r w:rsidRPr="00FD2765">
        <w:rPr>
          <w:rFonts w:ascii="Arial" w:hAnsi="Arial" w:cs="Arial"/>
          <w:sz w:val="22"/>
          <w:szCs w:val="22"/>
        </w:rPr>
        <w:t>Maatouk Constructions Pty Ltd</w:t>
      </w:r>
      <w:r w:rsidRPr="00911F73">
        <w:rPr>
          <w:rFonts w:ascii="Arial" w:hAnsi="Arial" w:cs="Arial"/>
          <w:sz w:val="22"/>
          <w:szCs w:val="22"/>
        </w:rPr>
        <w:t xml:space="preserve"> </w:t>
      </w:r>
      <w:r w:rsidR="00911F73" w:rsidRPr="00911F73">
        <w:rPr>
          <w:rFonts w:ascii="Arial" w:hAnsi="Arial" w:cs="Arial"/>
          <w:sz w:val="22"/>
          <w:szCs w:val="22"/>
        </w:rPr>
        <w:t>will undertake a risk assessment to determine the most appropriate measures needed to secure the workplace, having regards to:</w:t>
      </w:r>
    </w:p>
    <w:p w:rsidR="00911F73" w:rsidRPr="00911F73" w:rsidRDefault="00911F73" w:rsidP="002E075F">
      <w:pPr>
        <w:pStyle w:val="ListParagraph"/>
        <w:numPr>
          <w:ilvl w:val="0"/>
          <w:numId w:val="5"/>
        </w:numPr>
        <w:spacing w:before="40" w:after="40"/>
        <w:ind w:left="714" w:hanging="357"/>
        <w:contextualSpacing w:val="0"/>
        <w:rPr>
          <w:rFonts w:cs="Arial"/>
        </w:rPr>
      </w:pPr>
      <w:r w:rsidRPr="00911F73">
        <w:rPr>
          <w:rFonts w:cs="Arial"/>
        </w:rPr>
        <w:t>T</w:t>
      </w:r>
      <w:r w:rsidR="004D75C2" w:rsidRPr="00911F73">
        <w:rPr>
          <w:rFonts w:cs="Arial"/>
        </w:rPr>
        <w:t xml:space="preserve">he risks </w:t>
      </w:r>
      <w:r w:rsidRPr="00911F73">
        <w:rPr>
          <w:rFonts w:cs="Arial"/>
        </w:rPr>
        <w:t xml:space="preserve">to health and safety </w:t>
      </w:r>
      <w:r w:rsidR="004D75C2" w:rsidRPr="00911F73">
        <w:rPr>
          <w:rFonts w:cs="Arial"/>
        </w:rPr>
        <w:t>ari</w:t>
      </w:r>
      <w:r w:rsidRPr="00911F73">
        <w:rPr>
          <w:rFonts w:cs="Arial"/>
        </w:rPr>
        <w:t>sing from unauthorised access;</w:t>
      </w:r>
    </w:p>
    <w:p w:rsidR="00911F73" w:rsidRPr="00911F73" w:rsidRDefault="00911F73" w:rsidP="002E075F">
      <w:pPr>
        <w:pStyle w:val="ListParagraph"/>
        <w:numPr>
          <w:ilvl w:val="0"/>
          <w:numId w:val="5"/>
        </w:numPr>
        <w:spacing w:before="40" w:after="40"/>
        <w:ind w:left="714" w:hanging="357"/>
        <w:contextualSpacing w:val="0"/>
        <w:rPr>
          <w:rFonts w:cs="Arial"/>
        </w:rPr>
      </w:pPr>
      <w:r w:rsidRPr="00911F73">
        <w:rPr>
          <w:rFonts w:cs="Arial"/>
        </w:rPr>
        <w:t>T</w:t>
      </w:r>
      <w:r w:rsidR="004D75C2" w:rsidRPr="00911F73">
        <w:rPr>
          <w:rFonts w:cs="Arial"/>
        </w:rPr>
        <w:t>he likelihood of unauthorised access occurring</w:t>
      </w:r>
      <w:r w:rsidRPr="00911F73">
        <w:rPr>
          <w:rFonts w:cs="Arial"/>
        </w:rPr>
        <w:t>; and</w:t>
      </w:r>
    </w:p>
    <w:p w:rsidR="00911F73" w:rsidRPr="00911F73" w:rsidRDefault="00911F73" w:rsidP="002E075F">
      <w:pPr>
        <w:pStyle w:val="ListParagraph"/>
        <w:numPr>
          <w:ilvl w:val="0"/>
          <w:numId w:val="5"/>
        </w:numPr>
        <w:spacing w:before="40" w:after="40"/>
        <w:ind w:left="714" w:hanging="357"/>
        <w:contextualSpacing w:val="0"/>
        <w:rPr>
          <w:rFonts w:cs="Arial"/>
        </w:rPr>
      </w:pPr>
      <w:r w:rsidRPr="00911F73">
        <w:rPr>
          <w:rFonts w:cs="Arial"/>
        </w:rPr>
        <w:t>To the extent to which access cannot be prevented, how to isolate th</w:t>
      </w:r>
      <w:r w:rsidR="004A71A3">
        <w:rPr>
          <w:rFonts w:cs="Arial"/>
        </w:rPr>
        <w:t>e hazards within the workplace.</w:t>
      </w:r>
    </w:p>
    <w:p w:rsidR="004A71A3" w:rsidRPr="00A31800" w:rsidRDefault="00853C82" w:rsidP="004D75C2">
      <w:pPr>
        <w:tabs>
          <w:tab w:val="left" w:pos="1065"/>
        </w:tabs>
        <w:spacing w:before="120" w:after="120"/>
        <w:jc w:val="both"/>
        <w:rPr>
          <w:rFonts w:ascii="Arial" w:hAnsi="Arial" w:cs="Arial"/>
          <w:sz w:val="22"/>
          <w:szCs w:val="22"/>
        </w:rPr>
      </w:pPr>
      <w:r>
        <w:rPr>
          <w:rFonts w:ascii="Arial" w:hAnsi="Arial" w:cs="Arial"/>
          <w:sz w:val="22"/>
          <w:szCs w:val="22"/>
        </w:rPr>
        <w:t>I</w:t>
      </w:r>
      <w:r w:rsidR="004D75C2" w:rsidRPr="00A31800">
        <w:rPr>
          <w:rFonts w:ascii="Arial" w:hAnsi="Arial" w:cs="Arial"/>
          <w:sz w:val="22"/>
          <w:szCs w:val="22"/>
        </w:rPr>
        <w:t>t is the responsibility of all</w:t>
      </w:r>
      <w:r>
        <w:rPr>
          <w:rFonts w:ascii="Arial" w:hAnsi="Arial" w:cs="Arial"/>
          <w:sz w:val="22"/>
          <w:szCs w:val="22"/>
        </w:rPr>
        <w:t xml:space="preserve"> workers to ensure that the</w:t>
      </w:r>
      <w:r w:rsidR="00C62F57">
        <w:rPr>
          <w:rFonts w:ascii="Arial" w:hAnsi="Arial" w:cs="Arial"/>
          <w:sz w:val="22"/>
          <w:szCs w:val="22"/>
        </w:rPr>
        <w:t>ir immediate work area</w:t>
      </w:r>
      <w:r w:rsidR="004D75C2" w:rsidRPr="00A31800">
        <w:rPr>
          <w:rFonts w:ascii="Arial" w:hAnsi="Arial" w:cs="Arial"/>
          <w:sz w:val="22"/>
          <w:szCs w:val="22"/>
        </w:rPr>
        <w:t xml:space="preserve"> is secured each time t</w:t>
      </w:r>
      <w:r w:rsidR="004D75C2">
        <w:rPr>
          <w:rFonts w:ascii="Arial" w:hAnsi="Arial" w:cs="Arial"/>
          <w:sz w:val="22"/>
          <w:szCs w:val="22"/>
        </w:rPr>
        <w:t>hey leave</w:t>
      </w:r>
      <w:r w:rsidR="00C62F57">
        <w:rPr>
          <w:rFonts w:ascii="Arial" w:hAnsi="Arial" w:cs="Arial"/>
          <w:sz w:val="22"/>
          <w:szCs w:val="22"/>
        </w:rPr>
        <w:t xml:space="preserve"> the workplace</w:t>
      </w:r>
      <w:r w:rsidR="004D75C2">
        <w:rPr>
          <w:rFonts w:ascii="Arial" w:hAnsi="Arial" w:cs="Arial"/>
          <w:sz w:val="22"/>
          <w:szCs w:val="22"/>
        </w:rPr>
        <w:t>, and when work ceases. Workers are also required to ensure that the</w:t>
      </w:r>
      <w:r>
        <w:rPr>
          <w:rFonts w:ascii="Arial" w:hAnsi="Arial" w:cs="Arial"/>
          <w:sz w:val="22"/>
          <w:szCs w:val="22"/>
        </w:rPr>
        <w:t>ir</w:t>
      </w:r>
      <w:r w:rsidR="004D75C2">
        <w:rPr>
          <w:rFonts w:ascii="Arial" w:hAnsi="Arial" w:cs="Arial"/>
          <w:sz w:val="22"/>
          <w:szCs w:val="22"/>
        </w:rPr>
        <w:t xml:space="preserve"> work area is left</w:t>
      </w:r>
      <w:r w:rsidR="004D75C2" w:rsidRPr="003838CE">
        <w:rPr>
          <w:rFonts w:ascii="Arial" w:hAnsi="Arial" w:cs="Arial"/>
          <w:sz w:val="22"/>
          <w:szCs w:val="22"/>
        </w:rPr>
        <w:t xml:space="preserve"> in such a way that it does not pose a risk to health and safety, sho</w:t>
      </w:r>
      <w:r w:rsidR="004F44DF">
        <w:rPr>
          <w:rFonts w:ascii="Arial" w:hAnsi="Arial" w:cs="Arial"/>
          <w:sz w:val="22"/>
          <w:szCs w:val="22"/>
        </w:rPr>
        <w:t>uld unauthorised access occur.</w:t>
      </w:r>
    </w:p>
    <w:p w:rsidR="004D75C2" w:rsidRDefault="00C62F57" w:rsidP="004D75C2">
      <w:pPr>
        <w:tabs>
          <w:tab w:val="left" w:pos="1065"/>
        </w:tabs>
        <w:spacing w:before="120" w:after="120"/>
        <w:jc w:val="both"/>
        <w:rPr>
          <w:rFonts w:ascii="Arial" w:hAnsi="Arial" w:cs="Arial"/>
          <w:sz w:val="22"/>
          <w:szCs w:val="22"/>
        </w:rPr>
      </w:pPr>
      <w:r>
        <w:rPr>
          <w:rFonts w:ascii="Arial" w:hAnsi="Arial" w:cs="Arial"/>
          <w:sz w:val="22"/>
          <w:szCs w:val="22"/>
        </w:rPr>
        <w:t>Any evidence of unauthoris</w:t>
      </w:r>
      <w:r w:rsidR="004D75C2" w:rsidRPr="00A31800">
        <w:rPr>
          <w:rFonts w:ascii="Arial" w:hAnsi="Arial" w:cs="Arial"/>
          <w:sz w:val="22"/>
          <w:szCs w:val="22"/>
        </w:rPr>
        <w:t xml:space="preserve">ed access to the site must be reported to </w:t>
      </w:r>
      <w:r w:rsidR="00FE7A17" w:rsidRPr="00FD2765">
        <w:rPr>
          <w:rFonts w:ascii="Arial" w:hAnsi="Arial" w:cs="Arial"/>
          <w:sz w:val="22"/>
          <w:szCs w:val="22"/>
        </w:rPr>
        <w:t>Maatouk Constructions Pty Ltd</w:t>
      </w:r>
      <w:r w:rsidR="00FE7A17" w:rsidRPr="00A31800">
        <w:rPr>
          <w:rFonts w:ascii="Arial" w:hAnsi="Arial" w:cs="Arial"/>
          <w:sz w:val="22"/>
          <w:szCs w:val="22"/>
        </w:rPr>
        <w:t xml:space="preserve"> </w:t>
      </w:r>
      <w:bookmarkStart w:id="140" w:name="_GoBack"/>
      <w:bookmarkEnd w:id="140"/>
      <w:r w:rsidR="004D75C2" w:rsidRPr="00A31800">
        <w:rPr>
          <w:rFonts w:ascii="Arial" w:hAnsi="Arial" w:cs="Arial"/>
          <w:sz w:val="22"/>
          <w:szCs w:val="22"/>
        </w:rPr>
        <w:t>as soon as possible.</w:t>
      </w:r>
    </w:p>
    <w:p w:rsidR="001E7989" w:rsidRPr="00D2454C" w:rsidRDefault="001E7989" w:rsidP="00697CDC">
      <w:pPr>
        <w:pStyle w:val="Heading1"/>
        <w:spacing w:before="180" w:after="120"/>
        <w:rPr>
          <w:rFonts w:ascii="Arial" w:hAnsi="Arial" w:cs="Arial"/>
          <w:b/>
          <w:color w:val="002C53"/>
          <w:sz w:val="36"/>
        </w:rPr>
      </w:pPr>
      <w:bookmarkStart w:id="141" w:name="_Toc315799665"/>
      <w:bookmarkStart w:id="142" w:name="_Toc323044614"/>
      <w:bookmarkStart w:id="143" w:name="_Toc354737896"/>
      <w:r w:rsidRPr="00D2454C">
        <w:rPr>
          <w:rFonts w:ascii="Arial" w:hAnsi="Arial" w:cs="Arial"/>
          <w:b/>
          <w:color w:val="002C53"/>
          <w:sz w:val="36"/>
        </w:rPr>
        <w:t>Break-In and Theft</w:t>
      </w:r>
      <w:bookmarkEnd w:id="141"/>
      <w:bookmarkEnd w:id="142"/>
      <w:bookmarkEnd w:id="143"/>
    </w:p>
    <w:p w:rsidR="001E7989" w:rsidRPr="003838CE" w:rsidRDefault="00793C31" w:rsidP="001E7989">
      <w:pPr>
        <w:spacing w:before="120" w:after="120"/>
        <w:jc w:val="both"/>
        <w:rPr>
          <w:rFonts w:ascii="Arial" w:hAnsi="Arial" w:cs="Arial"/>
          <w:sz w:val="22"/>
          <w:szCs w:val="22"/>
        </w:rPr>
      </w:pPr>
      <w:r>
        <w:rPr>
          <w:rFonts w:ascii="Arial" w:hAnsi="Arial" w:cs="Arial"/>
          <w:sz w:val="22"/>
          <w:szCs w:val="22"/>
        </w:rPr>
        <w:t>The procedure below is to</w:t>
      </w:r>
      <w:r w:rsidRPr="003838CE">
        <w:rPr>
          <w:rFonts w:ascii="Arial" w:hAnsi="Arial" w:cs="Arial"/>
          <w:sz w:val="22"/>
          <w:szCs w:val="22"/>
        </w:rPr>
        <w:t xml:space="preserve"> be followed</w:t>
      </w:r>
      <w:r>
        <w:rPr>
          <w:rFonts w:ascii="Arial" w:hAnsi="Arial" w:cs="Arial"/>
          <w:sz w:val="22"/>
          <w:szCs w:val="22"/>
        </w:rPr>
        <w:t xml:space="preserve"> should </w:t>
      </w:r>
      <w:r w:rsidR="001E7989" w:rsidRPr="003838CE">
        <w:rPr>
          <w:rFonts w:ascii="Arial" w:hAnsi="Arial" w:cs="Arial"/>
          <w:sz w:val="22"/>
          <w:szCs w:val="22"/>
        </w:rPr>
        <w:t xml:space="preserve">a </w:t>
      </w:r>
      <w:r>
        <w:rPr>
          <w:rFonts w:ascii="Arial" w:hAnsi="Arial" w:cs="Arial"/>
          <w:sz w:val="22"/>
          <w:szCs w:val="22"/>
        </w:rPr>
        <w:t>suspected break-in or theft occur:</w:t>
      </w:r>
    </w:p>
    <w:p w:rsidR="001E7989"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Immediately notify the </w:t>
      </w:r>
      <w:r>
        <w:rPr>
          <w:rFonts w:cs="Arial"/>
        </w:rPr>
        <w:t>relevant person – who will notify the police.</w:t>
      </w:r>
    </w:p>
    <w:p w:rsidR="001E7989" w:rsidRDefault="001E7989" w:rsidP="002E075F">
      <w:pPr>
        <w:pStyle w:val="ListParagraph"/>
        <w:numPr>
          <w:ilvl w:val="0"/>
          <w:numId w:val="5"/>
        </w:numPr>
        <w:spacing w:before="40" w:after="40"/>
        <w:ind w:left="714" w:hanging="357"/>
        <w:contextualSpacing w:val="0"/>
        <w:rPr>
          <w:rFonts w:cs="Arial"/>
        </w:rPr>
      </w:pPr>
      <w:r w:rsidRPr="00EB3DAD">
        <w:rPr>
          <w:rFonts w:cs="Arial"/>
        </w:rPr>
        <w:t>Preserve any evidence that will be used to investigate by,</w:t>
      </w:r>
    </w:p>
    <w:p w:rsidR="001E7989" w:rsidRDefault="001E7989" w:rsidP="002E075F">
      <w:pPr>
        <w:pStyle w:val="ListParagraph"/>
        <w:numPr>
          <w:ilvl w:val="1"/>
          <w:numId w:val="4"/>
        </w:numPr>
        <w:spacing w:before="40" w:after="40"/>
        <w:ind w:left="1097"/>
        <w:contextualSpacing w:val="0"/>
        <w:rPr>
          <w:rFonts w:cs="Arial"/>
        </w:rPr>
      </w:pPr>
      <w:r w:rsidRPr="00EB3DAD">
        <w:rPr>
          <w:rFonts w:cs="Arial"/>
        </w:rPr>
        <w:t>Not allowing items found at the scene to be touched or handled.</w:t>
      </w:r>
    </w:p>
    <w:p w:rsidR="001E7989" w:rsidRDefault="001E7989" w:rsidP="002E075F">
      <w:pPr>
        <w:pStyle w:val="ListParagraph"/>
        <w:numPr>
          <w:ilvl w:val="1"/>
          <w:numId w:val="4"/>
        </w:numPr>
        <w:spacing w:before="40" w:after="40"/>
        <w:ind w:left="1097"/>
        <w:contextualSpacing w:val="0"/>
        <w:rPr>
          <w:rFonts w:cs="Arial"/>
        </w:rPr>
      </w:pPr>
      <w:r w:rsidRPr="00EB3DAD">
        <w:rPr>
          <w:rFonts w:cs="Arial"/>
        </w:rPr>
        <w:t>Restricting access to the area.</w:t>
      </w:r>
    </w:p>
    <w:p w:rsidR="001E7989" w:rsidRPr="00C375BD" w:rsidRDefault="001E7989" w:rsidP="002E075F">
      <w:pPr>
        <w:pStyle w:val="ListParagraph"/>
        <w:numPr>
          <w:ilvl w:val="1"/>
          <w:numId w:val="4"/>
        </w:numPr>
        <w:spacing w:before="40" w:after="40"/>
        <w:ind w:left="1097"/>
        <w:contextualSpacing w:val="0"/>
        <w:rPr>
          <w:rFonts w:cs="Arial"/>
        </w:rPr>
      </w:pPr>
      <w:r w:rsidRPr="00C375BD">
        <w:rPr>
          <w:rFonts w:cs="Arial"/>
        </w:rPr>
        <w:t xml:space="preserve">Writing down a clear description of any item/s stolen. </w:t>
      </w:r>
    </w:p>
    <w:p w:rsidR="001E7989" w:rsidRDefault="001E7989" w:rsidP="002E075F">
      <w:pPr>
        <w:pStyle w:val="ListParagraph"/>
        <w:numPr>
          <w:ilvl w:val="0"/>
          <w:numId w:val="5"/>
        </w:numPr>
        <w:spacing w:before="40" w:after="40"/>
        <w:ind w:left="714" w:hanging="357"/>
        <w:contextualSpacing w:val="0"/>
        <w:rPr>
          <w:rFonts w:cs="Arial"/>
        </w:rPr>
      </w:pPr>
      <w:r w:rsidRPr="003838CE">
        <w:rPr>
          <w:rFonts w:cs="Arial"/>
        </w:rPr>
        <w:t>If the item/s are suspected to be lost, take the details of the person who has lost the</w:t>
      </w:r>
      <w:r>
        <w:rPr>
          <w:rFonts w:cs="Arial"/>
        </w:rPr>
        <w:t xml:space="preserve"> item.</w:t>
      </w:r>
    </w:p>
    <w:p w:rsidR="001E7989" w:rsidRPr="00D2454C" w:rsidRDefault="001E7989" w:rsidP="00D2454C">
      <w:pPr>
        <w:pStyle w:val="Heading1"/>
        <w:spacing w:before="180" w:after="120"/>
        <w:rPr>
          <w:rFonts w:ascii="Arial" w:hAnsi="Arial" w:cs="Arial"/>
          <w:b/>
          <w:color w:val="002C53"/>
          <w:sz w:val="36"/>
        </w:rPr>
      </w:pPr>
      <w:bookmarkStart w:id="144" w:name="_Toc315799666"/>
      <w:bookmarkStart w:id="145" w:name="_Toc323044615"/>
      <w:bookmarkStart w:id="146" w:name="_Toc354737897"/>
      <w:r w:rsidRPr="00D2454C">
        <w:rPr>
          <w:rFonts w:ascii="Arial" w:hAnsi="Arial" w:cs="Arial"/>
          <w:b/>
          <w:color w:val="002C53"/>
          <w:sz w:val="36"/>
        </w:rPr>
        <w:t>Personal Protection and Safety</w:t>
      </w:r>
      <w:bookmarkEnd w:id="144"/>
      <w:bookmarkEnd w:id="145"/>
      <w:bookmarkEnd w:id="146"/>
    </w:p>
    <w:p w:rsidR="001E7989" w:rsidRPr="003838CE" w:rsidRDefault="00793C31" w:rsidP="001E7989">
      <w:pPr>
        <w:spacing w:before="120" w:after="120"/>
        <w:rPr>
          <w:rFonts w:ascii="Arial" w:hAnsi="Arial" w:cs="Arial"/>
          <w:sz w:val="22"/>
          <w:szCs w:val="22"/>
        </w:rPr>
      </w:pPr>
      <w:r>
        <w:rPr>
          <w:rFonts w:ascii="Arial" w:hAnsi="Arial" w:cs="Arial"/>
          <w:sz w:val="22"/>
          <w:szCs w:val="22"/>
        </w:rPr>
        <w:t>T</w:t>
      </w:r>
      <w:r w:rsidRPr="003838CE">
        <w:rPr>
          <w:rFonts w:ascii="Arial" w:hAnsi="Arial" w:cs="Arial"/>
          <w:sz w:val="22"/>
          <w:szCs w:val="22"/>
        </w:rPr>
        <w:t xml:space="preserve">o ensure workers personal safety </w:t>
      </w:r>
      <w:r>
        <w:rPr>
          <w:rFonts w:ascii="Arial" w:hAnsi="Arial" w:cs="Arial"/>
          <w:sz w:val="22"/>
          <w:szCs w:val="22"/>
        </w:rPr>
        <w:t>both during and after hours, t</w:t>
      </w:r>
      <w:r w:rsidR="001E7989" w:rsidRPr="003838CE">
        <w:rPr>
          <w:rFonts w:ascii="Arial" w:hAnsi="Arial" w:cs="Arial"/>
          <w:sz w:val="22"/>
          <w:szCs w:val="22"/>
        </w:rPr>
        <w:t>he follow</w:t>
      </w:r>
      <w:r w:rsidR="001E7989">
        <w:rPr>
          <w:rFonts w:ascii="Arial" w:hAnsi="Arial" w:cs="Arial"/>
          <w:sz w:val="22"/>
          <w:szCs w:val="22"/>
        </w:rPr>
        <w:t>ing</w:t>
      </w:r>
      <w:r w:rsidR="001E7989" w:rsidRPr="003838CE">
        <w:rPr>
          <w:rFonts w:cs="Arial"/>
        </w:rPr>
        <w:t xml:space="preserve"> </w:t>
      </w:r>
      <w:r>
        <w:rPr>
          <w:rFonts w:ascii="Arial" w:hAnsi="Arial" w:cs="Arial"/>
          <w:sz w:val="22"/>
          <w:szCs w:val="22"/>
        </w:rPr>
        <w:t>rules apply:</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Never provide any person with personal details about yourself or any other worker unless authorised to do so. If the person requesting the information appears to be a friend, get the contact number and pass it onto the worker concerned. This also includes the disclosing of a workers travel whereabouts.</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Never leave personal belongings or information in the public view or access</w:t>
      </w:r>
      <w:r w:rsidR="00423448">
        <w:rPr>
          <w:rFonts w:cs="Arial"/>
        </w:rPr>
        <w:t>ible</w:t>
      </w:r>
      <w:r w:rsidRPr="003838CE">
        <w:rPr>
          <w:rFonts w:cs="Arial"/>
        </w:rPr>
        <w:t xml:space="preserve"> at the workplace.</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When working at the workplace after hours, ensure doors are locked after entering and exiting a building and advise a friend relative or colleague of your whereabouts. </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Be suspicious of persons making deliveries to the workplace late at night. </w:t>
      </w:r>
    </w:p>
    <w:p w:rsidR="00866B57" w:rsidRPr="00423448" w:rsidRDefault="001E7989" w:rsidP="002E075F">
      <w:pPr>
        <w:pStyle w:val="ListParagraph"/>
        <w:numPr>
          <w:ilvl w:val="0"/>
          <w:numId w:val="5"/>
        </w:numPr>
        <w:spacing w:before="40" w:after="40"/>
        <w:ind w:left="714" w:hanging="357"/>
        <w:contextualSpacing w:val="0"/>
        <w:rPr>
          <w:rFonts w:cs="Arial"/>
        </w:rPr>
      </w:pPr>
      <w:r w:rsidRPr="003838CE">
        <w:rPr>
          <w:rFonts w:cs="Arial"/>
        </w:rPr>
        <w:t>Before answering a door confirm the identity of the person.</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Always book a taxi rather than waiting outside for a passing one. </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Wherever possible, always have two workers secure the workplace if leaving so that no workers are not left alone.</w:t>
      </w:r>
    </w:p>
    <w:p w:rsidR="00D54A92" w:rsidRDefault="001E7989" w:rsidP="002E075F">
      <w:pPr>
        <w:pStyle w:val="ListParagraph"/>
        <w:numPr>
          <w:ilvl w:val="0"/>
          <w:numId w:val="5"/>
        </w:numPr>
        <w:spacing w:before="40" w:after="40"/>
        <w:ind w:left="714" w:hanging="357"/>
        <w:contextualSpacing w:val="0"/>
        <w:rPr>
          <w:rFonts w:cs="Arial"/>
        </w:rPr>
      </w:pPr>
      <w:r w:rsidRPr="003838CE">
        <w:rPr>
          <w:rFonts w:cs="Arial"/>
        </w:rPr>
        <w:t>Report any suspi</w:t>
      </w:r>
      <w:r>
        <w:rPr>
          <w:rFonts w:cs="Arial"/>
        </w:rPr>
        <w:t>cious activity or persons to</w:t>
      </w:r>
      <w:r w:rsidRPr="003838CE">
        <w:rPr>
          <w:rFonts w:cs="Arial"/>
        </w:rPr>
        <w:t xml:space="preserve"> </w:t>
      </w:r>
      <w:r>
        <w:rPr>
          <w:rFonts w:cs="Arial"/>
        </w:rPr>
        <w:t xml:space="preserve">the relevant person </w:t>
      </w:r>
      <w:r w:rsidRPr="003838CE">
        <w:rPr>
          <w:rFonts w:cs="Arial"/>
        </w:rPr>
        <w:t>or the emergency services immediately.</w:t>
      </w:r>
    </w:p>
    <w:p w:rsidR="00D54A92" w:rsidRDefault="00D54A92">
      <w:pPr>
        <w:spacing w:after="200" w:line="276" w:lineRule="auto"/>
        <w:rPr>
          <w:rFonts w:ascii="Arial" w:eastAsia="Arial" w:hAnsi="Arial" w:cs="Arial"/>
          <w:sz w:val="22"/>
          <w:szCs w:val="22"/>
          <w:lang w:val="en-US" w:eastAsia="en-US"/>
        </w:rPr>
      </w:pPr>
      <w:r>
        <w:rPr>
          <w:rFonts w:cs="Arial"/>
        </w:rPr>
        <w:br w:type="page"/>
      </w:r>
    </w:p>
    <w:p w:rsidR="001E7989" w:rsidRPr="00D2454C" w:rsidRDefault="001E7989" w:rsidP="00D54A92">
      <w:pPr>
        <w:pStyle w:val="Heading1"/>
        <w:spacing w:after="120"/>
        <w:rPr>
          <w:rFonts w:ascii="Arial" w:hAnsi="Arial" w:cs="Arial"/>
          <w:b/>
          <w:color w:val="002C53"/>
          <w:sz w:val="36"/>
        </w:rPr>
      </w:pPr>
      <w:bookmarkStart w:id="147" w:name="_Toc315799667"/>
      <w:bookmarkStart w:id="148" w:name="_Toc323044616"/>
      <w:bookmarkStart w:id="149" w:name="_Toc354737898"/>
      <w:r w:rsidRPr="00D2454C">
        <w:rPr>
          <w:rFonts w:ascii="Arial" w:hAnsi="Arial" w:cs="Arial"/>
          <w:b/>
          <w:color w:val="002C53"/>
          <w:sz w:val="36"/>
        </w:rPr>
        <w:lastRenderedPageBreak/>
        <w:t>Security of Personal Items</w:t>
      </w:r>
      <w:bookmarkEnd w:id="147"/>
      <w:bookmarkEnd w:id="148"/>
      <w:bookmarkEnd w:id="149"/>
    </w:p>
    <w:p w:rsidR="001E7989" w:rsidRPr="003838CE" w:rsidRDefault="001E7989" w:rsidP="001E7989">
      <w:pPr>
        <w:spacing w:before="120" w:after="120"/>
        <w:rPr>
          <w:rFonts w:ascii="Arial" w:hAnsi="Arial" w:cs="Arial"/>
          <w:sz w:val="22"/>
          <w:szCs w:val="22"/>
        </w:rPr>
      </w:pPr>
      <w:r w:rsidRPr="003838CE">
        <w:rPr>
          <w:rFonts w:ascii="Arial" w:hAnsi="Arial" w:cs="Arial"/>
          <w:sz w:val="22"/>
          <w:szCs w:val="22"/>
        </w:rPr>
        <w:t xml:space="preserve">Personal items of value should not be left unattended at the workplace. Any losses or theft should be reported to </w:t>
      </w:r>
      <w:r w:rsidRPr="001A6CB3">
        <w:rPr>
          <w:rFonts w:ascii="Arial" w:hAnsi="Arial" w:cs="Arial"/>
          <w:sz w:val="22"/>
          <w:szCs w:val="22"/>
        </w:rPr>
        <w:t xml:space="preserve">relevant person </w:t>
      </w:r>
      <w:r w:rsidRPr="003838CE">
        <w:rPr>
          <w:rFonts w:ascii="Arial" w:hAnsi="Arial" w:cs="Arial"/>
          <w:sz w:val="22"/>
          <w:szCs w:val="22"/>
        </w:rPr>
        <w:t>as soon as possible and where ne</w:t>
      </w:r>
      <w:r w:rsidR="005C6150">
        <w:rPr>
          <w:rFonts w:ascii="Arial" w:hAnsi="Arial" w:cs="Arial"/>
          <w:sz w:val="22"/>
          <w:szCs w:val="22"/>
        </w:rPr>
        <w:t>cessary police may be notified.</w:t>
      </w:r>
    </w:p>
    <w:p w:rsidR="001E7989" w:rsidRDefault="00FE7A17" w:rsidP="001E7989">
      <w:pPr>
        <w:spacing w:before="120" w:after="120"/>
        <w:rPr>
          <w:rFonts w:ascii="Arial" w:hAnsi="Arial" w:cs="Arial"/>
          <w:sz w:val="22"/>
          <w:szCs w:val="22"/>
        </w:rPr>
      </w:pPr>
      <w:r w:rsidRPr="00FD2765">
        <w:rPr>
          <w:rFonts w:ascii="Arial" w:hAnsi="Arial" w:cs="Arial"/>
          <w:sz w:val="22"/>
          <w:szCs w:val="22"/>
        </w:rPr>
        <w:t>Maatouk Constructions Pty Ltd</w:t>
      </w:r>
      <w:r w:rsidRPr="003838CE">
        <w:rPr>
          <w:rFonts w:ascii="Arial" w:hAnsi="Arial" w:cs="Arial"/>
          <w:sz w:val="22"/>
          <w:szCs w:val="22"/>
        </w:rPr>
        <w:t xml:space="preserve"> </w:t>
      </w:r>
      <w:r w:rsidR="001E7989" w:rsidRPr="003838CE">
        <w:rPr>
          <w:rFonts w:ascii="Arial" w:hAnsi="Arial" w:cs="Arial"/>
          <w:sz w:val="22"/>
          <w:szCs w:val="22"/>
        </w:rPr>
        <w:t>will not accept responsibility for the loss or theft of personal items.</w:t>
      </w:r>
    </w:p>
    <w:p w:rsidR="008C57C4" w:rsidRDefault="008C57C4" w:rsidP="008C57C4">
      <w:pPr>
        <w:spacing w:before="60" w:after="60"/>
        <w:rPr>
          <w:rFonts w:cs="Arial"/>
        </w:rPr>
      </w:pPr>
    </w:p>
    <w:p w:rsidR="004C6840" w:rsidRDefault="004C6840" w:rsidP="004C6840">
      <w:pPr>
        <w:rPr>
          <w:rFonts w:ascii="Arial" w:hAnsi="Arial" w:cs="Arial"/>
          <w:sz w:val="22"/>
          <w:szCs w:val="22"/>
        </w:rPr>
      </w:pPr>
      <w:r w:rsidRPr="00C509F9">
        <w:rPr>
          <w:rFonts w:ascii="Arial" w:hAnsi="Arial" w:cs="Arial"/>
          <w:sz w:val="22"/>
          <w:szCs w:val="22"/>
        </w:rPr>
        <w:br w:type="page"/>
      </w:r>
    </w:p>
    <w:p w:rsidR="001E7989" w:rsidRPr="00D2454C" w:rsidRDefault="001E7989" w:rsidP="00D54A92">
      <w:pPr>
        <w:pStyle w:val="Heading1"/>
        <w:spacing w:after="120"/>
        <w:rPr>
          <w:rFonts w:ascii="Arial" w:hAnsi="Arial" w:cs="Arial"/>
          <w:b/>
          <w:color w:val="002C53"/>
          <w:sz w:val="36"/>
        </w:rPr>
      </w:pPr>
      <w:bookmarkStart w:id="150" w:name="_Toc20127269"/>
      <w:bookmarkStart w:id="151" w:name="_Toc315799668"/>
      <w:bookmarkStart w:id="152" w:name="_Toc323044617"/>
      <w:bookmarkStart w:id="153" w:name="_Toc354737899"/>
      <w:r w:rsidRPr="00D2454C">
        <w:rPr>
          <w:rFonts w:ascii="Arial" w:hAnsi="Arial" w:cs="Arial"/>
          <w:b/>
          <w:color w:val="002C53"/>
          <w:sz w:val="36"/>
        </w:rPr>
        <w:lastRenderedPageBreak/>
        <w:t>General Workplace Safety Rule</w:t>
      </w:r>
      <w:bookmarkEnd w:id="150"/>
      <w:r w:rsidRPr="00D2454C">
        <w:rPr>
          <w:rFonts w:ascii="Arial" w:hAnsi="Arial" w:cs="Arial"/>
          <w:b/>
          <w:color w:val="002C53"/>
          <w:sz w:val="36"/>
        </w:rPr>
        <w:t>s</w:t>
      </w:r>
      <w:bookmarkEnd w:id="151"/>
      <w:bookmarkEnd w:id="152"/>
      <w:bookmarkEnd w:id="153"/>
    </w:p>
    <w:p w:rsidR="001E7989" w:rsidRPr="003838CE" w:rsidRDefault="00793C31" w:rsidP="001E7989">
      <w:pPr>
        <w:spacing w:before="120" w:after="120"/>
        <w:rPr>
          <w:rFonts w:ascii="Arial" w:hAnsi="Arial" w:cs="Arial"/>
          <w:sz w:val="22"/>
          <w:szCs w:val="22"/>
        </w:rPr>
      </w:pPr>
      <w:r w:rsidRPr="003838CE">
        <w:rPr>
          <w:rFonts w:ascii="Arial" w:hAnsi="Arial" w:cs="Arial"/>
          <w:sz w:val="22"/>
          <w:szCs w:val="22"/>
        </w:rPr>
        <w:t>All workers</w:t>
      </w:r>
      <w:r>
        <w:rPr>
          <w:rFonts w:ascii="Arial" w:hAnsi="Arial" w:cs="Arial"/>
          <w:sz w:val="22"/>
          <w:szCs w:val="22"/>
        </w:rPr>
        <w:t xml:space="preserve"> are required to adhere to the</w:t>
      </w:r>
      <w:r w:rsidRPr="003838CE">
        <w:rPr>
          <w:rFonts w:ascii="Arial" w:hAnsi="Arial" w:cs="Arial"/>
          <w:sz w:val="22"/>
          <w:szCs w:val="22"/>
        </w:rPr>
        <w:t xml:space="preserve"> fo</w:t>
      </w:r>
      <w:r>
        <w:rPr>
          <w:rFonts w:ascii="Arial" w:hAnsi="Arial" w:cs="Arial"/>
          <w:sz w:val="22"/>
          <w:szCs w:val="22"/>
        </w:rPr>
        <w:t>llowing general workplace safety rules:</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Always turn off non-essential equipment at the end of the day.</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Do not overload power points with double adaptors or power boards. </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Do not use extension cords in passageways or high traffic areas where a person may be caused to trip.</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Do not obstruct fire exits and egress paths or </w:t>
      </w:r>
      <w:r w:rsidR="00F155A9" w:rsidRPr="003838CE">
        <w:rPr>
          <w:rFonts w:cs="Arial"/>
        </w:rPr>
        <w:t>firefighting</w:t>
      </w:r>
      <w:r w:rsidRPr="003838CE">
        <w:rPr>
          <w:rFonts w:cs="Arial"/>
        </w:rPr>
        <w:t xml:space="preserve"> equipment.</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If you become aware of faulty or damaged power points, extension cords, electrical or </w:t>
      </w:r>
      <w:r w:rsidR="00F155A9" w:rsidRPr="003838CE">
        <w:rPr>
          <w:rFonts w:cs="Arial"/>
        </w:rPr>
        <w:t>firefighting</w:t>
      </w:r>
      <w:r w:rsidR="00F155A9">
        <w:rPr>
          <w:rFonts w:cs="Arial"/>
        </w:rPr>
        <w:t xml:space="preserve"> </w:t>
      </w:r>
      <w:r w:rsidR="004A71A3" w:rsidRPr="003838CE">
        <w:rPr>
          <w:rFonts w:cs="Arial"/>
        </w:rPr>
        <w:t>equipment</w:t>
      </w:r>
      <w:r w:rsidRPr="003838CE">
        <w:rPr>
          <w:rFonts w:cs="Arial"/>
        </w:rPr>
        <w:t xml:space="preserve">, report immediately to the </w:t>
      </w:r>
      <w:r>
        <w:rPr>
          <w:rFonts w:cs="Arial"/>
        </w:rPr>
        <w:t>relevant person</w:t>
      </w:r>
      <w:r w:rsidRPr="003838CE">
        <w:rPr>
          <w:rFonts w:cs="Arial"/>
        </w:rPr>
        <w:t xml:space="preserve">. Do not use the equipment until it is repaired. </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Do not use water near any electrical equipment.</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 xml:space="preserve">Do not allow paper or rubbish to accumulate in waste bins or </w:t>
      </w:r>
      <w:r w:rsidR="00A368B6">
        <w:rPr>
          <w:rFonts w:cs="Arial"/>
        </w:rPr>
        <w:t>workplaces</w:t>
      </w:r>
      <w:r w:rsidRPr="003838CE">
        <w:rPr>
          <w:rFonts w:cs="Arial"/>
        </w:rPr>
        <w:t>.</w:t>
      </w:r>
    </w:p>
    <w:p w:rsidR="001E7989" w:rsidRPr="003838CE" w:rsidRDefault="001E7989" w:rsidP="002E075F">
      <w:pPr>
        <w:pStyle w:val="ListParagraph"/>
        <w:numPr>
          <w:ilvl w:val="0"/>
          <w:numId w:val="5"/>
        </w:numPr>
        <w:spacing w:before="40" w:after="40"/>
        <w:ind w:left="714" w:hanging="357"/>
        <w:contextualSpacing w:val="0"/>
        <w:rPr>
          <w:rFonts w:cs="Arial"/>
        </w:rPr>
      </w:pPr>
      <w:r w:rsidRPr="003838CE">
        <w:rPr>
          <w:rFonts w:cs="Arial"/>
        </w:rPr>
        <w:t>Ensure that solvents and flammable liquids are always securely stored.</w:t>
      </w:r>
    </w:p>
    <w:p w:rsidR="001E7989" w:rsidRDefault="00A368B6" w:rsidP="002E075F">
      <w:pPr>
        <w:pStyle w:val="ListParagraph"/>
        <w:numPr>
          <w:ilvl w:val="0"/>
          <w:numId w:val="5"/>
        </w:numPr>
        <w:spacing w:before="40" w:after="40"/>
        <w:ind w:left="714" w:hanging="357"/>
        <w:contextualSpacing w:val="0"/>
        <w:rPr>
          <w:rFonts w:cs="Arial"/>
        </w:rPr>
      </w:pPr>
      <w:r>
        <w:rPr>
          <w:rFonts w:cs="Arial"/>
        </w:rPr>
        <w:t>Do not stack materials</w:t>
      </w:r>
      <w:r w:rsidR="001E7989" w:rsidRPr="003838CE">
        <w:rPr>
          <w:rFonts w:cs="Arial"/>
        </w:rPr>
        <w:t xml:space="preserve"> on items which obstruct smoke alarms or sensors, or in a way that may cause a falling object hazard.</w:t>
      </w:r>
    </w:p>
    <w:p w:rsidR="001E7989" w:rsidRDefault="001E7989" w:rsidP="002E075F">
      <w:pPr>
        <w:pStyle w:val="ListParagraph"/>
        <w:numPr>
          <w:ilvl w:val="0"/>
          <w:numId w:val="5"/>
        </w:numPr>
        <w:spacing w:before="40" w:after="40"/>
        <w:ind w:left="714" w:hanging="357"/>
        <w:contextualSpacing w:val="0"/>
        <w:rPr>
          <w:rFonts w:cs="Arial"/>
        </w:rPr>
      </w:pPr>
      <w:r>
        <w:rPr>
          <w:rFonts w:cs="Arial"/>
        </w:rPr>
        <w:t>Do not use equipment for which you have not received</w:t>
      </w:r>
      <w:r w:rsidR="00E85360">
        <w:rPr>
          <w:rFonts w:cs="Arial"/>
        </w:rPr>
        <w:t xml:space="preserve"> adequate</w:t>
      </w:r>
      <w:r>
        <w:rPr>
          <w:rFonts w:cs="Arial"/>
        </w:rPr>
        <w:t xml:space="preserve"> instruction in its safe use.</w:t>
      </w:r>
    </w:p>
    <w:p w:rsidR="001E7989" w:rsidRDefault="001E7989" w:rsidP="002E075F">
      <w:pPr>
        <w:pStyle w:val="ListParagraph"/>
        <w:numPr>
          <w:ilvl w:val="0"/>
          <w:numId w:val="5"/>
        </w:numPr>
        <w:spacing w:before="40" w:after="40"/>
        <w:ind w:left="714" w:hanging="357"/>
        <w:contextualSpacing w:val="0"/>
        <w:rPr>
          <w:rFonts w:cs="Arial"/>
        </w:rPr>
      </w:pPr>
      <w:r>
        <w:rPr>
          <w:rFonts w:cs="Arial"/>
        </w:rPr>
        <w:t>Report any workplace hazards to the relevant person.</w:t>
      </w:r>
    </w:p>
    <w:p w:rsidR="001E7989" w:rsidRDefault="001E7989" w:rsidP="002E075F">
      <w:pPr>
        <w:pStyle w:val="ListParagraph"/>
        <w:numPr>
          <w:ilvl w:val="0"/>
          <w:numId w:val="5"/>
        </w:numPr>
        <w:spacing w:before="40" w:after="40"/>
        <w:ind w:left="714" w:hanging="357"/>
        <w:contextualSpacing w:val="0"/>
        <w:rPr>
          <w:rFonts w:cs="Arial"/>
        </w:rPr>
      </w:pPr>
      <w:r>
        <w:rPr>
          <w:rFonts w:cs="Arial"/>
        </w:rPr>
        <w:t>Report all incidents and near misses to the relevant person even if no one is injured.</w:t>
      </w:r>
    </w:p>
    <w:p w:rsidR="001E7989" w:rsidRDefault="001E7989" w:rsidP="002E075F">
      <w:pPr>
        <w:pStyle w:val="ListParagraph"/>
        <w:numPr>
          <w:ilvl w:val="0"/>
          <w:numId w:val="5"/>
        </w:numPr>
        <w:spacing w:before="40" w:after="40"/>
        <w:ind w:left="714" w:hanging="357"/>
        <w:contextualSpacing w:val="0"/>
        <w:rPr>
          <w:rFonts w:cs="Arial"/>
        </w:rPr>
      </w:pPr>
      <w:r>
        <w:rPr>
          <w:rFonts w:cs="Arial"/>
        </w:rPr>
        <w:t>Never engage in any horseplay or practical jokes.</w:t>
      </w:r>
    </w:p>
    <w:p w:rsidR="00E85360" w:rsidRDefault="00050192" w:rsidP="002E075F">
      <w:pPr>
        <w:pStyle w:val="ListParagraph"/>
        <w:numPr>
          <w:ilvl w:val="0"/>
          <w:numId w:val="5"/>
        </w:numPr>
        <w:spacing w:before="40" w:after="40"/>
        <w:ind w:left="714" w:hanging="357"/>
        <w:contextualSpacing w:val="0"/>
        <w:rPr>
          <w:rFonts w:cs="Arial"/>
        </w:rPr>
      </w:pPr>
      <w:r>
        <w:rPr>
          <w:rFonts w:cs="Arial"/>
        </w:rPr>
        <w:t>Children are only permitted in authorised areas of workplace</w:t>
      </w:r>
    </w:p>
    <w:p w:rsidR="00E85360" w:rsidRDefault="00E85360" w:rsidP="002E075F">
      <w:pPr>
        <w:pStyle w:val="ListParagraph"/>
        <w:numPr>
          <w:ilvl w:val="0"/>
          <w:numId w:val="5"/>
        </w:numPr>
        <w:spacing w:before="40" w:after="40"/>
        <w:ind w:left="714" w:hanging="357"/>
        <w:contextualSpacing w:val="0"/>
        <w:rPr>
          <w:rFonts w:cs="Arial"/>
        </w:rPr>
      </w:pPr>
      <w:r w:rsidRPr="00E85360">
        <w:rPr>
          <w:rFonts w:cs="Arial"/>
        </w:rPr>
        <w:t xml:space="preserve">All </w:t>
      </w:r>
      <w:r w:rsidR="00017DD3" w:rsidRPr="00E85360">
        <w:rPr>
          <w:rFonts w:cs="Arial"/>
        </w:rPr>
        <w:t xml:space="preserve">site signage </w:t>
      </w:r>
      <w:r w:rsidR="00017DD3">
        <w:rPr>
          <w:rFonts w:cs="Arial"/>
        </w:rPr>
        <w:t>is to be observed.</w:t>
      </w:r>
    </w:p>
    <w:p w:rsidR="00264760" w:rsidRPr="00264760" w:rsidRDefault="00264760" w:rsidP="008C57C4">
      <w:pPr>
        <w:rPr>
          <w:rFonts w:ascii="Arial" w:hAnsi="Arial" w:cs="Arial"/>
          <w:sz w:val="22"/>
          <w:szCs w:val="22"/>
        </w:rPr>
      </w:pPr>
    </w:p>
    <w:sectPr w:rsidR="00264760" w:rsidRPr="00264760" w:rsidSect="002B185D">
      <w:headerReference w:type="default" r:id="rId16"/>
      <w:footerReference w:type="default" r:id="rId17"/>
      <w:footerReference w:type="first" r:id="rId18"/>
      <w:pgSz w:w="11907" w:h="16840" w:code="9"/>
      <w:pgMar w:top="544" w:right="1077" w:bottom="1247" w:left="1440"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65" w:rsidRDefault="00FD2765">
      <w:r>
        <w:separator/>
      </w:r>
    </w:p>
  </w:endnote>
  <w:endnote w:type="continuationSeparator" w:id="0">
    <w:p w:rsidR="00FD2765" w:rsidRDefault="00FD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l‚r ƒSƒVƒbƒ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0" w:type="dxa"/>
      <w:tblInd w:w="108" w:type="dxa"/>
      <w:tblBorders>
        <w:top w:val="single" w:sz="12" w:space="0" w:color="808080"/>
      </w:tblBorders>
      <w:tblLook w:val="01E0" w:firstRow="1" w:lastRow="1" w:firstColumn="1" w:lastColumn="1" w:noHBand="0" w:noVBand="0"/>
    </w:tblPr>
    <w:tblGrid>
      <w:gridCol w:w="2410"/>
      <w:gridCol w:w="3260"/>
      <w:gridCol w:w="2268"/>
      <w:gridCol w:w="1602"/>
    </w:tblGrid>
    <w:tr w:rsidR="00FD2765" w:rsidRPr="008546DF" w:rsidTr="00524C42">
      <w:tc>
        <w:tcPr>
          <w:tcW w:w="2410" w:type="dxa"/>
        </w:tcPr>
        <w:p w:rsidR="00FD2765" w:rsidRPr="008546DF" w:rsidRDefault="00FD2765" w:rsidP="00A839B9">
          <w:pPr>
            <w:pStyle w:val="Footer"/>
            <w:spacing w:before="60" w:after="60"/>
            <w:rPr>
              <w:rFonts w:ascii="Arial" w:hAnsi="Arial" w:cs="Arial"/>
              <w:color w:val="808080"/>
              <w:sz w:val="16"/>
              <w:szCs w:val="16"/>
            </w:rPr>
          </w:pPr>
          <w:r>
            <w:rPr>
              <w:rFonts w:ascii="Arial" w:hAnsi="Arial" w:cs="Arial"/>
              <w:color w:val="808080"/>
              <w:sz w:val="16"/>
              <w:szCs w:val="16"/>
            </w:rPr>
            <w:t>WHS SC001</w:t>
          </w:r>
          <w:r w:rsidRPr="008546DF">
            <w:rPr>
              <w:rFonts w:ascii="Arial" w:hAnsi="Arial" w:cs="Arial"/>
              <w:color w:val="808080"/>
              <w:sz w:val="16"/>
              <w:szCs w:val="16"/>
            </w:rPr>
            <w:t xml:space="preserve"> | v1 </w:t>
          </w:r>
          <w:r>
            <w:rPr>
              <w:rFonts w:ascii="Arial" w:hAnsi="Arial" w:cs="Arial"/>
              <w:color w:val="808080"/>
              <w:sz w:val="16"/>
              <w:szCs w:val="18"/>
            </w:rPr>
            <w:t>04/13</w:t>
          </w:r>
        </w:p>
      </w:tc>
      <w:tc>
        <w:tcPr>
          <w:tcW w:w="3260" w:type="dxa"/>
          <w:tcBorders>
            <w:right w:val="single" w:sz="12" w:space="0" w:color="808080"/>
          </w:tcBorders>
        </w:tcPr>
        <w:p w:rsidR="00FD2765" w:rsidRPr="008546DF" w:rsidRDefault="00FD2765" w:rsidP="00A839B9">
          <w:pPr>
            <w:pStyle w:val="Footer"/>
            <w:spacing w:before="40" w:after="40"/>
            <w:ind w:hanging="396"/>
            <w:jc w:val="right"/>
            <w:rPr>
              <w:rFonts w:ascii="Arial" w:hAnsi="Arial" w:cs="Arial"/>
              <w:color w:val="808080"/>
              <w:sz w:val="16"/>
              <w:szCs w:val="16"/>
            </w:rPr>
          </w:pPr>
          <w:r>
            <w:rPr>
              <w:rFonts w:ascii="Arial" w:hAnsi="Arial" w:cs="Arial"/>
              <w:color w:val="808080"/>
              <w:sz w:val="16"/>
              <w:szCs w:val="16"/>
            </w:rPr>
            <w:t>© HIA Safety Services WHS MS (ACT)</w:t>
          </w:r>
        </w:p>
        <w:p w:rsidR="00FD2765" w:rsidRPr="008546DF" w:rsidRDefault="00FD2765" w:rsidP="00A839B9">
          <w:pPr>
            <w:pStyle w:val="Footer"/>
            <w:spacing w:before="60" w:after="60"/>
            <w:jc w:val="right"/>
            <w:rPr>
              <w:color w:val="808080"/>
              <w:sz w:val="16"/>
              <w:szCs w:val="16"/>
            </w:rPr>
          </w:pPr>
          <w:r w:rsidRPr="008546DF">
            <w:rPr>
              <w:rFonts w:ascii="Arial" w:hAnsi="Arial" w:cs="Arial"/>
              <w:color w:val="808080"/>
              <w:sz w:val="16"/>
              <w:szCs w:val="16"/>
            </w:rPr>
            <w:t>Phone 1300 650 620</w:t>
          </w:r>
        </w:p>
      </w:tc>
      <w:tc>
        <w:tcPr>
          <w:tcW w:w="2268" w:type="dxa"/>
          <w:tcBorders>
            <w:top w:val="single" w:sz="12" w:space="0" w:color="808080"/>
            <w:left w:val="single" w:sz="12" w:space="0" w:color="808080"/>
          </w:tcBorders>
        </w:tcPr>
        <w:p w:rsidR="00FD2765" w:rsidRPr="008546DF" w:rsidRDefault="00FD2765" w:rsidP="00A839B9">
          <w:pPr>
            <w:pStyle w:val="Footer"/>
            <w:spacing w:before="60" w:after="60"/>
            <w:rPr>
              <w:color w:val="808080"/>
              <w:sz w:val="16"/>
              <w:szCs w:val="16"/>
            </w:rPr>
          </w:pPr>
          <w:r w:rsidRPr="008546DF">
            <w:rPr>
              <w:rFonts w:ascii="Arial" w:hAnsi="Arial" w:cs="Arial"/>
              <w:b/>
              <w:sz w:val="16"/>
              <w:szCs w:val="16"/>
            </w:rPr>
            <w:object w:dxaOrig="18903" w:dyaOrig="7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6pt;height:22.2pt" o:ole="" o:allowoverlap="f">
                <v:imagedata r:id="rId1" o:title=""/>
              </v:shape>
              <o:OLEObject Type="Embed" ProgID="MSPhotoEd.3" ShapeID="_x0000_i1026" DrawAspect="Content" ObjectID="_1640263004" r:id="rId2"/>
            </w:object>
          </w:r>
        </w:p>
      </w:tc>
      <w:tc>
        <w:tcPr>
          <w:tcW w:w="1602" w:type="dxa"/>
        </w:tcPr>
        <w:p w:rsidR="00FD2765" w:rsidRPr="008546DF" w:rsidRDefault="00FD2765" w:rsidP="00A839B9">
          <w:pPr>
            <w:pStyle w:val="Footer"/>
            <w:tabs>
              <w:tab w:val="clear" w:pos="8640"/>
              <w:tab w:val="right" w:pos="9540"/>
            </w:tabs>
            <w:spacing w:before="60" w:after="60"/>
            <w:ind w:hanging="468"/>
            <w:jc w:val="right"/>
            <w:rPr>
              <w:rFonts w:ascii="Arial" w:hAnsi="Arial" w:cs="Arial"/>
              <w:color w:val="808080"/>
              <w:sz w:val="16"/>
              <w:szCs w:val="16"/>
            </w:rPr>
          </w:pPr>
          <w:r w:rsidRPr="008546DF">
            <w:rPr>
              <w:rFonts w:ascii="Arial" w:hAnsi="Arial" w:cs="Arial"/>
              <w:color w:val="808080"/>
              <w:sz w:val="16"/>
              <w:szCs w:val="16"/>
            </w:rPr>
            <w:t xml:space="preserve">Page </w:t>
          </w:r>
          <w:r w:rsidRPr="008546DF">
            <w:rPr>
              <w:rFonts w:ascii="Arial" w:hAnsi="Arial" w:cs="Arial"/>
              <w:color w:val="808080"/>
              <w:sz w:val="16"/>
              <w:szCs w:val="16"/>
            </w:rPr>
            <w:fldChar w:fldCharType="begin"/>
          </w:r>
          <w:r w:rsidRPr="008546DF">
            <w:rPr>
              <w:rFonts w:ascii="Arial" w:hAnsi="Arial" w:cs="Arial"/>
              <w:color w:val="808080"/>
              <w:sz w:val="16"/>
              <w:szCs w:val="16"/>
            </w:rPr>
            <w:instrText xml:space="preserve"> PAGE </w:instrText>
          </w:r>
          <w:r w:rsidRPr="008546DF">
            <w:rPr>
              <w:rFonts w:ascii="Arial" w:hAnsi="Arial" w:cs="Arial"/>
              <w:color w:val="808080"/>
              <w:sz w:val="16"/>
              <w:szCs w:val="16"/>
            </w:rPr>
            <w:fldChar w:fldCharType="separate"/>
          </w:r>
          <w:r w:rsidR="00FE7A17">
            <w:rPr>
              <w:rFonts w:ascii="Arial" w:hAnsi="Arial" w:cs="Arial"/>
              <w:noProof/>
              <w:color w:val="808080"/>
              <w:sz w:val="16"/>
              <w:szCs w:val="16"/>
            </w:rPr>
            <w:t>30</w:t>
          </w:r>
          <w:r w:rsidRPr="008546DF">
            <w:rPr>
              <w:rFonts w:ascii="Arial" w:hAnsi="Arial" w:cs="Arial"/>
              <w:color w:val="808080"/>
              <w:sz w:val="16"/>
              <w:szCs w:val="16"/>
            </w:rPr>
            <w:fldChar w:fldCharType="end"/>
          </w:r>
          <w:r w:rsidRPr="008546DF">
            <w:rPr>
              <w:rFonts w:ascii="Arial" w:hAnsi="Arial" w:cs="Arial"/>
              <w:color w:val="808080"/>
              <w:sz w:val="16"/>
              <w:szCs w:val="16"/>
            </w:rPr>
            <w:t xml:space="preserve"> of </w:t>
          </w:r>
          <w:r w:rsidRPr="008546DF">
            <w:rPr>
              <w:rFonts w:ascii="Arial" w:hAnsi="Arial" w:cs="Arial"/>
              <w:color w:val="808080"/>
              <w:sz w:val="16"/>
              <w:szCs w:val="16"/>
            </w:rPr>
            <w:fldChar w:fldCharType="begin"/>
          </w:r>
          <w:r w:rsidRPr="008546DF">
            <w:rPr>
              <w:rFonts w:ascii="Arial" w:hAnsi="Arial" w:cs="Arial"/>
              <w:color w:val="808080"/>
              <w:sz w:val="16"/>
              <w:szCs w:val="16"/>
            </w:rPr>
            <w:instrText xml:space="preserve"> NUMPAGES </w:instrText>
          </w:r>
          <w:r w:rsidRPr="008546DF">
            <w:rPr>
              <w:rFonts w:ascii="Arial" w:hAnsi="Arial" w:cs="Arial"/>
              <w:color w:val="808080"/>
              <w:sz w:val="16"/>
              <w:szCs w:val="16"/>
            </w:rPr>
            <w:fldChar w:fldCharType="separate"/>
          </w:r>
          <w:r w:rsidR="00FE7A17">
            <w:rPr>
              <w:rFonts w:ascii="Arial" w:hAnsi="Arial" w:cs="Arial"/>
              <w:noProof/>
              <w:color w:val="808080"/>
              <w:sz w:val="16"/>
              <w:szCs w:val="16"/>
            </w:rPr>
            <w:t>30</w:t>
          </w:r>
          <w:r w:rsidRPr="008546DF">
            <w:rPr>
              <w:rFonts w:ascii="Arial" w:hAnsi="Arial" w:cs="Arial"/>
              <w:color w:val="808080"/>
              <w:sz w:val="16"/>
              <w:szCs w:val="16"/>
            </w:rPr>
            <w:fldChar w:fldCharType="end"/>
          </w:r>
        </w:p>
      </w:tc>
    </w:tr>
  </w:tbl>
  <w:p w:rsidR="00FD2765" w:rsidRPr="00C56A1D" w:rsidRDefault="00FD2765" w:rsidP="00D12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65" w:rsidRDefault="00FD2765">
    <w:pPr>
      <w:pStyle w:val="Footer"/>
    </w:pPr>
    <w:r>
      <w:rPr>
        <w:noProof/>
      </w:rPr>
      <w:drawing>
        <wp:anchor distT="0" distB="0" distL="114300" distR="114300" simplePos="0" relativeHeight="251658240" behindDoc="0" locked="0" layoutInCell="1" allowOverlap="1" wp14:anchorId="70CD5C47" wp14:editId="1159FE64">
          <wp:simplePos x="0" y="0"/>
          <wp:positionH relativeFrom="column">
            <wp:posOffset>6985</wp:posOffset>
          </wp:positionH>
          <wp:positionV relativeFrom="paragraph">
            <wp:posOffset>-1024032</wp:posOffset>
          </wp:positionV>
          <wp:extent cx="6228000" cy="827394"/>
          <wp:effectExtent l="0" t="0" r="1905" b="0"/>
          <wp:wrapNone/>
          <wp:docPr id="7" name="Picture 7" descr="C:\Users\r.little\Desktop\HIASS Products\Graphics\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little\Desktop\HIASS Products\Graphics\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00" cy="82739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65" w:rsidRDefault="00FD2765">
      <w:r>
        <w:separator/>
      </w:r>
    </w:p>
  </w:footnote>
  <w:footnote w:type="continuationSeparator" w:id="0">
    <w:p w:rsidR="00FD2765" w:rsidRDefault="00FD2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Look w:val="01E0" w:firstRow="1" w:lastRow="1" w:firstColumn="1" w:lastColumn="1" w:noHBand="0" w:noVBand="0"/>
    </w:tblPr>
    <w:tblGrid>
      <w:gridCol w:w="3403"/>
      <w:gridCol w:w="3543"/>
      <w:gridCol w:w="2694"/>
    </w:tblGrid>
    <w:tr w:rsidR="00FD2765" w:rsidRPr="001C422E" w:rsidTr="00C509F9">
      <w:trPr>
        <w:trHeight w:val="304"/>
      </w:trPr>
      <w:tc>
        <w:tcPr>
          <w:tcW w:w="3403" w:type="dxa"/>
          <w:vMerge w:val="restart"/>
        </w:tcPr>
        <w:p w:rsidR="00FD2765" w:rsidRPr="00450615" w:rsidRDefault="00FD2765" w:rsidP="00EA67C8">
          <w:pPr>
            <w:pStyle w:val="Header"/>
            <w:spacing w:before="120"/>
            <w:rPr>
              <w:rFonts w:ascii="Calibri" w:hAnsi="Calibri" w:cs="Calibri"/>
              <w:sz w:val="22"/>
              <w:szCs w:val="22"/>
            </w:rPr>
          </w:pPr>
        </w:p>
      </w:tc>
      <w:tc>
        <w:tcPr>
          <w:tcW w:w="3543" w:type="dxa"/>
          <w:tcBorders>
            <w:right w:val="single" w:sz="18" w:space="0" w:color="808080"/>
          </w:tcBorders>
        </w:tcPr>
        <w:p w:rsidR="00FD2765" w:rsidRPr="001C422E" w:rsidRDefault="00FD2765" w:rsidP="00C509F9">
          <w:pPr>
            <w:pStyle w:val="Header"/>
            <w:spacing w:before="120"/>
            <w:jc w:val="right"/>
            <w:rPr>
              <w:rFonts w:ascii="Arial" w:hAnsi="Arial" w:cs="Arial"/>
              <w:color w:val="808080"/>
              <w:sz w:val="18"/>
              <w:szCs w:val="18"/>
            </w:rPr>
          </w:pPr>
          <w:r>
            <w:rPr>
              <w:rFonts w:ascii="Arial" w:hAnsi="Arial" w:cs="Arial"/>
              <w:color w:val="808080"/>
              <w:sz w:val="18"/>
              <w:szCs w:val="18"/>
            </w:rPr>
            <w:t>Maatouk Constructions Pty Ltd</w:t>
          </w:r>
        </w:p>
      </w:tc>
      <w:tc>
        <w:tcPr>
          <w:tcW w:w="2694" w:type="dxa"/>
          <w:tcBorders>
            <w:left w:val="single" w:sz="18" w:space="0" w:color="808080"/>
          </w:tcBorders>
        </w:tcPr>
        <w:p w:rsidR="00FD2765" w:rsidRPr="001C422E" w:rsidRDefault="00FD2765" w:rsidP="00C509F9">
          <w:pPr>
            <w:pStyle w:val="Header"/>
            <w:spacing w:before="120"/>
            <w:rPr>
              <w:rFonts w:ascii="Arial" w:hAnsi="Arial" w:cs="Arial"/>
              <w:color w:val="808080"/>
              <w:sz w:val="18"/>
              <w:szCs w:val="18"/>
            </w:rPr>
          </w:pPr>
          <w:r>
            <w:rPr>
              <w:rFonts w:ascii="Arial" w:hAnsi="Arial" w:cs="Arial"/>
              <w:color w:val="808080"/>
              <w:sz w:val="18"/>
              <w:szCs w:val="18"/>
            </w:rPr>
            <w:t>WHS Management System</w:t>
          </w:r>
        </w:p>
      </w:tc>
    </w:tr>
    <w:tr w:rsidR="00FD2765" w:rsidRPr="001C422E" w:rsidTr="00C509F9">
      <w:trPr>
        <w:trHeight w:val="104"/>
      </w:trPr>
      <w:tc>
        <w:tcPr>
          <w:tcW w:w="3403" w:type="dxa"/>
          <w:vMerge/>
        </w:tcPr>
        <w:p w:rsidR="00FD2765" w:rsidRPr="00DC2458" w:rsidRDefault="00FD2765" w:rsidP="00C509F9">
          <w:pPr>
            <w:pStyle w:val="Header"/>
            <w:spacing w:before="120"/>
            <w:rPr>
              <w:rFonts w:ascii="Calibri" w:hAnsi="Calibri" w:cs="Calibri"/>
              <w:sz w:val="22"/>
              <w:szCs w:val="22"/>
            </w:rPr>
          </w:pPr>
        </w:p>
      </w:tc>
      <w:tc>
        <w:tcPr>
          <w:tcW w:w="3543" w:type="dxa"/>
        </w:tcPr>
        <w:p w:rsidR="00FD2765" w:rsidRDefault="00FD2765" w:rsidP="00C509F9">
          <w:pPr>
            <w:pStyle w:val="Header"/>
            <w:spacing w:before="120"/>
            <w:jc w:val="right"/>
            <w:rPr>
              <w:rFonts w:ascii="Arial" w:hAnsi="Arial" w:cs="Arial"/>
              <w:color w:val="808080"/>
              <w:sz w:val="18"/>
              <w:szCs w:val="18"/>
            </w:rPr>
          </w:pPr>
        </w:p>
      </w:tc>
      <w:tc>
        <w:tcPr>
          <w:tcW w:w="2694" w:type="dxa"/>
        </w:tcPr>
        <w:p w:rsidR="00FD2765" w:rsidRDefault="00FD2765" w:rsidP="00C509F9">
          <w:pPr>
            <w:pStyle w:val="Header"/>
            <w:spacing w:before="120"/>
            <w:rPr>
              <w:rFonts w:ascii="Arial" w:hAnsi="Arial" w:cs="Arial"/>
              <w:color w:val="808080"/>
              <w:sz w:val="18"/>
              <w:szCs w:val="18"/>
            </w:rPr>
          </w:pPr>
        </w:p>
      </w:tc>
    </w:tr>
  </w:tbl>
  <w:p w:rsidR="00FD2765" w:rsidRPr="00D7008A" w:rsidRDefault="00FD2765" w:rsidP="00D70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4607"/>
    <w:multiLevelType w:val="hybridMultilevel"/>
    <w:tmpl w:val="8174D1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2B10FE"/>
    <w:multiLevelType w:val="hybridMultilevel"/>
    <w:tmpl w:val="8C204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D32888"/>
    <w:multiLevelType w:val="hybridMultilevel"/>
    <w:tmpl w:val="605E7A0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A45380"/>
    <w:multiLevelType w:val="hybridMultilevel"/>
    <w:tmpl w:val="ED207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C978CC"/>
    <w:multiLevelType w:val="hybridMultilevel"/>
    <w:tmpl w:val="92622B34"/>
    <w:lvl w:ilvl="0" w:tplc="AF1C3250">
      <w:start w:val="1"/>
      <w:numFmt w:val="bullet"/>
      <w:pStyle w:val="HIASSDocsIndenttex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3F64F0"/>
    <w:multiLevelType w:val="multilevel"/>
    <w:tmpl w:val="9A82DC54"/>
    <w:lvl w:ilvl="0">
      <w:start w:val="1"/>
      <w:numFmt w:val="decimal"/>
      <w:pStyle w:val="AppendixText"/>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460E56F4"/>
    <w:multiLevelType w:val="hybridMultilevel"/>
    <w:tmpl w:val="02861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8E64CD"/>
    <w:multiLevelType w:val="singleLevel"/>
    <w:tmpl w:val="ECE4AEB8"/>
    <w:lvl w:ilvl="0">
      <w:start w:val="1"/>
      <w:numFmt w:val="bullet"/>
      <w:pStyle w:val="Bullet1"/>
      <w:lvlText w:val=""/>
      <w:legacy w:legacy="1" w:legacySpace="0" w:legacyIndent="283"/>
      <w:lvlJc w:val="left"/>
      <w:pPr>
        <w:ind w:left="283" w:hanging="283"/>
      </w:pPr>
      <w:rPr>
        <w:rFonts w:ascii="Symbol" w:hAnsi="Symbol" w:hint="default"/>
      </w:rPr>
    </w:lvl>
  </w:abstractNum>
  <w:abstractNum w:abstractNumId="8" w15:restartNumberingAfterBreak="0">
    <w:nsid w:val="5B64536C"/>
    <w:multiLevelType w:val="hybridMultilevel"/>
    <w:tmpl w:val="360A8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F43415"/>
    <w:multiLevelType w:val="hybridMultilevel"/>
    <w:tmpl w:val="A1D4C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0"/>
  </w:num>
  <w:num w:numId="6">
    <w:abstractNumId w:val="1"/>
  </w:num>
  <w:num w:numId="7">
    <w:abstractNumId w:val="7"/>
  </w:num>
  <w:num w:numId="8">
    <w:abstractNumId w:val="5"/>
  </w:num>
  <w:num w:numId="9">
    <w:abstractNumId w:val="9"/>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89"/>
    <w:rsid w:val="00002616"/>
    <w:rsid w:val="00012117"/>
    <w:rsid w:val="000142FF"/>
    <w:rsid w:val="00015602"/>
    <w:rsid w:val="00017DD3"/>
    <w:rsid w:val="000214B1"/>
    <w:rsid w:val="0003128D"/>
    <w:rsid w:val="00034DDD"/>
    <w:rsid w:val="00036DD8"/>
    <w:rsid w:val="0004009D"/>
    <w:rsid w:val="00042785"/>
    <w:rsid w:val="00044B8A"/>
    <w:rsid w:val="00047076"/>
    <w:rsid w:val="00050192"/>
    <w:rsid w:val="000619D3"/>
    <w:rsid w:val="00063482"/>
    <w:rsid w:val="00067255"/>
    <w:rsid w:val="000973BB"/>
    <w:rsid w:val="000A5DCB"/>
    <w:rsid w:val="000E6CE5"/>
    <w:rsid w:val="000E76BA"/>
    <w:rsid w:val="001423C7"/>
    <w:rsid w:val="0015756E"/>
    <w:rsid w:val="001740F4"/>
    <w:rsid w:val="001819D8"/>
    <w:rsid w:val="001831A0"/>
    <w:rsid w:val="001A0B39"/>
    <w:rsid w:val="001A13A0"/>
    <w:rsid w:val="001A1709"/>
    <w:rsid w:val="001A6CEC"/>
    <w:rsid w:val="001B0C41"/>
    <w:rsid w:val="001D0286"/>
    <w:rsid w:val="001E272C"/>
    <w:rsid w:val="001E78CB"/>
    <w:rsid w:val="001E7989"/>
    <w:rsid w:val="002000E8"/>
    <w:rsid w:val="00210B5F"/>
    <w:rsid w:val="00214A97"/>
    <w:rsid w:val="00227F96"/>
    <w:rsid w:val="00235DB0"/>
    <w:rsid w:val="00244EC1"/>
    <w:rsid w:val="00253DF9"/>
    <w:rsid w:val="002573F5"/>
    <w:rsid w:val="00263A66"/>
    <w:rsid w:val="00264760"/>
    <w:rsid w:val="00264E13"/>
    <w:rsid w:val="002658F0"/>
    <w:rsid w:val="002722AE"/>
    <w:rsid w:val="00275049"/>
    <w:rsid w:val="002844A9"/>
    <w:rsid w:val="00295736"/>
    <w:rsid w:val="00295A83"/>
    <w:rsid w:val="00295E4E"/>
    <w:rsid w:val="002B185D"/>
    <w:rsid w:val="002B444B"/>
    <w:rsid w:val="002C1DD5"/>
    <w:rsid w:val="002C22CF"/>
    <w:rsid w:val="002C2BA8"/>
    <w:rsid w:val="002C3AB2"/>
    <w:rsid w:val="002E075F"/>
    <w:rsid w:val="002E0A53"/>
    <w:rsid w:val="002F41E3"/>
    <w:rsid w:val="003051F7"/>
    <w:rsid w:val="00307D41"/>
    <w:rsid w:val="003138A7"/>
    <w:rsid w:val="00327002"/>
    <w:rsid w:val="00341F13"/>
    <w:rsid w:val="00347DA4"/>
    <w:rsid w:val="00351719"/>
    <w:rsid w:val="0035206A"/>
    <w:rsid w:val="00364DC7"/>
    <w:rsid w:val="00367009"/>
    <w:rsid w:val="00370701"/>
    <w:rsid w:val="00377EDB"/>
    <w:rsid w:val="00382C39"/>
    <w:rsid w:val="003906DB"/>
    <w:rsid w:val="003A253B"/>
    <w:rsid w:val="003A3B8E"/>
    <w:rsid w:val="003B554C"/>
    <w:rsid w:val="00402ACB"/>
    <w:rsid w:val="00417DD7"/>
    <w:rsid w:val="00423448"/>
    <w:rsid w:val="00430D58"/>
    <w:rsid w:val="00440739"/>
    <w:rsid w:val="00444D69"/>
    <w:rsid w:val="00445C3A"/>
    <w:rsid w:val="00466070"/>
    <w:rsid w:val="00467A36"/>
    <w:rsid w:val="004730E3"/>
    <w:rsid w:val="00475CD5"/>
    <w:rsid w:val="00483F12"/>
    <w:rsid w:val="0048446A"/>
    <w:rsid w:val="00494648"/>
    <w:rsid w:val="00494CC9"/>
    <w:rsid w:val="004A0875"/>
    <w:rsid w:val="004A71A3"/>
    <w:rsid w:val="004B20B2"/>
    <w:rsid w:val="004B3326"/>
    <w:rsid w:val="004C0CFA"/>
    <w:rsid w:val="004C3F21"/>
    <w:rsid w:val="004C65D7"/>
    <w:rsid w:val="004C6840"/>
    <w:rsid w:val="004D75C2"/>
    <w:rsid w:val="004E4CF1"/>
    <w:rsid w:val="004F44DF"/>
    <w:rsid w:val="005139C1"/>
    <w:rsid w:val="00524C42"/>
    <w:rsid w:val="00530D26"/>
    <w:rsid w:val="00531DE2"/>
    <w:rsid w:val="00543512"/>
    <w:rsid w:val="005525CA"/>
    <w:rsid w:val="00553BB9"/>
    <w:rsid w:val="00562BA1"/>
    <w:rsid w:val="00570FCE"/>
    <w:rsid w:val="00571C87"/>
    <w:rsid w:val="0059268B"/>
    <w:rsid w:val="0059734C"/>
    <w:rsid w:val="005C594B"/>
    <w:rsid w:val="005C6150"/>
    <w:rsid w:val="005D3618"/>
    <w:rsid w:val="005D4544"/>
    <w:rsid w:val="005E0EC5"/>
    <w:rsid w:val="005E4D1D"/>
    <w:rsid w:val="005E6DDD"/>
    <w:rsid w:val="0062621A"/>
    <w:rsid w:val="006445E2"/>
    <w:rsid w:val="0064571F"/>
    <w:rsid w:val="00651EE2"/>
    <w:rsid w:val="0065360A"/>
    <w:rsid w:val="00656A56"/>
    <w:rsid w:val="0066636F"/>
    <w:rsid w:val="00671F4F"/>
    <w:rsid w:val="00673FD6"/>
    <w:rsid w:val="006825D2"/>
    <w:rsid w:val="0068325C"/>
    <w:rsid w:val="006945B4"/>
    <w:rsid w:val="006970A7"/>
    <w:rsid w:val="00697CDC"/>
    <w:rsid w:val="006A580E"/>
    <w:rsid w:val="006B60EC"/>
    <w:rsid w:val="006B7EC3"/>
    <w:rsid w:val="006C45B8"/>
    <w:rsid w:val="006C6046"/>
    <w:rsid w:val="006F12DC"/>
    <w:rsid w:val="006F39E3"/>
    <w:rsid w:val="007046EA"/>
    <w:rsid w:val="0071318B"/>
    <w:rsid w:val="007155BE"/>
    <w:rsid w:val="0073353F"/>
    <w:rsid w:val="007424C2"/>
    <w:rsid w:val="00762EEE"/>
    <w:rsid w:val="00792611"/>
    <w:rsid w:val="00793C31"/>
    <w:rsid w:val="007A14E8"/>
    <w:rsid w:val="007B23A1"/>
    <w:rsid w:val="007C329C"/>
    <w:rsid w:val="007C39D7"/>
    <w:rsid w:val="007C3F2C"/>
    <w:rsid w:val="007D59BD"/>
    <w:rsid w:val="007E4A4B"/>
    <w:rsid w:val="007F2742"/>
    <w:rsid w:val="007F6755"/>
    <w:rsid w:val="00802989"/>
    <w:rsid w:val="00806851"/>
    <w:rsid w:val="00817214"/>
    <w:rsid w:val="008178EE"/>
    <w:rsid w:val="00841BFC"/>
    <w:rsid w:val="008424F0"/>
    <w:rsid w:val="00842992"/>
    <w:rsid w:val="008525FB"/>
    <w:rsid w:val="00853C82"/>
    <w:rsid w:val="008546DF"/>
    <w:rsid w:val="00855B4D"/>
    <w:rsid w:val="00866B57"/>
    <w:rsid w:val="008719CE"/>
    <w:rsid w:val="0087371C"/>
    <w:rsid w:val="00874085"/>
    <w:rsid w:val="0087781E"/>
    <w:rsid w:val="00881301"/>
    <w:rsid w:val="00881673"/>
    <w:rsid w:val="00897D91"/>
    <w:rsid w:val="008A4D0C"/>
    <w:rsid w:val="008B6DDE"/>
    <w:rsid w:val="008C0563"/>
    <w:rsid w:val="008C57C4"/>
    <w:rsid w:val="008D2BD1"/>
    <w:rsid w:val="008D3A91"/>
    <w:rsid w:val="008D4C45"/>
    <w:rsid w:val="008D52C3"/>
    <w:rsid w:val="008D5F70"/>
    <w:rsid w:val="008D712A"/>
    <w:rsid w:val="00907AF8"/>
    <w:rsid w:val="00911F73"/>
    <w:rsid w:val="00915A2E"/>
    <w:rsid w:val="00923781"/>
    <w:rsid w:val="009259AE"/>
    <w:rsid w:val="00925AA5"/>
    <w:rsid w:val="00930086"/>
    <w:rsid w:val="0094711A"/>
    <w:rsid w:val="009535AA"/>
    <w:rsid w:val="00972682"/>
    <w:rsid w:val="00974163"/>
    <w:rsid w:val="00975903"/>
    <w:rsid w:val="00984949"/>
    <w:rsid w:val="00984BCD"/>
    <w:rsid w:val="009947DF"/>
    <w:rsid w:val="00994FBD"/>
    <w:rsid w:val="009978F5"/>
    <w:rsid w:val="009A3FB0"/>
    <w:rsid w:val="009A6303"/>
    <w:rsid w:val="009A6360"/>
    <w:rsid w:val="009B48CD"/>
    <w:rsid w:val="009C0544"/>
    <w:rsid w:val="009C5B68"/>
    <w:rsid w:val="009E01F0"/>
    <w:rsid w:val="009E337B"/>
    <w:rsid w:val="00A23D45"/>
    <w:rsid w:val="00A254C9"/>
    <w:rsid w:val="00A35CCF"/>
    <w:rsid w:val="00A368B6"/>
    <w:rsid w:val="00A41C9E"/>
    <w:rsid w:val="00A53A05"/>
    <w:rsid w:val="00A61185"/>
    <w:rsid w:val="00A679A5"/>
    <w:rsid w:val="00A756F7"/>
    <w:rsid w:val="00A839B9"/>
    <w:rsid w:val="00A911D0"/>
    <w:rsid w:val="00A95AD3"/>
    <w:rsid w:val="00A96D3C"/>
    <w:rsid w:val="00AA0BFE"/>
    <w:rsid w:val="00AA110B"/>
    <w:rsid w:val="00AA2AA1"/>
    <w:rsid w:val="00AA535F"/>
    <w:rsid w:val="00AA7271"/>
    <w:rsid w:val="00AA7420"/>
    <w:rsid w:val="00AC4272"/>
    <w:rsid w:val="00AD28B3"/>
    <w:rsid w:val="00AE6E88"/>
    <w:rsid w:val="00B06CF5"/>
    <w:rsid w:val="00B07CBB"/>
    <w:rsid w:val="00B22DB2"/>
    <w:rsid w:val="00B26C08"/>
    <w:rsid w:val="00B457E5"/>
    <w:rsid w:val="00B57E84"/>
    <w:rsid w:val="00B67C2D"/>
    <w:rsid w:val="00B71DB5"/>
    <w:rsid w:val="00B833A0"/>
    <w:rsid w:val="00B84C71"/>
    <w:rsid w:val="00B94740"/>
    <w:rsid w:val="00BA3832"/>
    <w:rsid w:val="00BA6E8E"/>
    <w:rsid w:val="00BB720D"/>
    <w:rsid w:val="00BC089E"/>
    <w:rsid w:val="00BC2D78"/>
    <w:rsid w:val="00BF2DD7"/>
    <w:rsid w:val="00C0075C"/>
    <w:rsid w:val="00C0212C"/>
    <w:rsid w:val="00C11A5D"/>
    <w:rsid w:val="00C17FDA"/>
    <w:rsid w:val="00C23169"/>
    <w:rsid w:val="00C41B8A"/>
    <w:rsid w:val="00C509F9"/>
    <w:rsid w:val="00C563E4"/>
    <w:rsid w:val="00C62F57"/>
    <w:rsid w:val="00C637C9"/>
    <w:rsid w:val="00C64FBF"/>
    <w:rsid w:val="00C745E3"/>
    <w:rsid w:val="00C76AFA"/>
    <w:rsid w:val="00C84187"/>
    <w:rsid w:val="00C84C11"/>
    <w:rsid w:val="00C94835"/>
    <w:rsid w:val="00C9738F"/>
    <w:rsid w:val="00C97CE1"/>
    <w:rsid w:val="00CA2D81"/>
    <w:rsid w:val="00CA6E04"/>
    <w:rsid w:val="00CB199E"/>
    <w:rsid w:val="00CB2ECD"/>
    <w:rsid w:val="00CB5134"/>
    <w:rsid w:val="00CD4B0E"/>
    <w:rsid w:val="00D1276E"/>
    <w:rsid w:val="00D12927"/>
    <w:rsid w:val="00D2033F"/>
    <w:rsid w:val="00D2454C"/>
    <w:rsid w:val="00D428CA"/>
    <w:rsid w:val="00D4436E"/>
    <w:rsid w:val="00D476FC"/>
    <w:rsid w:val="00D52048"/>
    <w:rsid w:val="00D54A92"/>
    <w:rsid w:val="00D62948"/>
    <w:rsid w:val="00D6364D"/>
    <w:rsid w:val="00D7008A"/>
    <w:rsid w:val="00D7321B"/>
    <w:rsid w:val="00D8228E"/>
    <w:rsid w:val="00D950BD"/>
    <w:rsid w:val="00D970A4"/>
    <w:rsid w:val="00DA1F51"/>
    <w:rsid w:val="00DA357F"/>
    <w:rsid w:val="00DA5197"/>
    <w:rsid w:val="00DA5328"/>
    <w:rsid w:val="00DB1B02"/>
    <w:rsid w:val="00DB6429"/>
    <w:rsid w:val="00DF3129"/>
    <w:rsid w:val="00E040DF"/>
    <w:rsid w:val="00E04F0C"/>
    <w:rsid w:val="00E064DB"/>
    <w:rsid w:val="00E2335D"/>
    <w:rsid w:val="00E50E65"/>
    <w:rsid w:val="00E50EB2"/>
    <w:rsid w:val="00E522E8"/>
    <w:rsid w:val="00E60F0F"/>
    <w:rsid w:val="00E61177"/>
    <w:rsid w:val="00E617AC"/>
    <w:rsid w:val="00E64686"/>
    <w:rsid w:val="00E742C9"/>
    <w:rsid w:val="00E77E94"/>
    <w:rsid w:val="00E84C18"/>
    <w:rsid w:val="00E85360"/>
    <w:rsid w:val="00E9240F"/>
    <w:rsid w:val="00EA67C8"/>
    <w:rsid w:val="00EB341D"/>
    <w:rsid w:val="00EC2C0A"/>
    <w:rsid w:val="00EF5F81"/>
    <w:rsid w:val="00F079C6"/>
    <w:rsid w:val="00F155A9"/>
    <w:rsid w:val="00F41B34"/>
    <w:rsid w:val="00F465F0"/>
    <w:rsid w:val="00F5602C"/>
    <w:rsid w:val="00F7120A"/>
    <w:rsid w:val="00F7263F"/>
    <w:rsid w:val="00F770F6"/>
    <w:rsid w:val="00F838D1"/>
    <w:rsid w:val="00F9136D"/>
    <w:rsid w:val="00F94B73"/>
    <w:rsid w:val="00F9699F"/>
    <w:rsid w:val="00F97A80"/>
    <w:rsid w:val="00FB4FE6"/>
    <w:rsid w:val="00FC3B79"/>
    <w:rsid w:val="00FD2765"/>
    <w:rsid w:val="00FD6C26"/>
    <w:rsid w:val="00FE4AF0"/>
    <w:rsid w:val="00FE7A17"/>
    <w:rsid w:val="00FE7F3E"/>
    <w:rsid w:val="00FF0708"/>
    <w:rsid w:val="00FF21F5"/>
    <w:rsid w:val="00FF4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5:docId w15:val="{5CBB5EB6-0E36-4909-9ACD-AB73AB30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89"/>
    <w:pPr>
      <w:spacing w:after="0" w:line="240" w:lineRule="auto"/>
    </w:pPr>
    <w:rPr>
      <w:rFonts w:ascii="Times New Roman" w:eastAsia="Times New Roman" w:hAnsi="Times New Roman" w:cs="Times New Roman"/>
      <w:sz w:val="24"/>
      <w:szCs w:val="24"/>
      <w:lang w:eastAsia="en-AU"/>
    </w:rPr>
  </w:style>
  <w:style w:type="paragraph" w:styleId="Heading1">
    <w:name w:val="heading 1"/>
    <w:aliases w:val="Heading 1 Char Char Char Char Char Char Char,Heading 1 Char Char Char Char Char Char Char Char"/>
    <w:basedOn w:val="Normal"/>
    <w:next w:val="Normal"/>
    <w:link w:val="Heading1Char"/>
    <w:qFormat/>
    <w:rsid w:val="001E7989"/>
    <w:pPr>
      <w:keepNext/>
      <w:outlineLvl w:val="0"/>
    </w:pPr>
    <w:rPr>
      <w:lang w:val="en-US"/>
    </w:rPr>
  </w:style>
  <w:style w:type="paragraph" w:styleId="Heading2">
    <w:name w:val="heading 2"/>
    <w:basedOn w:val="Normal"/>
    <w:next w:val="Normal"/>
    <w:link w:val="Heading2Char"/>
    <w:qFormat/>
    <w:rsid w:val="001E7989"/>
    <w:pPr>
      <w:keepNext/>
      <w:tabs>
        <w:tab w:val="num" w:pos="360"/>
      </w:tabs>
      <w:ind w:left="360" w:hanging="360"/>
      <w:jc w:val="center"/>
      <w:outlineLvl w:val="1"/>
    </w:pPr>
    <w:rPr>
      <w:rFonts w:ascii="Arial" w:hAnsi="Arial"/>
      <w:b/>
      <w:szCs w:val="20"/>
      <w:lang w:val="en-US"/>
    </w:rPr>
  </w:style>
  <w:style w:type="paragraph" w:styleId="Heading3">
    <w:name w:val="heading 3"/>
    <w:aliases w:val="Heading 3 Char1 Char"/>
    <w:basedOn w:val="Normal"/>
    <w:next w:val="Normal"/>
    <w:link w:val="Heading3Char1"/>
    <w:qFormat/>
    <w:rsid w:val="001E7989"/>
    <w:pPr>
      <w:keepNext/>
      <w:tabs>
        <w:tab w:val="left" w:pos="-1200"/>
        <w:tab w:val="left" w:pos="-720"/>
        <w:tab w:val="left" w:pos="0"/>
        <w:tab w:val="num" w:pos="360"/>
        <w:tab w:val="left" w:pos="1557"/>
        <w:tab w:val="left" w:pos="2160"/>
        <w:tab w:val="left" w:pos="3031"/>
        <w:tab w:val="left" w:pos="3600"/>
        <w:tab w:val="left" w:pos="3882"/>
        <w:tab w:val="left" w:pos="5040"/>
        <w:tab w:val="left" w:pos="6092"/>
        <w:tab w:val="left" w:pos="6830"/>
      </w:tabs>
      <w:ind w:left="360" w:hanging="360"/>
      <w:outlineLvl w:val="2"/>
    </w:pPr>
    <w:rPr>
      <w:lang w:val="en-US"/>
    </w:rPr>
  </w:style>
  <w:style w:type="paragraph" w:styleId="Heading4">
    <w:name w:val="heading 4"/>
    <w:basedOn w:val="Normal"/>
    <w:next w:val="Normal"/>
    <w:link w:val="Heading4Char"/>
    <w:qFormat/>
    <w:rsid w:val="001E7989"/>
    <w:pPr>
      <w:keepNext/>
      <w:tabs>
        <w:tab w:val="num" w:pos="360"/>
      </w:tabs>
      <w:ind w:left="360" w:hanging="360"/>
      <w:jc w:val="center"/>
      <w:outlineLvl w:val="3"/>
    </w:pPr>
    <w:rPr>
      <w:b/>
      <w:sz w:val="32"/>
      <w:szCs w:val="20"/>
      <w:lang w:val="en-US"/>
    </w:rPr>
  </w:style>
  <w:style w:type="paragraph" w:styleId="Heading5">
    <w:name w:val="heading 5"/>
    <w:basedOn w:val="Normal"/>
    <w:next w:val="Normal"/>
    <w:link w:val="Heading5Char"/>
    <w:qFormat/>
    <w:rsid w:val="001E7989"/>
    <w:pPr>
      <w:keepNext/>
      <w:tabs>
        <w:tab w:val="num" w:pos="360"/>
      </w:tabs>
      <w:ind w:left="360" w:hanging="360"/>
      <w:outlineLvl w:val="4"/>
    </w:pPr>
    <w:rPr>
      <w:sz w:val="36"/>
      <w:szCs w:val="20"/>
    </w:rPr>
  </w:style>
  <w:style w:type="paragraph" w:styleId="Heading6">
    <w:name w:val="heading 6"/>
    <w:basedOn w:val="Normal"/>
    <w:next w:val="Normal"/>
    <w:link w:val="Heading6Char"/>
    <w:qFormat/>
    <w:rsid w:val="001E7989"/>
    <w:pPr>
      <w:keepNext/>
      <w:tabs>
        <w:tab w:val="num" w:pos="360"/>
      </w:tabs>
      <w:ind w:left="360" w:hanging="360"/>
      <w:outlineLvl w:val="5"/>
    </w:pPr>
    <w:rPr>
      <w:b/>
      <w:sz w:val="28"/>
      <w:szCs w:val="20"/>
      <w:lang w:val="en-US"/>
    </w:rPr>
  </w:style>
  <w:style w:type="paragraph" w:styleId="Heading7">
    <w:name w:val="heading 7"/>
    <w:basedOn w:val="Normal"/>
    <w:next w:val="Normal"/>
    <w:link w:val="Heading7Char"/>
    <w:qFormat/>
    <w:rsid w:val="001E7989"/>
    <w:pPr>
      <w:keepNext/>
      <w:tabs>
        <w:tab w:val="num" w:pos="360"/>
      </w:tabs>
      <w:ind w:left="360" w:hanging="360"/>
      <w:outlineLvl w:val="6"/>
    </w:pPr>
    <w:rPr>
      <w:b/>
      <w:szCs w:val="20"/>
      <w:lang w:val="en-US"/>
    </w:rPr>
  </w:style>
  <w:style w:type="paragraph" w:styleId="Heading8">
    <w:name w:val="heading 8"/>
    <w:basedOn w:val="Normal"/>
    <w:next w:val="Normal"/>
    <w:link w:val="Heading8Char"/>
    <w:qFormat/>
    <w:rsid w:val="001E7989"/>
    <w:pPr>
      <w:keepNext/>
      <w:tabs>
        <w:tab w:val="num" w:pos="360"/>
      </w:tabs>
      <w:spacing w:line="360" w:lineRule="auto"/>
      <w:ind w:left="360" w:hanging="360"/>
      <w:jc w:val="center"/>
      <w:outlineLvl w:val="7"/>
    </w:pPr>
    <w:rPr>
      <w:b/>
      <w:sz w:val="20"/>
      <w:szCs w:val="20"/>
      <w:lang w:val="en-US"/>
    </w:rPr>
  </w:style>
  <w:style w:type="paragraph" w:styleId="Heading9">
    <w:name w:val="heading 9"/>
    <w:basedOn w:val="Normal"/>
    <w:next w:val="Normal"/>
    <w:link w:val="Heading9Char"/>
    <w:qFormat/>
    <w:rsid w:val="001E7989"/>
    <w:pPr>
      <w:keepNext/>
      <w:tabs>
        <w:tab w:val="num" w:pos="360"/>
      </w:tabs>
      <w:ind w:left="360" w:hanging="36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Char1,Heading 1 Char Char Char Char Char Char Char Char Char"/>
    <w:basedOn w:val="DefaultParagraphFont"/>
    <w:link w:val="Heading1"/>
    <w:rsid w:val="001E7989"/>
    <w:rPr>
      <w:rFonts w:ascii="Times New Roman" w:eastAsia="Times New Roman" w:hAnsi="Times New Roman" w:cs="Times New Roman"/>
      <w:sz w:val="24"/>
      <w:szCs w:val="24"/>
      <w:lang w:val="en-US" w:eastAsia="en-AU"/>
    </w:rPr>
  </w:style>
  <w:style w:type="character" w:customStyle="1" w:styleId="Heading2Char">
    <w:name w:val="Heading 2 Char"/>
    <w:basedOn w:val="DefaultParagraphFont"/>
    <w:link w:val="Heading2"/>
    <w:rsid w:val="001E7989"/>
    <w:rPr>
      <w:rFonts w:ascii="Arial" w:eastAsia="Times New Roman" w:hAnsi="Arial" w:cs="Times New Roman"/>
      <w:b/>
      <w:sz w:val="24"/>
      <w:szCs w:val="20"/>
      <w:lang w:val="en-US" w:eastAsia="en-AU"/>
    </w:rPr>
  </w:style>
  <w:style w:type="character" w:customStyle="1" w:styleId="Heading3Char">
    <w:name w:val="Heading 3 Char"/>
    <w:basedOn w:val="DefaultParagraphFont"/>
    <w:rsid w:val="001E7989"/>
    <w:rPr>
      <w:rFonts w:asciiTheme="majorHAnsi" w:eastAsiaTheme="majorEastAsia" w:hAnsiTheme="majorHAnsi" w:cstheme="majorBidi"/>
      <w:b/>
      <w:bCs/>
      <w:color w:val="4F81BD" w:themeColor="accent1"/>
      <w:sz w:val="24"/>
      <w:szCs w:val="24"/>
      <w:lang w:eastAsia="en-AU"/>
    </w:rPr>
  </w:style>
  <w:style w:type="character" w:customStyle="1" w:styleId="Heading4Char">
    <w:name w:val="Heading 4 Char"/>
    <w:basedOn w:val="DefaultParagraphFont"/>
    <w:link w:val="Heading4"/>
    <w:rsid w:val="001E7989"/>
    <w:rPr>
      <w:rFonts w:ascii="Times New Roman" w:eastAsia="Times New Roman" w:hAnsi="Times New Roman" w:cs="Times New Roman"/>
      <w:b/>
      <w:sz w:val="32"/>
      <w:szCs w:val="20"/>
      <w:lang w:val="en-US" w:eastAsia="en-AU"/>
    </w:rPr>
  </w:style>
  <w:style w:type="character" w:customStyle="1" w:styleId="Heading5Char">
    <w:name w:val="Heading 5 Char"/>
    <w:basedOn w:val="DefaultParagraphFont"/>
    <w:link w:val="Heading5"/>
    <w:rsid w:val="001E7989"/>
    <w:rPr>
      <w:rFonts w:ascii="Times New Roman" w:eastAsia="Times New Roman" w:hAnsi="Times New Roman" w:cs="Times New Roman"/>
      <w:sz w:val="36"/>
      <w:szCs w:val="20"/>
      <w:lang w:eastAsia="en-AU"/>
    </w:rPr>
  </w:style>
  <w:style w:type="character" w:customStyle="1" w:styleId="Heading6Char">
    <w:name w:val="Heading 6 Char"/>
    <w:basedOn w:val="DefaultParagraphFont"/>
    <w:link w:val="Heading6"/>
    <w:rsid w:val="001E7989"/>
    <w:rPr>
      <w:rFonts w:ascii="Times New Roman" w:eastAsia="Times New Roman" w:hAnsi="Times New Roman" w:cs="Times New Roman"/>
      <w:b/>
      <w:sz w:val="28"/>
      <w:szCs w:val="20"/>
      <w:lang w:val="en-US" w:eastAsia="en-AU"/>
    </w:rPr>
  </w:style>
  <w:style w:type="character" w:customStyle="1" w:styleId="Heading7Char">
    <w:name w:val="Heading 7 Char"/>
    <w:basedOn w:val="DefaultParagraphFont"/>
    <w:link w:val="Heading7"/>
    <w:rsid w:val="001E7989"/>
    <w:rPr>
      <w:rFonts w:ascii="Times New Roman" w:eastAsia="Times New Roman" w:hAnsi="Times New Roman" w:cs="Times New Roman"/>
      <w:b/>
      <w:sz w:val="24"/>
      <w:szCs w:val="20"/>
      <w:lang w:val="en-US" w:eastAsia="en-AU"/>
    </w:rPr>
  </w:style>
  <w:style w:type="character" w:customStyle="1" w:styleId="Heading8Char">
    <w:name w:val="Heading 8 Char"/>
    <w:basedOn w:val="DefaultParagraphFont"/>
    <w:link w:val="Heading8"/>
    <w:rsid w:val="001E7989"/>
    <w:rPr>
      <w:rFonts w:ascii="Times New Roman" w:eastAsia="Times New Roman" w:hAnsi="Times New Roman" w:cs="Times New Roman"/>
      <w:b/>
      <w:sz w:val="20"/>
      <w:szCs w:val="20"/>
      <w:lang w:val="en-US" w:eastAsia="en-AU"/>
    </w:rPr>
  </w:style>
  <w:style w:type="character" w:customStyle="1" w:styleId="Heading9Char">
    <w:name w:val="Heading 9 Char"/>
    <w:basedOn w:val="DefaultParagraphFont"/>
    <w:link w:val="Heading9"/>
    <w:rsid w:val="001E7989"/>
    <w:rPr>
      <w:rFonts w:ascii="Times New Roman" w:eastAsia="Times New Roman" w:hAnsi="Times New Roman" w:cs="Times New Roman"/>
      <w:b/>
      <w:sz w:val="24"/>
      <w:szCs w:val="20"/>
      <w:lang w:eastAsia="en-AU"/>
    </w:rPr>
  </w:style>
  <w:style w:type="character" w:customStyle="1" w:styleId="Heading3Char1">
    <w:name w:val="Heading 3 Char1"/>
    <w:aliases w:val="Heading 3 Char1 Char Char"/>
    <w:link w:val="Heading3"/>
    <w:rsid w:val="001E7989"/>
    <w:rPr>
      <w:rFonts w:ascii="Times New Roman" w:eastAsia="Times New Roman" w:hAnsi="Times New Roman" w:cs="Times New Roman"/>
      <w:sz w:val="24"/>
      <w:szCs w:val="24"/>
      <w:lang w:val="en-US" w:eastAsia="en-AU"/>
    </w:rPr>
  </w:style>
  <w:style w:type="paragraph" w:styleId="Header">
    <w:name w:val="header"/>
    <w:basedOn w:val="Normal"/>
    <w:link w:val="HeaderChar"/>
    <w:uiPriority w:val="99"/>
    <w:rsid w:val="001E7989"/>
    <w:pPr>
      <w:tabs>
        <w:tab w:val="center" w:pos="4320"/>
        <w:tab w:val="right" w:pos="8640"/>
      </w:tabs>
    </w:pPr>
  </w:style>
  <w:style w:type="character" w:customStyle="1" w:styleId="HeaderChar">
    <w:name w:val="Header Char"/>
    <w:basedOn w:val="DefaultParagraphFont"/>
    <w:link w:val="Header"/>
    <w:uiPriority w:val="99"/>
    <w:rsid w:val="001E7989"/>
    <w:rPr>
      <w:rFonts w:ascii="Times New Roman" w:eastAsia="Times New Roman" w:hAnsi="Times New Roman" w:cs="Times New Roman"/>
      <w:sz w:val="24"/>
      <w:szCs w:val="24"/>
      <w:lang w:eastAsia="en-AU"/>
    </w:rPr>
  </w:style>
  <w:style w:type="paragraph" w:styleId="Footer">
    <w:name w:val="footer"/>
    <w:basedOn w:val="Normal"/>
    <w:link w:val="FooterChar"/>
    <w:rsid w:val="001E7989"/>
    <w:pPr>
      <w:tabs>
        <w:tab w:val="center" w:pos="4320"/>
        <w:tab w:val="right" w:pos="8640"/>
      </w:tabs>
    </w:pPr>
  </w:style>
  <w:style w:type="character" w:customStyle="1" w:styleId="FooterChar">
    <w:name w:val="Footer Char"/>
    <w:basedOn w:val="DefaultParagraphFont"/>
    <w:link w:val="Footer"/>
    <w:rsid w:val="001E7989"/>
    <w:rPr>
      <w:rFonts w:ascii="Times New Roman" w:eastAsia="Times New Roman" w:hAnsi="Times New Roman" w:cs="Times New Roman"/>
      <w:sz w:val="24"/>
      <w:szCs w:val="24"/>
      <w:lang w:eastAsia="en-AU"/>
    </w:rPr>
  </w:style>
  <w:style w:type="paragraph" w:styleId="BalloonText">
    <w:name w:val="Balloon Text"/>
    <w:basedOn w:val="Normal"/>
    <w:link w:val="BalloonTextChar"/>
    <w:semiHidden/>
    <w:rsid w:val="001E7989"/>
    <w:rPr>
      <w:rFonts w:ascii="Tahoma" w:hAnsi="Tahoma" w:cs="Tahoma"/>
      <w:sz w:val="16"/>
      <w:szCs w:val="16"/>
    </w:rPr>
  </w:style>
  <w:style w:type="character" w:customStyle="1" w:styleId="BalloonTextChar">
    <w:name w:val="Balloon Text Char"/>
    <w:basedOn w:val="DefaultParagraphFont"/>
    <w:link w:val="BalloonText"/>
    <w:semiHidden/>
    <w:rsid w:val="001E7989"/>
    <w:rPr>
      <w:rFonts w:ascii="Tahoma" w:eastAsia="Times New Roman" w:hAnsi="Tahoma" w:cs="Tahoma"/>
      <w:sz w:val="16"/>
      <w:szCs w:val="16"/>
      <w:lang w:eastAsia="en-AU"/>
    </w:rPr>
  </w:style>
  <w:style w:type="table" w:styleId="TableGrid">
    <w:name w:val="Table Grid"/>
    <w:basedOn w:val="TableNormal"/>
    <w:uiPriority w:val="59"/>
    <w:rsid w:val="001E79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E7989"/>
    <w:pPr>
      <w:jc w:val="center"/>
    </w:pPr>
    <w:rPr>
      <w:b/>
      <w:sz w:val="32"/>
      <w:szCs w:val="20"/>
      <w:lang w:val="en-US"/>
    </w:rPr>
  </w:style>
  <w:style w:type="character" w:customStyle="1" w:styleId="TitleChar">
    <w:name w:val="Title Char"/>
    <w:basedOn w:val="DefaultParagraphFont"/>
    <w:link w:val="Title"/>
    <w:rsid w:val="001E7989"/>
    <w:rPr>
      <w:rFonts w:ascii="Times New Roman" w:eastAsia="Times New Roman" w:hAnsi="Times New Roman" w:cs="Times New Roman"/>
      <w:b/>
      <w:sz w:val="32"/>
      <w:szCs w:val="20"/>
      <w:lang w:val="en-US" w:eastAsia="en-AU"/>
    </w:rPr>
  </w:style>
  <w:style w:type="paragraph" w:styleId="BodyText2">
    <w:name w:val="Body Text 2"/>
    <w:aliases w:val="Body Text 2 Char1,Body Text 2 Char Char,Body Text 2 Char1 Char,Body Text 2 Char Char Char,Body Text 2 Char1 Char1,Body Text 2 Char Char Char1,Body Text 2 Char Char Char Char Char,Body Text 2 Char Char1,Body Text 2 Char1 Char1 Char Char"/>
    <w:basedOn w:val="Normal"/>
    <w:link w:val="BodyText2Char"/>
    <w:rsid w:val="001E7989"/>
    <w:rPr>
      <w:sz w:val="26"/>
      <w:szCs w:val="20"/>
    </w:rPr>
  </w:style>
  <w:style w:type="character" w:customStyle="1" w:styleId="BodyText2Char">
    <w:name w:val="Body Text 2 Char"/>
    <w:aliases w:val="Body Text 2 Char1 Char2,Body Text 2 Char Char Char2,Body Text 2 Char1 Char Char,Body Text 2 Char Char Char Char,Body Text 2 Char1 Char1 Char,Body Text 2 Char Char Char1 Char,Body Text 2 Char Char Char Char Char Char"/>
    <w:basedOn w:val="DefaultParagraphFont"/>
    <w:link w:val="BodyText2"/>
    <w:rsid w:val="001E7989"/>
    <w:rPr>
      <w:rFonts w:ascii="Times New Roman" w:eastAsia="Times New Roman" w:hAnsi="Times New Roman" w:cs="Times New Roman"/>
      <w:sz w:val="26"/>
      <w:szCs w:val="20"/>
      <w:lang w:eastAsia="en-AU"/>
    </w:rPr>
  </w:style>
  <w:style w:type="paragraph" w:styleId="BodyTextIndent2">
    <w:name w:val="Body Text Indent 2"/>
    <w:basedOn w:val="Normal"/>
    <w:link w:val="BodyTextIndent2Char"/>
    <w:rsid w:val="001E7989"/>
    <w:pPr>
      <w:spacing w:after="120" w:line="480" w:lineRule="auto"/>
      <w:ind w:left="283"/>
    </w:pPr>
  </w:style>
  <w:style w:type="character" w:customStyle="1" w:styleId="BodyTextIndent2Char">
    <w:name w:val="Body Text Indent 2 Char"/>
    <w:basedOn w:val="DefaultParagraphFont"/>
    <w:link w:val="BodyTextIndent2"/>
    <w:rsid w:val="001E7989"/>
    <w:rPr>
      <w:rFonts w:ascii="Times New Roman" w:eastAsia="Times New Roman" w:hAnsi="Times New Roman" w:cs="Times New Roman"/>
      <w:sz w:val="24"/>
      <w:szCs w:val="24"/>
      <w:lang w:eastAsia="en-AU"/>
    </w:rPr>
  </w:style>
  <w:style w:type="paragraph" w:customStyle="1" w:styleId="a">
    <w:name w:val="_"/>
    <w:basedOn w:val="Normal"/>
    <w:rsid w:val="001E7989"/>
    <w:pPr>
      <w:widowControl w:val="0"/>
      <w:ind w:left="720" w:hanging="720"/>
    </w:pPr>
    <w:rPr>
      <w:snapToGrid w:val="0"/>
      <w:szCs w:val="20"/>
      <w:lang w:val="en-US" w:eastAsia="en-US"/>
    </w:rPr>
  </w:style>
  <w:style w:type="paragraph" w:styleId="BodyTextIndent">
    <w:name w:val="Body Text Indent"/>
    <w:basedOn w:val="Normal"/>
    <w:link w:val="BodyTextIndentChar"/>
    <w:rsid w:val="001E7989"/>
    <w:pPr>
      <w:ind w:left="720"/>
    </w:pPr>
    <w:rPr>
      <w:szCs w:val="20"/>
    </w:rPr>
  </w:style>
  <w:style w:type="character" w:customStyle="1" w:styleId="BodyTextIndentChar">
    <w:name w:val="Body Text Indent Char"/>
    <w:basedOn w:val="DefaultParagraphFont"/>
    <w:link w:val="BodyTextIndent"/>
    <w:rsid w:val="001E7989"/>
    <w:rPr>
      <w:rFonts w:ascii="Times New Roman" w:eastAsia="Times New Roman" w:hAnsi="Times New Roman" w:cs="Times New Roman"/>
      <w:sz w:val="24"/>
      <w:szCs w:val="20"/>
      <w:lang w:eastAsia="en-AU"/>
    </w:rPr>
  </w:style>
  <w:style w:type="paragraph" w:styleId="BodyText">
    <w:name w:val="Body Text"/>
    <w:basedOn w:val="Normal"/>
    <w:link w:val="BodyTextChar"/>
    <w:rsid w:val="001E7989"/>
    <w:rPr>
      <w:b/>
      <w:szCs w:val="20"/>
    </w:rPr>
  </w:style>
  <w:style w:type="character" w:customStyle="1" w:styleId="BodyTextChar">
    <w:name w:val="Body Text Char"/>
    <w:basedOn w:val="DefaultParagraphFont"/>
    <w:link w:val="BodyText"/>
    <w:rsid w:val="001E7989"/>
    <w:rPr>
      <w:rFonts w:ascii="Times New Roman" w:eastAsia="Times New Roman" w:hAnsi="Times New Roman" w:cs="Times New Roman"/>
      <w:b/>
      <w:sz w:val="24"/>
      <w:szCs w:val="20"/>
      <w:lang w:eastAsia="en-AU"/>
    </w:rPr>
  </w:style>
  <w:style w:type="paragraph" w:customStyle="1" w:styleId="Normal-rpt10">
    <w:name w:val="Normal-rpt10"/>
    <w:rsid w:val="001E7989"/>
    <w:pPr>
      <w:pBdr>
        <w:top w:val="thinThickMediumGap" w:sz="24" w:space="1" w:color="auto"/>
        <w:left w:val="thinThickMediumGap" w:sz="24" w:space="4" w:color="auto"/>
        <w:bottom w:val="thinThickMediumGap" w:sz="24" w:space="1" w:color="auto"/>
        <w:right w:val="thinThickMediumGap" w:sz="24" w:space="4" w:color="auto"/>
      </w:pBdr>
      <w:spacing w:after="0" w:line="240" w:lineRule="auto"/>
    </w:pPr>
    <w:rPr>
      <w:rFonts w:ascii="Arial" w:eastAsia="Times New Roman" w:hAnsi="Arial" w:cs="Times New Roman"/>
      <w:sz w:val="20"/>
      <w:szCs w:val="20"/>
      <w:lang w:eastAsia="en-AU"/>
    </w:rPr>
  </w:style>
  <w:style w:type="paragraph" w:customStyle="1" w:styleId="subject">
    <w:name w:val="subject"/>
    <w:rsid w:val="001E7989"/>
    <w:pPr>
      <w:pBdr>
        <w:top w:val="thinThickMediumGap" w:sz="24" w:space="1" w:color="auto"/>
        <w:left w:val="thinThickMediumGap" w:sz="24" w:space="4" w:color="auto"/>
        <w:bottom w:val="thinThickMediumGap" w:sz="24" w:space="1" w:color="auto"/>
        <w:right w:val="thinThickMediumGap" w:sz="24" w:space="4" w:color="auto"/>
      </w:pBdr>
      <w:spacing w:after="0" w:line="240" w:lineRule="auto"/>
      <w:jc w:val="center"/>
    </w:pPr>
    <w:rPr>
      <w:rFonts w:ascii="Arial" w:eastAsia="Times New Roman" w:hAnsi="Arial" w:cs="Times New Roman"/>
      <w:b/>
      <w:sz w:val="56"/>
      <w:szCs w:val="20"/>
      <w:lang w:eastAsia="en-AU"/>
    </w:rPr>
  </w:style>
  <w:style w:type="paragraph" w:customStyle="1" w:styleId="ReportTitle">
    <w:name w:val="Report Title"/>
    <w:rsid w:val="001E7989"/>
    <w:pPr>
      <w:pBdr>
        <w:top w:val="thinThickMediumGap" w:sz="24" w:space="1" w:color="auto"/>
        <w:left w:val="thinThickMediumGap" w:sz="24" w:space="4" w:color="auto"/>
        <w:bottom w:val="thinThickMediumGap" w:sz="24" w:space="1" w:color="auto"/>
        <w:right w:val="thinThickMediumGap" w:sz="24" w:space="4" w:color="auto"/>
      </w:pBdr>
      <w:spacing w:after="0" w:line="240" w:lineRule="auto"/>
      <w:jc w:val="center"/>
    </w:pPr>
    <w:rPr>
      <w:rFonts w:ascii="Arial" w:eastAsia="Times New Roman" w:hAnsi="Arial" w:cs="Times New Roman"/>
      <w:b/>
      <w:sz w:val="56"/>
      <w:szCs w:val="20"/>
      <w:lang w:eastAsia="en-AU"/>
    </w:rPr>
  </w:style>
  <w:style w:type="character" w:styleId="PageNumber">
    <w:name w:val="page number"/>
    <w:basedOn w:val="DefaultParagraphFont"/>
    <w:rsid w:val="001E7989"/>
  </w:style>
  <w:style w:type="character" w:customStyle="1" w:styleId="Heading2CharChar">
    <w:name w:val="Heading 2 Char Char"/>
    <w:aliases w:val="Heading 2 Char1"/>
    <w:rsid w:val="001E7989"/>
    <w:rPr>
      <w:rFonts w:ascii="Arial" w:hAnsi="Arial"/>
      <w:b/>
      <w:sz w:val="24"/>
      <w:lang w:val="en-US" w:eastAsia="en-AU" w:bidi="ar-SA"/>
    </w:rPr>
  </w:style>
  <w:style w:type="character" w:styleId="Hyperlink">
    <w:name w:val="Hyperlink"/>
    <w:uiPriority w:val="99"/>
    <w:rsid w:val="001E7989"/>
    <w:rPr>
      <w:color w:val="0000FF"/>
      <w:u w:val="single"/>
    </w:rPr>
  </w:style>
  <w:style w:type="paragraph" w:styleId="NormalWeb">
    <w:name w:val="Normal (Web)"/>
    <w:basedOn w:val="Normal"/>
    <w:rsid w:val="001E7989"/>
    <w:pPr>
      <w:spacing w:before="100" w:beforeAutospacing="1" w:after="100" w:afterAutospacing="1"/>
    </w:pPr>
    <w:rPr>
      <w:rFonts w:eastAsia="MS Mincho"/>
      <w:lang w:eastAsia="ja-JP"/>
    </w:rPr>
  </w:style>
  <w:style w:type="character" w:customStyle="1" w:styleId="Heading1CharChar1">
    <w:name w:val="Heading 1 Char Char1"/>
    <w:rsid w:val="001E7989"/>
    <w:rPr>
      <w:sz w:val="24"/>
      <w:lang w:val="en-US" w:eastAsia="en-AU" w:bidi="ar-SA"/>
    </w:rPr>
  </w:style>
  <w:style w:type="paragraph" w:styleId="BodyText3">
    <w:name w:val="Body Text 3"/>
    <w:basedOn w:val="Normal"/>
    <w:link w:val="BodyText3Char"/>
    <w:rsid w:val="001E7989"/>
    <w:pPr>
      <w:spacing w:after="120"/>
    </w:pPr>
    <w:rPr>
      <w:sz w:val="16"/>
      <w:szCs w:val="16"/>
    </w:rPr>
  </w:style>
  <w:style w:type="character" w:customStyle="1" w:styleId="BodyText3Char">
    <w:name w:val="Body Text 3 Char"/>
    <w:basedOn w:val="DefaultParagraphFont"/>
    <w:link w:val="BodyText3"/>
    <w:rsid w:val="001E7989"/>
    <w:rPr>
      <w:rFonts w:ascii="Times New Roman" w:eastAsia="Times New Roman" w:hAnsi="Times New Roman" w:cs="Times New Roman"/>
      <w:sz w:val="16"/>
      <w:szCs w:val="16"/>
      <w:lang w:eastAsia="en-AU"/>
    </w:rPr>
  </w:style>
  <w:style w:type="character" w:customStyle="1" w:styleId="BodyTextCharChar">
    <w:name w:val="Body Text Char Char"/>
    <w:rsid w:val="001E7989"/>
    <w:rPr>
      <w:b/>
      <w:sz w:val="24"/>
      <w:lang w:val="en-AU" w:eastAsia="en-AU" w:bidi="ar-SA"/>
    </w:rPr>
  </w:style>
  <w:style w:type="character" w:customStyle="1" w:styleId="Heading1CharChar">
    <w:name w:val="Heading 1 Char Char"/>
    <w:aliases w:val="Heading 1 Char1"/>
    <w:rsid w:val="001E7989"/>
    <w:rPr>
      <w:sz w:val="24"/>
      <w:lang w:val="en-US" w:eastAsia="en-AU" w:bidi="ar-SA"/>
    </w:rPr>
  </w:style>
  <w:style w:type="character" w:customStyle="1" w:styleId="Heading3CharChar">
    <w:name w:val="Heading 3 Char Char"/>
    <w:rsid w:val="001E7989"/>
    <w:rPr>
      <w:sz w:val="24"/>
      <w:lang w:val="en-US" w:eastAsia="en-AU" w:bidi="ar-SA"/>
    </w:rPr>
  </w:style>
  <w:style w:type="paragraph" w:customStyle="1" w:styleId="Normal13pt">
    <w:name w:val="Normal + 13 pt"/>
    <w:aliases w:val="Left:  0.63 cm Char,Normal + 13 pt Char"/>
    <w:basedOn w:val="Normal"/>
    <w:link w:val="Normal13ptCharChar"/>
    <w:rsid w:val="001E7989"/>
    <w:pPr>
      <w:ind w:left="357"/>
    </w:pPr>
    <w:rPr>
      <w:color w:val="000000"/>
      <w:sz w:val="26"/>
      <w:lang w:val="en-US"/>
    </w:rPr>
  </w:style>
  <w:style w:type="character" w:customStyle="1" w:styleId="Normal13ptCharChar">
    <w:name w:val="Normal + 13 pt Char Char"/>
    <w:link w:val="Normal13pt"/>
    <w:rsid w:val="001E7989"/>
    <w:rPr>
      <w:rFonts w:ascii="Times New Roman" w:eastAsia="Times New Roman" w:hAnsi="Times New Roman" w:cs="Times New Roman"/>
      <w:color w:val="000000"/>
      <w:sz w:val="26"/>
      <w:szCs w:val="24"/>
      <w:lang w:val="en-US" w:eastAsia="en-AU"/>
    </w:rPr>
  </w:style>
  <w:style w:type="paragraph" w:styleId="z-BottomofForm">
    <w:name w:val="HTML Bottom of Form"/>
    <w:basedOn w:val="Normal"/>
    <w:next w:val="Normal"/>
    <w:link w:val="z-BottomofFormChar"/>
    <w:hidden/>
    <w:rsid w:val="001E798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E7989"/>
    <w:rPr>
      <w:rFonts w:ascii="Arial" w:eastAsia="Times New Roman" w:hAnsi="Arial" w:cs="Arial"/>
      <w:vanish/>
      <w:sz w:val="16"/>
      <w:szCs w:val="16"/>
      <w:lang w:eastAsia="en-AU"/>
    </w:rPr>
  </w:style>
  <w:style w:type="paragraph" w:styleId="z-TopofForm">
    <w:name w:val="HTML Top of Form"/>
    <w:basedOn w:val="Normal"/>
    <w:next w:val="Normal"/>
    <w:link w:val="z-TopofFormChar"/>
    <w:hidden/>
    <w:rsid w:val="001E798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E7989"/>
    <w:rPr>
      <w:rFonts w:ascii="Arial" w:eastAsia="Times New Roman" w:hAnsi="Arial" w:cs="Arial"/>
      <w:vanish/>
      <w:sz w:val="16"/>
      <w:szCs w:val="16"/>
      <w:lang w:eastAsia="en-AU"/>
    </w:rPr>
  </w:style>
  <w:style w:type="paragraph" w:styleId="Subtitle">
    <w:name w:val="Subtitle"/>
    <w:basedOn w:val="Normal"/>
    <w:link w:val="SubtitleChar"/>
    <w:qFormat/>
    <w:rsid w:val="001E7989"/>
    <w:pPr>
      <w:jc w:val="center"/>
    </w:pPr>
    <w:rPr>
      <w:b/>
      <w:bCs/>
      <w:sz w:val="28"/>
      <w:szCs w:val="20"/>
    </w:rPr>
  </w:style>
  <w:style w:type="character" w:customStyle="1" w:styleId="SubtitleChar">
    <w:name w:val="Subtitle Char"/>
    <w:basedOn w:val="DefaultParagraphFont"/>
    <w:link w:val="Subtitle"/>
    <w:rsid w:val="001E7989"/>
    <w:rPr>
      <w:rFonts w:ascii="Times New Roman" w:eastAsia="Times New Roman" w:hAnsi="Times New Roman" w:cs="Times New Roman"/>
      <w:b/>
      <w:bCs/>
      <w:sz w:val="28"/>
      <w:szCs w:val="20"/>
      <w:lang w:eastAsia="en-AU"/>
    </w:rPr>
  </w:style>
  <w:style w:type="character" w:styleId="FollowedHyperlink">
    <w:name w:val="FollowedHyperlink"/>
    <w:rsid w:val="001E7989"/>
    <w:rPr>
      <w:color w:val="800080"/>
      <w:u w:val="single"/>
    </w:rPr>
  </w:style>
  <w:style w:type="paragraph" w:customStyle="1" w:styleId="BodyTextKeep">
    <w:name w:val="Body Text Keep"/>
    <w:basedOn w:val="BodyText"/>
    <w:rsid w:val="001E7989"/>
    <w:pPr>
      <w:keepNext/>
      <w:spacing w:after="220" w:line="220" w:lineRule="atLeast"/>
      <w:ind w:left="1080"/>
    </w:pPr>
    <w:rPr>
      <w:b w:val="0"/>
      <w:sz w:val="20"/>
      <w:lang w:eastAsia="en-US"/>
    </w:rPr>
  </w:style>
  <w:style w:type="paragraph" w:styleId="BlockText">
    <w:name w:val="Block Text"/>
    <w:basedOn w:val="Normal"/>
    <w:rsid w:val="001E7989"/>
    <w:pPr>
      <w:tabs>
        <w:tab w:val="left" w:pos="2694"/>
      </w:tabs>
      <w:ind w:left="-817" w:right="-477"/>
    </w:pPr>
    <w:rPr>
      <w:rFonts w:ascii="Tahoma" w:hAnsi="Tahoma"/>
      <w:szCs w:val="20"/>
    </w:rPr>
  </w:style>
  <w:style w:type="paragraph" w:customStyle="1" w:styleId="Style3">
    <w:name w:val="Style3"/>
    <w:rsid w:val="001E7989"/>
    <w:pPr>
      <w:widowControl w:val="0"/>
      <w:autoSpaceDE w:val="0"/>
      <w:autoSpaceDN w:val="0"/>
      <w:adjustRightInd w:val="0"/>
      <w:spacing w:after="0" w:line="240" w:lineRule="auto"/>
    </w:pPr>
    <w:rPr>
      <w:rFonts w:ascii="Times New Roman" w:eastAsia="Times New Roman" w:hAnsi="Times New Roman" w:cs="Times New Roman"/>
      <w:sz w:val="24"/>
      <w:szCs w:val="24"/>
      <w:lang w:eastAsia="en-AU"/>
    </w:rPr>
  </w:style>
  <w:style w:type="paragraph" w:styleId="Closing">
    <w:name w:val="Closing"/>
    <w:basedOn w:val="Normal"/>
    <w:link w:val="ClosingChar"/>
    <w:rsid w:val="001E7989"/>
    <w:pPr>
      <w:spacing w:line="220" w:lineRule="atLeast"/>
      <w:ind w:left="835"/>
    </w:pPr>
    <w:rPr>
      <w:sz w:val="20"/>
      <w:szCs w:val="20"/>
      <w:lang w:val="en-US" w:eastAsia="en-US"/>
    </w:rPr>
  </w:style>
  <w:style w:type="character" w:customStyle="1" w:styleId="ClosingChar">
    <w:name w:val="Closing Char"/>
    <w:basedOn w:val="DefaultParagraphFont"/>
    <w:link w:val="Closing"/>
    <w:rsid w:val="001E7989"/>
    <w:rPr>
      <w:rFonts w:ascii="Times New Roman" w:eastAsia="Times New Roman" w:hAnsi="Times New Roman" w:cs="Times New Roman"/>
      <w:sz w:val="20"/>
      <w:szCs w:val="20"/>
      <w:lang w:val="en-US"/>
    </w:rPr>
  </w:style>
  <w:style w:type="paragraph" w:customStyle="1" w:styleId="DocumentLabel">
    <w:name w:val="Document Label"/>
    <w:next w:val="Normal"/>
    <w:rsid w:val="001E7989"/>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rsid w:val="001E7989"/>
    <w:pPr>
      <w:keepLines/>
      <w:spacing w:line="415" w:lineRule="atLeast"/>
      <w:ind w:left="1560" w:hanging="720"/>
    </w:pPr>
    <w:rPr>
      <w:b w:val="0"/>
      <w:sz w:val="20"/>
      <w:lang w:val="en-US" w:eastAsia="en-US"/>
    </w:rPr>
  </w:style>
  <w:style w:type="character" w:customStyle="1" w:styleId="MessageHeaderChar">
    <w:name w:val="Message Header Char"/>
    <w:basedOn w:val="DefaultParagraphFont"/>
    <w:link w:val="MessageHeader"/>
    <w:rsid w:val="001E7989"/>
    <w:rPr>
      <w:rFonts w:ascii="Times New Roman" w:eastAsia="Times New Roman" w:hAnsi="Times New Roman" w:cs="Times New Roman"/>
      <w:sz w:val="20"/>
      <w:szCs w:val="20"/>
      <w:lang w:val="en-US"/>
    </w:rPr>
  </w:style>
  <w:style w:type="paragraph" w:customStyle="1" w:styleId="MessageHeaderFirst">
    <w:name w:val="Message Header First"/>
    <w:basedOn w:val="MessageHeader"/>
    <w:next w:val="MessageHeader"/>
    <w:rsid w:val="001E7989"/>
  </w:style>
  <w:style w:type="character" w:customStyle="1" w:styleId="MessageHeaderLabel">
    <w:name w:val="Message Header Label"/>
    <w:rsid w:val="001E7989"/>
    <w:rPr>
      <w:rFonts w:ascii="Arial" w:hAnsi="Arial"/>
      <w:b/>
      <w:spacing w:val="-4"/>
      <w:sz w:val="18"/>
      <w:vertAlign w:val="baseline"/>
    </w:rPr>
  </w:style>
  <w:style w:type="paragraph" w:customStyle="1" w:styleId="MessageHeaderLast">
    <w:name w:val="Message Header Last"/>
    <w:basedOn w:val="MessageHeader"/>
    <w:next w:val="BodyText"/>
    <w:rsid w:val="001E7989"/>
    <w:pPr>
      <w:pBdr>
        <w:bottom w:val="single" w:sz="6" w:space="22" w:color="auto"/>
      </w:pBdr>
      <w:spacing w:after="400"/>
    </w:pPr>
  </w:style>
  <w:style w:type="paragraph" w:customStyle="1" w:styleId="Slogan">
    <w:name w:val="Slogan"/>
    <w:basedOn w:val="Normal"/>
    <w:rsid w:val="001E7989"/>
    <w:pPr>
      <w:framePr w:w="5170" w:h="1800" w:hSpace="187" w:vSpace="187" w:wrap="notBeside" w:vAnchor="page" w:hAnchor="page" w:x="966" w:yAlign="bottom" w:anchorLock="1"/>
    </w:pPr>
    <w:rPr>
      <w:rFonts w:ascii="Impact" w:hAnsi="Impact"/>
      <w:caps/>
      <w:color w:val="DFDFDF"/>
      <w:spacing w:val="20"/>
      <w:sz w:val="48"/>
      <w:szCs w:val="20"/>
      <w:lang w:val="en-US" w:eastAsia="en-US"/>
    </w:rPr>
  </w:style>
  <w:style w:type="paragraph" w:customStyle="1" w:styleId="message">
    <w:name w:val="message"/>
    <w:rsid w:val="001E7989"/>
    <w:pPr>
      <w:spacing w:after="0" w:line="240" w:lineRule="auto"/>
    </w:pPr>
    <w:rPr>
      <w:rFonts w:ascii="Times New Roman" w:eastAsia="Times New Roman" w:hAnsi="Times New Roman" w:cs="Times New Roman"/>
      <w:sz w:val="24"/>
      <w:szCs w:val="20"/>
      <w:lang w:eastAsia="en-AU"/>
    </w:rPr>
  </w:style>
  <w:style w:type="paragraph" w:customStyle="1" w:styleId="BodyText1">
    <w:name w:val="Body Text 1"/>
    <w:basedOn w:val="Normal"/>
    <w:rsid w:val="001E7989"/>
    <w:pPr>
      <w:spacing w:before="120" w:after="120"/>
    </w:pPr>
    <w:rPr>
      <w:rFonts w:ascii="Arial" w:hAnsi="Arial"/>
      <w:sz w:val="22"/>
      <w:szCs w:val="20"/>
      <w:lang w:eastAsia="en-US"/>
    </w:rPr>
  </w:style>
  <w:style w:type="character" w:customStyle="1" w:styleId="olsname">
    <w:name w:val="olsname"/>
    <w:basedOn w:val="DefaultParagraphFont"/>
    <w:rsid w:val="001E7989"/>
  </w:style>
  <w:style w:type="character" w:customStyle="1" w:styleId="data1">
    <w:name w:val="data1"/>
    <w:rsid w:val="001E7989"/>
    <w:rPr>
      <w:rFonts w:ascii="Verdana" w:hAnsi="Verdana" w:hint="default"/>
      <w:b w:val="0"/>
      <w:bCs w:val="0"/>
      <w:color w:val="5D5D5D"/>
      <w:sz w:val="17"/>
      <w:szCs w:val="17"/>
    </w:rPr>
  </w:style>
  <w:style w:type="character" w:customStyle="1" w:styleId="listing11">
    <w:name w:val="listing11"/>
    <w:rsid w:val="001E7989"/>
    <w:rPr>
      <w:rFonts w:ascii="Verdana" w:hAnsi="Verdana" w:hint="default"/>
      <w:b/>
      <w:bCs/>
      <w:sz w:val="17"/>
      <w:szCs w:val="17"/>
    </w:rPr>
  </w:style>
  <w:style w:type="character" w:customStyle="1" w:styleId="data">
    <w:name w:val="data"/>
    <w:basedOn w:val="DefaultParagraphFont"/>
    <w:rsid w:val="001E7989"/>
  </w:style>
  <w:style w:type="character" w:customStyle="1" w:styleId="Heading2Char2">
    <w:name w:val="Heading 2 Char2"/>
    <w:aliases w:val="Heading 2 Char Char1"/>
    <w:rsid w:val="001E7989"/>
    <w:rPr>
      <w:rFonts w:ascii="Arial" w:hAnsi="Arial"/>
      <w:b/>
      <w:sz w:val="24"/>
      <w:lang w:val="en-US" w:eastAsia="en-AU" w:bidi="ar-SA"/>
    </w:rPr>
  </w:style>
  <w:style w:type="character" w:customStyle="1" w:styleId="blackboldcaps">
    <w:name w:val="blackboldcaps"/>
    <w:basedOn w:val="DefaultParagraphFont"/>
    <w:rsid w:val="001E7989"/>
  </w:style>
  <w:style w:type="paragraph" w:customStyle="1" w:styleId="CharCharCharChar">
    <w:name w:val="Char Char Char Char"/>
    <w:basedOn w:val="Normal"/>
    <w:rsid w:val="001E7989"/>
    <w:rPr>
      <w:rFonts w:ascii="Arial" w:hAnsi="Arial"/>
      <w:sz w:val="22"/>
      <w:szCs w:val="20"/>
      <w:lang w:eastAsia="en-US"/>
    </w:rPr>
  </w:style>
  <w:style w:type="paragraph" w:customStyle="1" w:styleId="clausehead">
    <w:name w:val="clausehead"/>
    <w:rsid w:val="001E7989"/>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eastAsia="en-AU"/>
    </w:rPr>
  </w:style>
  <w:style w:type="paragraph" w:customStyle="1" w:styleId="3head">
    <w:name w:val="3head"/>
    <w:basedOn w:val="Heading3"/>
    <w:rsid w:val="001E7989"/>
    <w:pPr>
      <w:tabs>
        <w:tab w:val="clear" w:pos="-1200"/>
        <w:tab w:val="clear" w:pos="-720"/>
        <w:tab w:val="clear" w:pos="0"/>
        <w:tab w:val="clear" w:pos="1557"/>
        <w:tab w:val="clear" w:pos="2160"/>
        <w:tab w:val="clear" w:pos="3031"/>
        <w:tab w:val="clear" w:pos="3600"/>
        <w:tab w:val="clear" w:pos="3882"/>
        <w:tab w:val="clear" w:pos="5040"/>
        <w:tab w:val="clear" w:pos="6092"/>
        <w:tab w:val="clear" w:pos="6830"/>
        <w:tab w:val="left" w:pos="360"/>
      </w:tabs>
      <w:overflowPunct w:val="0"/>
      <w:autoSpaceDE w:val="0"/>
      <w:autoSpaceDN w:val="0"/>
      <w:adjustRightInd w:val="0"/>
      <w:spacing w:before="120" w:after="120"/>
      <w:ind w:left="720" w:hanging="720"/>
      <w:jc w:val="both"/>
      <w:textAlignment w:val="baseline"/>
      <w:outlineLvl w:val="9"/>
    </w:pPr>
    <w:rPr>
      <w:rFonts w:ascii="Arial" w:hAnsi="Arial"/>
      <w:szCs w:val="20"/>
      <w:lang w:val="en-AU" w:eastAsia="en-US"/>
    </w:rPr>
  </w:style>
  <w:style w:type="paragraph" w:styleId="NoSpacing">
    <w:name w:val="No Spacing"/>
    <w:link w:val="NoSpacingChar"/>
    <w:uiPriority w:val="1"/>
    <w:qFormat/>
    <w:rsid w:val="001E7989"/>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1E7989"/>
    <w:rPr>
      <w:rFonts w:ascii="Calibri" w:eastAsia="MS Mincho" w:hAnsi="Calibri" w:cs="Arial"/>
      <w:lang w:val="en-US" w:eastAsia="ja-JP"/>
    </w:rPr>
  </w:style>
  <w:style w:type="paragraph" w:styleId="ListParagraph">
    <w:name w:val="List Paragraph"/>
    <w:basedOn w:val="Normal"/>
    <w:link w:val="ListParagraphChar"/>
    <w:uiPriority w:val="34"/>
    <w:qFormat/>
    <w:rsid w:val="001E7989"/>
    <w:pPr>
      <w:spacing w:before="120" w:after="320"/>
      <w:ind w:left="720"/>
      <w:contextualSpacing/>
      <w:jc w:val="both"/>
    </w:pPr>
    <w:rPr>
      <w:rFonts w:ascii="Arial" w:eastAsia="Arial" w:hAnsi="Arial"/>
      <w:sz w:val="22"/>
      <w:szCs w:val="22"/>
      <w:lang w:val="en-US" w:eastAsia="en-US"/>
    </w:rPr>
  </w:style>
  <w:style w:type="paragraph" w:customStyle="1" w:styleId="BlueHeading">
    <w:name w:val="Blue Heading"/>
    <w:basedOn w:val="Normal"/>
    <w:next w:val="BodyText"/>
    <w:rsid w:val="001E7989"/>
    <w:pPr>
      <w:keepNext/>
      <w:keepLines/>
      <w:widowControl w:val="0"/>
      <w:spacing w:before="360" w:line="280" w:lineRule="atLeast"/>
      <w:jc w:val="both"/>
    </w:pPr>
    <w:rPr>
      <w:rFonts w:ascii="Trebuchet MS" w:hAnsi="Trebuchet MS"/>
      <w:b/>
      <w:color w:val="093A80"/>
      <w:sz w:val="22"/>
      <w:szCs w:val="20"/>
      <w:lang w:eastAsia="en-US"/>
    </w:rPr>
  </w:style>
  <w:style w:type="paragraph" w:styleId="TOCHeading">
    <w:name w:val="TOC Heading"/>
    <w:basedOn w:val="Heading1"/>
    <w:next w:val="Normal"/>
    <w:uiPriority w:val="39"/>
    <w:unhideWhenUsed/>
    <w:qFormat/>
    <w:rsid w:val="001E7989"/>
    <w:pPr>
      <w:keepLines/>
      <w:spacing w:before="480" w:line="276" w:lineRule="auto"/>
      <w:outlineLvl w:val="9"/>
    </w:pPr>
    <w:rPr>
      <w:rFonts w:ascii="Cambria" w:eastAsia="MS Gothic" w:hAnsi="Cambria"/>
      <w:b/>
      <w:bCs/>
      <w:color w:val="365F91"/>
      <w:sz w:val="28"/>
      <w:szCs w:val="28"/>
      <w:lang w:eastAsia="ja-JP"/>
    </w:rPr>
  </w:style>
  <w:style w:type="paragraph" w:styleId="TOC3">
    <w:name w:val="toc 3"/>
    <w:basedOn w:val="Normal"/>
    <w:next w:val="Normal"/>
    <w:autoRedefine/>
    <w:uiPriority w:val="39"/>
    <w:unhideWhenUsed/>
    <w:qFormat/>
    <w:rsid w:val="001E7989"/>
    <w:pPr>
      <w:ind w:left="480"/>
    </w:pPr>
  </w:style>
  <w:style w:type="paragraph" w:styleId="TOC2">
    <w:name w:val="toc 2"/>
    <w:basedOn w:val="Normal"/>
    <w:next w:val="Normal"/>
    <w:autoRedefine/>
    <w:uiPriority w:val="39"/>
    <w:unhideWhenUsed/>
    <w:qFormat/>
    <w:rsid w:val="001E7989"/>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F44DF"/>
    <w:pPr>
      <w:tabs>
        <w:tab w:val="right" w:leader="dot" w:pos="9380"/>
      </w:tabs>
      <w:spacing w:after="100" w:line="276" w:lineRule="auto"/>
    </w:pPr>
    <w:rPr>
      <w:rFonts w:ascii="Arial" w:eastAsia="MS Mincho" w:hAnsi="Arial" w:cs="Arial"/>
      <w:noProof/>
      <w:sz w:val="22"/>
      <w:szCs w:val="22"/>
      <w:lang w:val="en-US" w:eastAsia="ja-JP"/>
    </w:rPr>
  </w:style>
  <w:style w:type="paragraph" w:customStyle="1" w:styleId="StyleArial18ptBoldCustomColorRGB04384JustifiedBe">
    <w:name w:val="Style Arial 18 pt Bold Custom Color(RGB(04384)) Justified Be..."/>
    <w:basedOn w:val="Normal"/>
    <w:link w:val="StyleArial18ptBoldCustomColorRGB04384JustifiedBeChar"/>
    <w:rsid w:val="001E7989"/>
    <w:pPr>
      <w:spacing w:before="240" w:after="120"/>
      <w:jc w:val="both"/>
    </w:pPr>
    <w:rPr>
      <w:rFonts w:ascii="Arial" w:hAnsi="Arial"/>
      <w:b/>
      <w:bCs/>
      <w:color w:val="002B54"/>
      <w:sz w:val="36"/>
      <w:szCs w:val="20"/>
    </w:rPr>
  </w:style>
  <w:style w:type="paragraph" w:customStyle="1" w:styleId="HIASSDocs-MainHeadings">
    <w:name w:val="HIASS Docs - Main Headings"/>
    <w:basedOn w:val="StyleArial18ptBoldCustomColorRGB04384JustifiedBe"/>
    <w:link w:val="HIASSDocs-MainHeadingsChar"/>
    <w:qFormat/>
    <w:rsid w:val="001E7989"/>
    <w:pPr>
      <w:jc w:val="left"/>
    </w:pPr>
  </w:style>
  <w:style w:type="paragraph" w:customStyle="1" w:styleId="HIASSDocs-SubHeadings1">
    <w:name w:val="HIASS Docs - Sub Headings 1"/>
    <w:basedOn w:val="Normal"/>
    <w:link w:val="HIASSDocs-SubHeadings1Char"/>
    <w:qFormat/>
    <w:rsid w:val="001E7989"/>
    <w:pPr>
      <w:spacing w:before="240" w:after="120"/>
    </w:pPr>
    <w:rPr>
      <w:rFonts w:ascii="Arial" w:hAnsi="Arial" w:cs="Arial"/>
      <w:b/>
      <w:color w:val="002B54"/>
      <w:sz w:val="28"/>
      <w:szCs w:val="22"/>
    </w:rPr>
  </w:style>
  <w:style w:type="character" w:customStyle="1" w:styleId="StyleArial18ptBoldCustomColorRGB04384JustifiedBeChar">
    <w:name w:val="Style Arial 18 pt Bold Custom Color(RGB(04384)) Justified Be... Char"/>
    <w:link w:val="StyleArial18ptBoldCustomColorRGB04384JustifiedBe"/>
    <w:rsid w:val="001E7989"/>
    <w:rPr>
      <w:rFonts w:ascii="Arial" w:eastAsia="Times New Roman" w:hAnsi="Arial" w:cs="Times New Roman"/>
      <w:b/>
      <w:bCs/>
      <w:color w:val="002B54"/>
      <w:sz w:val="36"/>
      <w:szCs w:val="20"/>
      <w:lang w:eastAsia="en-AU"/>
    </w:rPr>
  </w:style>
  <w:style w:type="character" w:customStyle="1" w:styleId="HIASSDocs-MainHeadingsChar">
    <w:name w:val="HIASS Docs - Main Headings Char"/>
    <w:basedOn w:val="StyleArial18ptBoldCustomColorRGB04384JustifiedBeChar"/>
    <w:link w:val="HIASSDocs-MainHeadings"/>
    <w:rsid w:val="001E7989"/>
    <w:rPr>
      <w:rFonts w:ascii="Arial" w:eastAsia="Times New Roman" w:hAnsi="Arial" w:cs="Times New Roman"/>
      <w:b/>
      <w:bCs/>
      <w:color w:val="002B54"/>
      <w:sz w:val="36"/>
      <w:szCs w:val="20"/>
      <w:lang w:eastAsia="en-AU"/>
    </w:rPr>
  </w:style>
  <w:style w:type="paragraph" w:customStyle="1" w:styleId="HIASSDocsParagraphtext">
    <w:name w:val="HIASS Docs Paragraph text"/>
    <w:basedOn w:val="Normal"/>
    <w:link w:val="HIASSDocsParagraphtextChar"/>
    <w:qFormat/>
    <w:rsid w:val="001E7989"/>
    <w:pPr>
      <w:spacing w:before="120" w:after="120"/>
      <w:jc w:val="both"/>
    </w:pPr>
    <w:rPr>
      <w:rFonts w:ascii="Arial" w:hAnsi="Arial" w:cs="Arial"/>
      <w:sz w:val="22"/>
      <w:szCs w:val="22"/>
    </w:rPr>
  </w:style>
  <w:style w:type="character" w:customStyle="1" w:styleId="HIASSDocs-SubHeadings1Char">
    <w:name w:val="HIASS Docs - Sub Headings 1 Char"/>
    <w:link w:val="HIASSDocs-SubHeadings1"/>
    <w:rsid w:val="001E7989"/>
    <w:rPr>
      <w:rFonts w:ascii="Arial" w:eastAsia="Times New Roman" w:hAnsi="Arial" w:cs="Arial"/>
      <w:b/>
      <w:color w:val="002B54"/>
      <w:sz w:val="28"/>
      <w:lang w:eastAsia="en-AU"/>
    </w:rPr>
  </w:style>
  <w:style w:type="paragraph" w:customStyle="1" w:styleId="HIASSDocsIndenttextlevel1">
    <w:name w:val="HIASS Docs Indent text level1"/>
    <w:basedOn w:val="ListParagraph"/>
    <w:link w:val="HIASSDocsIndenttextlevel1Char"/>
    <w:qFormat/>
    <w:rsid w:val="001E7989"/>
    <w:pPr>
      <w:numPr>
        <w:numId w:val="1"/>
      </w:numPr>
      <w:spacing w:before="60" w:after="60"/>
      <w:ind w:left="714" w:hanging="357"/>
      <w:contextualSpacing w:val="0"/>
    </w:pPr>
    <w:rPr>
      <w:rFonts w:cs="Arial"/>
    </w:rPr>
  </w:style>
  <w:style w:type="character" w:customStyle="1" w:styleId="HIASSDocsParagraphtextChar">
    <w:name w:val="HIASS Docs Paragraph text Char"/>
    <w:link w:val="HIASSDocsParagraphtext"/>
    <w:rsid w:val="001E7989"/>
    <w:rPr>
      <w:rFonts w:ascii="Arial" w:eastAsia="Times New Roman" w:hAnsi="Arial" w:cs="Arial"/>
      <w:lang w:eastAsia="en-AU"/>
    </w:rPr>
  </w:style>
  <w:style w:type="character" w:customStyle="1" w:styleId="ListParagraphChar">
    <w:name w:val="List Paragraph Char"/>
    <w:link w:val="ListParagraph"/>
    <w:uiPriority w:val="34"/>
    <w:rsid w:val="001E7989"/>
    <w:rPr>
      <w:rFonts w:ascii="Arial" w:eastAsia="Arial" w:hAnsi="Arial" w:cs="Times New Roman"/>
      <w:lang w:val="en-US"/>
    </w:rPr>
  </w:style>
  <w:style w:type="character" w:customStyle="1" w:styleId="HIASSDocsIndenttextlevel1Char">
    <w:name w:val="HIASS Docs Indent text level1 Char"/>
    <w:link w:val="HIASSDocsIndenttextlevel1"/>
    <w:rsid w:val="001E7989"/>
    <w:rPr>
      <w:rFonts w:ascii="Arial" w:eastAsia="Arial" w:hAnsi="Arial" w:cs="Arial"/>
      <w:lang w:val="en-US"/>
    </w:rPr>
  </w:style>
  <w:style w:type="paragraph" w:customStyle="1" w:styleId="Bullet1">
    <w:name w:val="Bullet 1"/>
    <w:basedOn w:val="BodyTextIndent"/>
    <w:rsid w:val="001E7989"/>
    <w:pPr>
      <w:numPr>
        <w:numId w:val="7"/>
      </w:numPr>
      <w:spacing w:before="120"/>
    </w:pPr>
    <w:rPr>
      <w:rFonts w:ascii="Arial" w:hAnsi="Arial"/>
    </w:rPr>
  </w:style>
  <w:style w:type="paragraph" w:customStyle="1" w:styleId="AppendixText">
    <w:name w:val="Appendix Text"/>
    <w:basedOn w:val="Normal"/>
    <w:rsid w:val="00E040DF"/>
    <w:pPr>
      <w:numPr>
        <w:numId w:val="8"/>
      </w:numPr>
      <w:spacing w:before="120" w:after="120"/>
    </w:pPr>
    <w:rPr>
      <w:rFonts w:ascii="Arial" w:hAnsi="Arial"/>
      <w:sz w:val="22"/>
      <w:szCs w:val="22"/>
    </w:rPr>
  </w:style>
  <w:style w:type="paragraph" w:styleId="TOC4">
    <w:name w:val="toc 4"/>
    <w:basedOn w:val="Normal"/>
    <w:next w:val="Normal"/>
    <w:autoRedefine/>
    <w:uiPriority w:val="39"/>
    <w:unhideWhenUsed/>
    <w:rsid w:val="0087781E"/>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7781E"/>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7781E"/>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7781E"/>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7781E"/>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7781E"/>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sinessdictionary.com/definition/performance.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monitor.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management.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usinessdictionary.com/definition/task.html"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CD4D-F2E6-4524-BE4A-EDEA6FD3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30</Pages>
  <Words>9120</Words>
  <Characters>51986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Housing Industry Association</Company>
  <LinksUpToDate>false</LinksUpToDate>
  <CharactersWithSpaces>60985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Rick</dc:creator>
  <cp:lastModifiedBy>Established Builders</cp:lastModifiedBy>
  <cp:revision>271</cp:revision>
  <cp:lastPrinted>2020-01-11T04:49:00Z</cp:lastPrinted>
  <dcterms:created xsi:type="dcterms:W3CDTF">2012-05-03T00:39:00Z</dcterms:created>
  <dcterms:modified xsi:type="dcterms:W3CDTF">2020-01-11T04:49:00Z</dcterms:modified>
</cp:coreProperties>
</file>