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A6F2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6F4492">
        <w:rPr>
          <w:rFonts w:ascii="Times New Roman" w:eastAsia="Times New Roman" w:hAnsi="Times New Roman" w:cs="Times New Roman"/>
          <w:b/>
          <w:bCs/>
          <w:sz w:val="40"/>
          <w:szCs w:val="40"/>
        </w:rPr>
        <w:t>Lesson 2 Assessments: Psychomotor</w:t>
      </w:r>
      <w:r w:rsidRPr="006F4492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14:paraId="2CDC7366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43CF99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Student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Alexia (1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Partner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Wyatt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242"/>
      </w:tblGrid>
      <w:tr w:rsidR="006F4492" w:rsidRPr="006F4492" w14:paraId="0458BDE8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FD541" w14:textId="77777777" w:rsidR="006F4492" w:rsidRPr="006F4492" w:rsidRDefault="006F4492" w:rsidP="006F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Attempt</w:t>
            </w:r>
          </w:p>
        </w:tc>
        <w:tc>
          <w:tcPr>
            <w:tcW w:w="0" w:type="auto"/>
            <w:vAlign w:val="center"/>
            <w:hideMark/>
          </w:tcPr>
          <w:p w14:paraId="1725130E" w14:textId="77777777" w:rsidR="006F4492" w:rsidRPr="006F4492" w:rsidRDefault="006F4492" w:rsidP="006F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Rally Count</w:t>
            </w:r>
          </w:p>
        </w:tc>
      </w:tr>
      <w:tr w:rsidR="006F4492" w:rsidRPr="006F4492" w14:paraId="3F047965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A1B23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6FEDD8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492" w:rsidRPr="006F4492" w14:paraId="69EDFA67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1F055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5DC226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492" w:rsidRPr="006F4492" w14:paraId="50844168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C3003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BAC0D4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CE1C0D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My personal best rally count today: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Reflection: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What helped you and your partner keep the rally going?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 xml:space="preserve">We stayed focused and hit it gently so it 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wouldn’t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go out. We moved a little to get the ball.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One thing I will try to improve for next time</w:t>
      </w:r>
      <w:proofErr w:type="gram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Try to hit to different places not just the middle.</w:t>
      </w:r>
    </w:p>
    <w:p w14:paraId="0A1726CC" w14:textId="77777777" w:rsidR="006F4492" w:rsidRPr="006F4492" w:rsidRDefault="006F4492" w:rsidP="006F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5380E31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Student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Andy (2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Partner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Wyatt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242"/>
      </w:tblGrid>
      <w:tr w:rsidR="006F4492" w:rsidRPr="006F4492" w14:paraId="6EBE3EEE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53C7A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Attempt</w:t>
            </w:r>
          </w:p>
        </w:tc>
        <w:tc>
          <w:tcPr>
            <w:tcW w:w="0" w:type="auto"/>
            <w:vAlign w:val="center"/>
            <w:hideMark/>
          </w:tcPr>
          <w:p w14:paraId="0C6DE386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Rally Count</w:t>
            </w:r>
          </w:p>
        </w:tc>
      </w:tr>
      <w:tr w:rsidR="006F4492" w:rsidRPr="006F4492" w14:paraId="0551A6A6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11398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D96DAF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492" w:rsidRPr="006F4492" w14:paraId="54E24A0E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2DA24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275485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492" w:rsidRPr="006F4492" w14:paraId="12B732B5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FEFD4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E04B58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9210506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My personal best rally count today: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Reflection: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What helped you and your partner keep the rally going?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I tried to hit it soft and watch the bounce.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One thing I will try to improve for next time</w:t>
      </w:r>
      <w:proofErr w:type="gram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Move faster so I can get set to hit it back.</w:t>
      </w:r>
    </w:p>
    <w:p w14:paraId="22CA84A8" w14:textId="77777777" w:rsidR="006F4492" w:rsidRPr="006F4492" w:rsidRDefault="006F4492" w:rsidP="006F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E4FF3D4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Student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Wyatt (3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Partner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Alexia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242"/>
      </w:tblGrid>
      <w:tr w:rsidR="006F4492" w:rsidRPr="006F4492" w14:paraId="5D82E6F8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9DAD6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Attempt</w:t>
            </w:r>
          </w:p>
        </w:tc>
        <w:tc>
          <w:tcPr>
            <w:tcW w:w="0" w:type="auto"/>
            <w:vAlign w:val="center"/>
            <w:hideMark/>
          </w:tcPr>
          <w:p w14:paraId="685D473D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Rally Count</w:t>
            </w:r>
          </w:p>
        </w:tc>
      </w:tr>
      <w:tr w:rsidR="006F4492" w:rsidRPr="006F4492" w14:paraId="290079B6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3A2F2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EED224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4492" w:rsidRPr="006F4492" w14:paraId="0CC5E377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A024D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C470CE1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4492" w:rsidRPr="006F4492" w14:paraId="3B64341E" w14:textId="77777777" w:rsidTr="006F4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409E6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EC82D6" w14:textId="77777777" w:rsidR="006F4492" w:rsidRPr="006F4492" w:rsidRDefault="006F4492" w:rsidP="006F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E303DCA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My personal best rally count today: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Reflection: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What helped you and your partner keep the rally going?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We both tried to be consistent and not hit too hard.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One thing I will try to improve for next time</w:t>
      </w:r>
      <w:proofErr w:type="gram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Try to aim for different spots and use more strategy.</w:t>
      </w:r>
    </w:p>
    <w:p w14:paraId="6BBF2E85" w14:textId="77777777" w:rsidR="006F4492" w:rsidRPr="006F4492" w:rsidRDefault="006F4492" w:rsidP="006F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B3EAC5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6A989330" w14:textId="12DA9DC9" w:rsidR="7B3EAC5E" w:rsidRDefault="7B3EAC5E" w:rsidP="7B3EAC5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06890BD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4492">
        <w:rPr>
          <w:rFonts w:ascii="Times New Roman" w:eastAsia="Times New Roman" w:hAnsi="Times New Roman" w:cs="Times New Roman"/>
          <w:b/>
          <w:bCs/>
          <w:sz w:val="40"/>
          <w:szCs w:val="40"/>
        </w:rPr>
        <w:t>Lesson 2 Assessments: Cognitive</w:t>
      </w:r>
      <w:r w:rsidRPr="006F4492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14:paraId="66857634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Alexia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</w:p>
    <w:p w14:paraId="29149709" w14:textId="77777777" w:rsidR="006F4492" w:rsidRPr="006F4492" w:rsidRDefault="006F4492" w:rsidP="006F4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is the "Double Bounce Rule"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Each team has to let the ball bounce once before hitting it.</w:t>
      </w:r>
    </w:p>
    <w:p w14:paraId="15F30E90" w14:textId="77777777" w:rsidR="006F4492" w:rsidRPr="006F4492" w:rsidRDefault="006F4492" w:rsidP="006F4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makes a serve legal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Hit it underhand and make it go diagonally across the court.</w:t>
      </w:r>
    </w:p>
    <w:p w14:paraId="28825912" w14:textId="77777777" w:rsidR="006F4492" w:rsidRPr="006F4492" w:rsidRDefault="006F4492" w:rsidP="006F4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Why is it important to get to the non-volley zone line after serving or returning?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you can control the net and hit it quicker.</w:t>
      </w:r>
    </w:p>
    <w:p w14:paraId="2B9FC834" w14:textId="77777777" w:rsidR="006F4492" w:rsidRPr="006F4492" w:rsidRDefault="006F4492" w:rsidP="006F4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Describe one strategy you used or saw someone else use during class today.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I hit it softer and short on purpose to bring my partner forward and mess up their position.</w:t>
      </w:r>
    </w:p>
    <w:p w14:paraId="2BD0435D" w14:textId="77777777" w:rsidR="006F4492" w:rsidRPr="006F4492" w:rsidRDefault="006F4492" w:rsidP="006F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14:paraId="6FB523C5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Student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Andy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</w:p>
    <w:p w14:paraId="132A265E" w14:textId="77777777" w:rsidR="006F4492" w:rsidRPr="006F4492" w:rsidRDefault="006F4492" w:rsidP="006F4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is the "Double Bounce Rule"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Both teams need to let it bounce once before hitting it.</w:t>
      </w:r>
    </w:p>
    <w:p w14:paraId="530EA9E8" w14:textId="77777777" w:rsidR="006F4492" w:rsidRPr="006F4492" w:rsidRDefault="006F4492" w:rsidP="006F4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makes a serve legal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It has to be underhand and hit into the other side.</w:t>
      </w:r>
    </w:p>
    <w:p w14:paraId="7499073D" w14:textId="77777777" w:rsidR="006F4492" w:rsidRPr="006F4492" w:rsidRDefault="006F4492" w:rsidP="006F4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Why is it important to get to the non-volley zone line after serving or returning?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It helps you make better shots and cover more area.</w:t>
      </w:r>
    </w:p>
    <w:p w14:paraId="2DB7A6D2" w14:textId="77777777" w:rsidR="006F4492" w:rsidRPr="006F4492" w:rsidRDefault="006F4492" w:rsidP="006F4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Describe one strategy you used or saw someone else use during class today.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I tried to push the ball back deeper so my partner had to move back and hit on the run.</w:t>
      </w:r>
    </w:p>
    <w:p w14:paraId="7987A346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14:paraId="638F9E3A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Student Name: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Wyatt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4/25/25</w:t>
      </w:r>
    </w:p>
    <w:p w14:paraId="17B60332" w14:textId="77777777" w:rsidR="006F4492" w:rsidRPr="006F4492" w:rsidRDefault="006F4492" w:rsidP="006F44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What is the "Double Bounce Rule"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>You let it bounce once on each side before volleying.</w:t>
      </w:r>
    </w:p>
    <w:p w14:paraId="3CA54CC3" w14:textId="77777777" w:rsidR="006F4492" w:rsidRPr="006F4492" w:rsidRDefault="006F4492" w:rsidP="006F44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makes a serve legal in </w:t>
      </w:r>
      <w:proofErr w:type="spellStart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pickleball</w:t>
      </w:r>
      <w:proofErr w:type="spellEnd"/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 xml:space="preserve">Underhand serve 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that lands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in the correct box.</w:t>
      </w:r>
    </w:p>
    <w:p w14:paraId="2C7EA623" w14:textId="77777777" w:rsidR="006F4492" w:rsidRPr="006F4492" w:rsidRDefault="006F4492" w:rsidP="006F44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Why is it important to get to the non-volley zone line after serving or returning?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where most points are won, being close helps.</w:t>
      </w:r>
    </w:p>
    <w:p w14:paraId="11B869A1" w14:textId="77777777" w:rsidR="006F4492" w:rsidRPr="006F4492" w:rsidRDefault="006F4492" w:rsidP="006F44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492">
        <w:rPr>
          <w:rFonts w:ascii="Times New Roman" w:eastAsia="Times New Roman" w:hAnsi="Times New Roman" w:cs="Times New Roman"/>
          <w:bCs/>
          <w:sz w:val="24"/>
          <w:szCs w:val="24"/>
        </w:rPr>
        <w:t>Describe one strategy you used or saw someone else use during class today.</w:t>
      </w:r>
      <w:r w:rsidRPr="006F4492">
        <w:rPr>
          <w:rFonts w:ascii="Times New Roman" w:eastAsia="Times New Roman" w:hAnsi="Times New Roman" w:cs="Times New Roman"/>
          <w:sz w:val="24"/>
          <w:szCs w:val="24"/>
        </w:rPr>
        <w:br/>
        <w:t xml:space="preserve">I hit to opposite corners so my partner had to move </w:t>
      </w:r>
      <w:proofErr w:type="gramStart"/>
      <w:r w:rsidRPr="006F4492">
        <w:rPr>
          <w:rFonts w:ascii="Times New Roman" w:eastAsia="Times New Roman" w:hAnsi="Times New Roman" w:cs="Times New Roman"/>
          <w:sz w:val="24"/>
          <w:szCs w:val="24"/>
        </w:rPr>
        <w:t>side to side</w:t>
      </w:r>
      <w:proofErr w:type="gramEnd"/>
      <w:r w:rsidRPr="006F4492">
        <w:rPr>
          <w:rFonts w:ascii="Times New Roman" w:eastAsia="Times New Roman" w:hAnsi="Times New Roman" w:cs="Times New Roman"/>
          <w:sz w:val="24"/>
          <w:szCs w:val="24"/>
        </w:rPr>
        <w:t xml:space="preserve"> and lost balance.</w:t>
      </w:r>
    </w:p>
    <w:p w14:paraId="6AB901F4" w14:textId="77777777" w:rsid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CDDE2" w14:textId="77777777" w:rsid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904AF" w14:textId="77777777" w:rsid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5A8C2" w14:textId="77777777" w:rsid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7E5A2" w14:textId="77777777" w:rsidR="006F4492" w:rsidRDefault="006F4492" w:rsidP="006F4492">
      <w:pPr>
        <w:pStyle w:val="NormalWeb"/>
      </w:pPr>
      <w:r>
        <w:rPr>
          <w:rStyle w:val="Strong"/>
        </w:rPr>
        <w:t>Teacher Rating Summary</w:t>
      </w:r>
    </w:p>
    <w:p w14:paraId="60413272" w14:textId="77777777" w:rsidR="006F4492" w:rsidRPr="006F4492" w:rsidRDefault="006F4492" w:rsidP="006F4492">
      <w:pPr>
        <w:pStyle w:val="NormalWeb"/>
      </w:pPr>
      <w:r w:rsidRPr="006F4492">
        <w:rPr>
          <w:rStyle w:val="Strong"/>
        </w:rPr>
        <w:t>Alexia</w:t>
      </w:r>
    </w:p>
    <w:p w14:paraId="40391AE7" w14:textId="77777777" w:rsidR="006F4492" w:rsidRPr="006F4492" w:rsidRDefault="006F4492" w:rsidP="006F4492">
      <w:pPr>
        <w:pStyle w:val="NormalWeb"/>
        <w:numPr>
          <w:ilvl w:val="0"/>
          <w:numId w:val="4"/>
        </w:numPr>
      </w:pPr>
      <w:r w:rsidRPr="006F4492">
        <w:rPr>
          <w:rStyle w:val="Emphasis"/>
          <w:i w:val="0"/>
        </w:rPr>
        <w:t>Psychomotor:</w:t>
      </w:r>
      <w:r w:rsidRPr="006F4492">
        <w:t xml:space="preserve"> She went above the expected level with consistent rallies and great control. Her technique is solid and she stayed </w:t>
      </w:r>
      <w:proofErr w:type="gramStart"/>
      <w:r w:rsidRPr="006F4492">
        <w:t>really focused</w:t>
      </w:r>
      <w:proofErr w:type="gramEnd"/>
      <w:r w:rsidRPr="006F4492">
        <w:t>. She naturally encourages her partner and shows great communication. We talked about adding strategy to her game, like placing shots more intentionally instead of always rallying to the same spot.</w:t>
      </w:r>
    </w:p>
    <w:p w14:paraId="69C9E170" w14:textId="77777777" w:rsidR="006F4492" w:rsidRPr="006F4492" w:rsidRDefault="006F4492" w:rsidP="006F4492">
      <w:pPr>
        <w:pStyle w:val="NormalWeb"/>
        <w:numPr>
          <w:ilvl w:val="0"/>
          <w:numId w:val="4"/>
        </w:numPr>
      </w:pPr>
      <w:r w:rsidRPr="006F4492">
        <w:rPr>
          <w:rStyle w:val="Emphasis"/>
          <w:i w:val="0"/>
        </w:rPr>
        <w:t>Cognitive:</w:t>
      </w:r>
      <w:r w:rsidRPr="006F4492">
        <w:t xml:space="preserve"> She understands the rules and the court well. She answered questions clearly and used the right terms, but needs some reminders about applying strategy during real gameplay. Her response showed </w:t>
      </w:r>
      <w:proofErr w:type="gramStart"/>
      <w:r w:rsidRPr="006F4492">
        <w:t>she’s</w:t>
      </w:r>
      <w:proofErr w:type="gramEnd"/>
      <w:r w:rsidRPr="006F4492">
        <w:t xml:space="preserve"> starting to think more about how to use softer hits to her advantage.</w:t>
      </w:r>
    </w:p>
    <w:p w14:paraId="00DA7782" w14:textId="77777777" w:rsidR="006F4492" w:rsidRPr="006F4492" w:rsidRDefault="006F4492" w:rsidP="006F4492">
      <w:pPr>
        <w:pStyle w:val="NormalWeb"/>
      </w:pPr>
      <w:r w:rsidRPr="006F4492">
        <w:rPr>
          <w:rStyle w:val="Strong"/>
        </w:rPr>
        <w:t>Andy</w:t>
      </w:r>
    </w:p>
    <w:p w14:paraId="58276654" w14:textId="77777777" w:rsidR="006F4492" w:rsidRPr="006F4492" w:rsidRDefault="006F4492" w:rsidP="006F4492">
      <w:pPr>
        <w:pStyle w:val="NormalWeb"/>
        <w:numPr>
          <w:ilvl w:val="0"/>
          <w:numId w:val="5"/>
        </w:numPr>
      </w:pPr>
      <w:r w:rsidRPr="006F4492">
        <w:rPr>
          <w:rStyle w:val="Emphasis"/>
          <w:i w:val="0"/>
        </w:rPr>
        <w:t>Psychomotor:</w:t>
      </w:r>
      <w:r w:rsidRPr="006F4492">
        <w:t xml:space="preserve"> He showed good effort but struggled with consistency, especially when the ball moved side to side. His rally count was a bit low, but he never gave up. </w:t>
      </w:r>
      <w:proofErr w:type="gramStart"/>
      <w:r w:rsidRPr="006F4492">
        <w:t>He’s</w:t>
      </w:r>
      <w:proofErr w:type="gramEnd"/>
      <w:r w:rsidRPr="006F4492">
        <w:t xml:space="preserve"> trying and learning how to position himself better. </w:t>
      </w:r>
      <w:proofErr w:type="gramStart"/>
      <w:r w:rsidRPr="006F4492">
        <w:t>We’ll</w:t>
      </w:r>
      <w:proofErr w:type="gramEnd"/>
      <w:r w:rsidRPr="006F4492">
        <w:t xml:space="preserve"> keep practicing his footwork to build confidence and quickness.</w:t>
      </w:r>
    </w:p>
    <w:p w14:paraId="7A8D95E1" w14:textId="77777777" w:rsidR="006F4492" w:rsidRPr="006F4492" w:rsidRDefault="006F4492" w:rsidP="006F4492">
      <w:pPr>
        <w:pStyle w:val="NormalWeb"/>
        <w:numPr>
          <w:ilvl w:val="0"/>
          <w:numId w:val="5"/>
        </w:numPr>
      </w:pPr>
      <w:r w:rsidRPr="006F4492">
        <w:rPr>
          <w:rStyle w:val="Emphasis"/>
          <w:i w:val="0"/>
        </w:rPr>
        <w:t>Cognitive:</w:t>
      </w:r>
      <w:r w:rsidRPr="006F4492">
        <w:t xml:space="preserve"> This is where he shines. He gave </w:t>
      </w:r>
      <w:proofErr w:type="gramStart"/>
      <w:r w:rsidRPr="006F4492">
        <w:t>really accurate</w:t>
      </w:r>
      <w:proofErr w:type="gramEnd"/>
      <w:r w:rsidRPr="006F4492">
        <w:t xml:space="preserve"> answers, especially on the double bounce rule. His strategy answer showed that </w:t>
      </w:r>
      <w:proofErr w:type="gramStart"/>
      <w:r w:rsidRPr="006F4492">
        <w:t>he’s</w:t>
      </w:r>
      <w:proofErr w:type="gramEnd"/>
      <w:r w:rsidRPr="006F4492">
        <w:t xml:space="preserve"> paying attention to ball placement and how movement can affect the rally. </w:t>
      </w:r>
      <w:proofErr w:type="gramStart"/>
      <w:r w:rsidRPr="006F4492">
        <w:t>He’s</w:t>
      </w:r>
      <w:proofErr w:type="gramEnd"/>
      <w:r w:rsidRPr="006F4492">
        <w:t xml:space="preserve"> someone I could call on to explain rules to others. He knows the game mentally, now </w:t>
      </w:r>
      <w:proofErr w:type="gramStart"/>
      <w:r w:rsidRPr="006F4492">
        <w:t>we’re</w:t>
      </w:r>
      <w:proofErr w:type="gramEnd"/>
      <w:r w:rsidRPr="006F4492">
        <w:t xml:space="preserve"> working on catching up physically.</w:t>
      </w:r>
    </w:p>
    <w:p w14:paraId="24BBDD97" w14:textId="77777777" w:rsidR="006F4492" w:rsidRPr="006F4492" w:rsidRDefault="006F4492" w:rsidP="006F4492">
      <w:pPr>
        <w:pStyle w:val="NormalWeb"/>
      </w:pPr>
      <w:r w:rsidRPr="006F4492">
        <w:rPr>
          <w:rStyle w:val="Strong"/>
        </w:rPr>
        <w:t>Wyatt</w:t>
      </w:r>
    </w:p>
    <w:p w14:paraId="56309F47" w14:textId="77777777" w:rsidR="006F4492" w:rsidRPr="006F4492" w:rsidRDefault="006F4492" w:rsidP="006F4492">
      <w:pPr>
        <w:pStyle w:val="NormalWeb"/>
        <w:numPr>
          <w:ilvl w:val="0"/>
          <w:numId w:val="6"/>
        </w:numPr>
      </w:pPr>
      <w:r w:rsidRPr="006F4492">
        <w:rPr>
          <w:rStyle w:val="Emphasis"/>
          <w:i w:val="0"/>
        </w:rPr>
        <w:t>Psychomotor:</w:t>
      </w:r>
      <w:r w:rsidRPr="006F4492">
        <w:t xml:space="preserve"> Wyatt was super consistent and had long rallies every round. He moved well and stayed locked in. His form looks good and </w:t>
      </w:r>
      <w:proofErr w:type="gramStart"/>
      <w:r w:rsidRPr="006F4492">
        <w:t>he’s</w:t>
      </w:r>
      <w:proofErr w:type="gramEnd"/>
      <w:r w:rsidRPr="006F4492">
        <w:t xml:space="preserve"> comfortable with both backhand </w:t>
      </w:r>
      <w:r w:rsidRPr="006F4492">
        <w:lastRenderedPageBreak/>
        <w:t xml:space="preserve">and forehand. I pushed him to start being more strategic and think about where </w:t>
      </w:r>
      <w:proofErr w:type="gramStart"/>
      <w:r w:rsidRPr="006F4492">
        <w:t>he’s</w:t>
      </w:r>
      <w:proofErr w:type="gramEnd"/>
      <w:r w:rsidRPr="006F4492">
        <w:t xml:space="preserve"> sending the ball instead of just rallying.</w:t>
      </w:r>
    </w:p>
    <w:p w14:paraId="225B5431" w14:textId="77777777" w:rsidR="006F4492" w:rsidRDefault="006F4492" w:rsidP="006F4492">
      <w:pPr>
        <w:pStyle w:val="NormalWeb"/>
        <w:numPr>
          <w:ilvl w:val="0"/>
          <w:numId w:val="6"/>
        </w:numPr>
      </w:pPr>
      <w:proofErr w:type="gramStart"/>
      <w:r>
        <w:rPr>
          <w:rStyle w:val="Emphasis"/>
        </w:rPr>
        <w:t>Cognitive:</w:t>
      </w:r>
      <w:r>
        <w:t xml:space="preserve"> He understands the layout and terms pretty well and could explain strategies in class.</w:t>
      </w:r>
      <w:proofErr w:type="gramEnd"/>
      <w:r>
        <w:t xml:space="preserve"> His answer about using corner shots was </w:t>
      </w:r>
      <w:proofErr w:type="gramStart"/>
      <w:r>
        <w:t>really strong</w:t>
      </w:r>
      <w:proofErr w:type="gramEnd"/>
      <w:r>
        <w:t xml:space="preserve">, it showed that he’s already thinking one step ahead of the play. </w:t>
      </w:r>
      <w:proofErr w:type="gramStart"/>
      <w:r>
        <w:t>We’ll</w:t>
      </w:r>
      <w:proofErr w:type="gramEnd"/>
      <w:r>
        <w:t xml:space="preserve"> keep encouraging that kind of thinking moving forward.</w:t>
      </w:r>
    </w:p>
    <w:p w14:paraId="24B996C5" w14:textId="77777777" w:rsidR="006F4492" w:rsidRPr="006F4492" w:rsidRDefault="006F4492" w:rsidP="006F4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9DB87" w14:textId="77777777" w:rsidR="00442F6C" w:rsidRDefault="00442F6C"/>
    <w:sectPr w:rsidR="0044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78B8"/>
    <w:multiLevelType w:val="multilevel"/>
    <w:tmpl w:val="0F80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B5C15"/>
    <w:multiLevelType w:val="multilevel"/>
    <w:tmpl w:val="B37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458DC"/>
    <w:multiLevelType w:val="multilevel"/>
    <w:tmpl w:val="4F5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02870"/>
    <w:multiLevelType w:val="multilevel"/>
    <w:tmpl w:val="F1EC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11D40"/>
    <w:multiLevelType w:val="multilevel"/>
    <w:tmpl w:val="B348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714A5"/>
    <w:multiLevelType w:val="multilevel"/>
    <w:tmpl w:val="48A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2"/>
    <w:rsid w:val="00442F6C"/>
    <w:rsid w:val="006F4492"/>
    <w:rsid w:val="00F31596"/>
    <w:rsid w:val="7B3E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37D0"/>
  <w15:chartTrackingRefBased/>
  <w15:docId w15:val="{31B67C5C-573C-44BC-8EBD-B99C2F8D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492"/>
    <w:rPr>
      <w:b/>
      <w:bCs/>
    </w:rPr>
  </w:style>
  <w:style w:type="character" w:styleId="Emphasis">
    <w:name w:val="Emphasis"/>
    <w:basedOn w:val="DefaultParagraphFont"/>
    <w:uiPriority w:val="20"/>
    <w:qFormat/>
    <w:rsid w:val="006F4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2931-1CC5-4C5A-AD13-6A3BB17E15CC}">
  <ds:schemaRefs>
    <ds:schemaRef ds:uri="http://purl.org/dc/elements/1.1/"/>
    <ds:schemaRef ds:uri="cf425ac4-672b-4e7b-b991-16a25450e6c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f283f5c-2300-4e48-b84a-7682db7cda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556109-9CD6-4B02-821E-B48F3781D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06F51-B025-4A77-87F3-F9755A99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Ellington Public Schools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2025-05-12T16:29:00Z</dcterms:created>
  <dcterms:modified xsi:type="dcterms:W3CDTF">2025-05-12T16:29:00Z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