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840F8" w14:textId="7784C043" w:rsidR="00D92200" w:rsidRDefault="00D92200" w:rsidP="00253E83">
      <w:pPr>
        <w:spacing w:before="100" w:beforeAutospacing="1"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Lesson Plans for Learning Segment </w:t>
      </w:r>
    </w:p>
    <w:p w14:paraId="771AF3E7" w14:textId="2E7FE09A" w:rsidR="00253E83" w:rsidRPr="00253E83" w:rsidRDefault="00253E83" w:rsidP="00253E83">
      <w:pPr>
        <w:spacing w:before="100" w:beforeAutospacing="1" w:after="100" w:afterAutospacing="1" w:line="480" w:lineRule="auto"/>
        <w:ind w:firstLine="720"/>
        <w:rPr>
          <w:rFonts w:ascii="Times New Roman" w:eastAsia="Times New Roman" w:hAnsi="Times New Roman" w:cs="Times New Roman"/>
          <w:sz w:val="24"/>
          <w:szCs w:val="24"/>
        </w:rPr>
      </w:pPr>
      <w:r w:rsidRPr="00253E83">
        <w:rPr>
          <w:rFonts w:ascii="Times New Roman" w:eastAsia="Times New Roman" w:hAnsi="Times New Roman" w:cs="Times New Roman"/>
          <w:sz w:val="24"/>
          <w:szCs w:val="24"/>
        </w:rPr>
        <w:t>For my pickleball unit, I planned a three-lesson segment focused on introducing and building the basic skills students need to play the game. The segment includes lessons on forehand and backhand groundstrokes, serving and returning, and applying all the skills through rallying and modified gameplay activities. Each lesson starts with a quick warm-up and review, followed by skill-focused drills and ends with a learning task that gives students a chance to apply what they practiced. The goal of the segment is for students to develop control and consistency with their shots, understand basic strategies, and practice good teamwork and communication with their partners. These lessons set a strong foundation for playing pickleball in a fun and supportive way.</w:t>
      </w:r>
    </w:p>
    <w:p w14:paraId="600BCD37" w14:textId="77777777" w:rsidR="00253E83" w:rsidRPr="00253E83" w:rsidRDefault="00253E83" w:rsidP="00253E83">
      <w:pPr>
        <w:spacing w:before="100" w:beforeAutospacing="1" w:after="100" w:afterAutospacing="1" w:line="480" w:lineRule="auto"/>
        <w:ind w:firstLine="720"/>
        <w:rPr>
          <w:rFonts w:ascii="Times New Roman" w:eastAsia="Times New Roman" w:hAnsi="Times New Roman" w:cs="Times New Roman"/>
          <w:sz w:val="24"/>
          <w:szCs w:val="24"/>
        </w:rPr>
      </w:pPr>
      <w:r w:rsidRPr="00253E83">
        <w:rPr>
          <w:rFonts w:ascii="Times New Roman" w:eastAsia="Times New Roman" w:hAnsi="Times New Roman" w:cs="Times New Roman"/>
          <w:sz w:val="24"/>
          <w:szCs w:val="24"/>
        </w:rPr>
        <w:t>The standards I focused on for this segment are demonstrating competency in motor skills and movement patterns, applying knowledge of concepts and strategies in gameplay, and showing responsible behavior that respects others. The objectives for the segment are for students to perform forehand and backhand groundstrokes with control 70% of the time during drills, serve legally into the correct service area 70% of the time during practice, and rally with a partner using a combination of forehand, backhand, and serves for at least three consecutive hits. Another important objective is for students to work with their partners and teammates respectfully and communicate effectively throughout the activities. The central focus of this segment is for students to build their basic pickleball skills and then apply them during gameplay in a way that emphasizes skill development, teamwork, and responsibility.</w:t>
      </w:r>
    </w:p>
    <w:p w14:paraId="3FCCB130" w14:textId="77777777" w:rsidR="00253E83" w:rsidRPr="00253E83" w:rsidRDefault="00253E83" w:rsidP="00253E83">
      <w:pPr>
        <w:spacing w:before="100" w:beforeAutospacing="1" w:after="100" w:afterAutospacing="1" w:line="480" w:lineRule="auto"/>
        <w:ind w:firstLine="720"/>
        <w:rPr>
          <w:rFonts w:ascii="Times New Roman" w:eastAsia="Times New Roman" w:hAnsi="Times New Roman" w:cs="Times New Roman"/>
          <w:sz w:val="24"/>
          <w:szCs w:val="24"/>
        </w:rPr>
      </w:pPr>
      <w:r w:rsidRPr="00253E83">
        <w:rPr>
          <w:rFonts w:ascii="Times New Roman" w:eastAsia="Times New Roman" w:hAnsi="Times New Roman" w:cs="Times New Roman"/>
          <w:sz w:val="24"/>
          <w:szCs w:val="24"/>
        </w:rPr>
        <w:lastRenderedPageBreak/>
        <w:t>The activities and learning tasks for this segment are set up to match the skills we are working on. In the first lesson, students practice groundstrokes through partner rally challenges where they try to keep the ball going back and forth as many times as they can. In the second lesson, the focus shifts to serving and returning. Students practice serving to targets and returning serves with a partner. In the third lesson, students apply everything by playing modified games like Rally Quest and Rally Royale, where the focus is on working with a partner to keep rallies alive and following game rules. Routines include starting each class with a quick recap of the key skills, setting up courts quickly and safely, and rotating partners or groups so students get experience working with different people.</w:t>
      </w:r>
    </w:p>
    <w:p w14:paraId="2AB66218" w14:textId="77777777" w:rsidR="00253E83" w:rsidRPr="00253E83" w:rsidRDefault="00253E83" w:rsidP="00253E83">
      <w:pPr>
        <w:spacing w:before="100" w:beforeAutospacing="1" w:after="100" w:afterAutospacing="1" w:line="480" w:lineRule="auto"/>
        <w:ind w:firstLine="720"/>
        <w:rPr>
          <w:rFonts w:ascii="Times New Roman" w:eastAsia="Times New Roman" w:hAnsi="Times New Roman" w:cs="Times New Roman"/>
          <w:sz w:val="24"/>
          <w:szCs w:val="24"/>
        </w:rPr>
      </w:pPr>
      <w:r w:rsidRPr="00253E83">
        <w:rPr>
          <w:rFonts w:ascii="Times New Roman" w:eastAsia="Times New Roman" w:hAnsi="Times New Roman" w:cs="Times New Roman"/>
          <w:sz w:val="24"/>
          <w:szCs w:val="24"/>
        </w:rPr>
        <w:t>There are some important academic language terms that students need to learn during this unit. Some examples are forehand, backhand, serve, rally, court boundaries, double bounce rule, and legal serve. To help students with these terms, I plan to introduce the vocabulary at the beginning of each lesson with quick explanations and visual aids like court diagrams and pictures of proper strokes. I will model the correct use of the terms while demonstrating drills, and have students practice talking about their skills with partners during the activities. I will also provide simple sentence starters like “I used my ______ stroke to keep the rally going” or “I aimed my serve toward ______ because ______” to make it easier for everyone to practice using the terms correctly.</w:t>
      </w:r>
    </w:p>
    <w:p w14:paraId="0D5A50E6" w14:textId="77777777" w:rsidR="00D92200" w:rsidRDefault="00253E83" w:rsidP="00D92200">
      <w:pPr>
        <w:spacing w:before="100" w:beforeAutospacing="1" w:after="100" w:afterAutospacing="1" w:line="480" w:lineRule="auto"/>
        <w:ind w:firstLine="720"/>
        <w:rPr>
          <w:rFonts w:ascii="Times New Roman" w:eastAsia="Times New Roman" w:hAnsi="Times New Roman" w:cs="Times New Roman"/>
          <w:sz w:val="24"/>
          <w:szCs w:val="24"/>
        </w:rPr>
      </w:pPr>
      <w:r w:rsidRPr="00253E83">
        <w:rPr>
          <w:rFonts w:ascii="Times New Roman" w:eastAsia="Times New Roman" w:hAnsi="Times New Roman" w:cs="Times New Roman"/>
          <w:sz w:val="24"/>
          <w:szCs w:val="24"/>
        </w:rPr>
        <w:t>One learning task where students will use the language is during Rally Quest. After rallying, students will pause and talk with their partner about which stroke helped them the most during that rally. This will give them a natural chance to practice saying words like forehand, backhand, and rally whi</w:t>
      </w:r>
      <w:r w:rsidR="00D92200">
        <w:rPr>
          <w:rFonts w:ascii="Times New Roman" w:eastAsia="Times New Roman" w:hAnsi="Times New Roman" w:cs="Times New Roman"/>
          <w:sz w:val="24"/>
          <w:szCs w:val="24"/>
        </w:rPr>
        <w:t>le reflecting on their own play</w:t>
      </w:r>
    </w:p>
    <w:p w14:paraId="359EE481" w14:textId="3228B33F" w:rsidR="00D92200" w:rsidRDefault="00D92200" w:rsidP="00D92200">
      <w:pPr>
        <w:spacing w:before="100" w:beforeAutospacing="1" w:after="100" w:afterAutospacing="1"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Lesson 1</w:t>
      </w:r>
    </w:p>
    <w:p w14:paraId="5E71541F" w14:textId="3CB51A1B" w:rsidR="00D92200" w:rsidRDefault="00D92200" w:rsidP="00D92200">
      <w:pPr>
        <w:spacing w:before="100" w:beforeAutospacing="1" w:after="100" w:afterAutospacing="1" w:line="480" w:lineRule="auto"/>
        <w:rPr>
          <w:rFonts w:ascii="Times New Roman" w:eastAsia="Times New Roman" w:hAnsi="Times New Roman" w:cs="Times New Roman"/>
          <w:b/>
          <w:sz w:val="24"/>
          <w:szCs w:val="24"/>
        </w:rPr>
      </w:pPr>
    </w:p>
    <w:p w14:paraId="0AB7466B" w14:textId="205607D0" w:rsidR="00D92200" w:rsidRPr="00D92200" w:rsidRDefault="00D92200" w:rsidP="00D92200">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***see below***</w:t>
      </w:r>
    </w:p>
    <w:tbl>
      <w:tblPr>
        <w:tblStyle w:val="TableGrid"/>
        <w:tblpPr w:leftFromText="180" w:rightFromText="180" w:vertAnchor="text" w:horzAnchor="page" w:tblpX="757" w:tblpY="-179"/>
        <w:tblW w:w="14305" w:type="dxa"/>
        <w:tblLayout w:type="fixed"/>
        <w:tblLook w:val="04A0" w:firstRow="1" w:lastRow="0" w:firstColumn="1" w:lastColumn="0" w:noHBand="0" w:noVBand="1"/>
      </w:tblPr>
      <w:tblGrid>
        <w:gridCol w:w="2065"/>
        <w:gridCol w:w="879"/>
        <w:gridCol w:w="1281"/>
        <w:gridCol w:w="159"/>
        <w:gridCol w:w="21"/>
        <w:gridCol w:w="3420"/>
        <w:gridCol w:w="539"/>
        <w:gridCol w:w="1255"/>
        <w:gridCol w:w="6"/>
        <w:gridCol w:w="2160"/>
        <w:gridCol w:w="2520"/>
      </w:tblGrid>
      <w:tr w:rsidR="00D92200" w:rsidRPr="00DA0BF9" w14:paraId="27B2EAAD" w14:textId="77777777" w:rsidTr="00816D4C">
        <w:tc>
          <w:tcPr>
            <w:tcW w:w="2065" w:type="dxa"/>
            <w:vMerge w:val="restart"/>
            <w:shd w:val="clear" w:color="auto" w:fill="D9D9D9" w:themeFill="background1" w:themeFillShade="D9"/>
            <w:vAlign w:val="center"/>
          </w:tcPr>
          <w:p w14:paraId="64F453A2" w14:textId="77777777" w:rsidR="00D92200" w:rsidRPr="00DA0BF9" w:rsidRDefault="00D92200" w:rsidP="00816D4C">
            <w:pPr>
              <w:jc w:val="center"/>
              <w:rPr>
                <w:b/>
              </w:rPr>
            </w:pPr>
            <w:r w:rsidRPr="00DA0BF9">
              <w:rPr>
                <w:b/>
              </w:rPr>
              <w:lastRenderedPageBreak/>
              <w:t>Lesson Plan</w:t>
            </w:r>
          </w:p>
          <w:p w14:paraId="0C3967FD" w14:textId="77777777" w:rsidR="00D92200" w:rsidRPr="00DA0BF9" w:rsidRDefault="00D92200" w:rsidP="00816D4C">
            <w:pPr>
              <w:jc w:val="center"/>
              <w:rPr>
                <w:b/>
              </w:rPr>
            </w:pPr>
            <w:r>
              <w:rPr>
                <w:b/>
              </w:rPr>
              <w:t>1 of 3</w:t>
            </w:r>
          </w:p>
          <w:p w14:paraId="11570B3D" w14:textId="77777777" w:rsidR="00D92200" w:rsidRPr="00DA0BF9" w:rsidRDefault="00D92200" w:rsidP="00816D4C">
            <w:pPr>
              <w:jc w:val="center"/>
              <w:rPr>
                <w:b/>
                <w:bCs/>
              </w:rPr>
            </w:pPr>
          </w:p>
          <w:p w14:paraId="5356CAB9" w14:textId="77777777" w:rsidR="00D92200" w:rsidRPr="00DA0BF9" w:rsidRDefault="00D92200" w:rsidP="00816D4C">
            <w:pPr>
              <w:jc w:val="center"/>
              <w:rPr>
                <w:b/>
                <w:bCs/>
              </w:rPr>
            </w:pPr>
          </w:p>
          <w:p w14:paraId="43ABF173" w14:textId="77777777" w:rsidR="00D92200" w:rsidRPr="00DA0BF9" w:rsidRDefault="00D92200" w:rsidP="00816D4C">
            <w:pPr>
              <w:jc w:val="center"/>
              <w:rPr>
                <w:b/>
                <w:bCs/>
              </w:rPr>
            </w:pPr>
          </w:p>
          <w:p w14:paraId="365AA53D" w14:textId="77777777" w:rsidR="00D92200" w:rsidRPr="00DA0BF9" w:rsidRDefault="00D92200" w:rsidP="00816D4C">
            <w:pPr>
              <w:jc w:val="center"/>
              <w:rPr>
                <w:b/>
                <w:bCs/>
              </w:rPr>
            </w:pPr>
          </w:p>
          <w:p w14:paraId="4E81F48B" w14:textId="77777777" w:rsidR="00D92200" w:rsidRPr="00DA0BF9" w:rsidRDefault="00D92200" w:rsidP="00816D4C">
            <w:pPr>
              <w:jc w:val="center"/>
              <w:rPr>
                <w:b/>
                <w:bCs/>
              </w:rPr>
            </w:pPr>
          </w:p>
          <w:p w14:paraId="6A8F5B19" w14:textId="77777777" w:rsidR="00D92200" w:rsidRPr="00DA0BF9" w:rsidRDefault="00D92200" w:rsidP="00816D4C">
            <w:pPr>
              <w:jc w:val="center"/>
            </w:pPr>
          </w:p>
        </w:tc>
        <w:tc>
          <w:tcPr>
            <w:tcW w:w="6299" w:type="dxa"/>
            <w:gridSpan w:val="6"/>
          </w:tcPr>
          <w:p w14:paraId="18A6CFC9" w14:textId="77777777" w:rsidR="00D92200" w:rsidRPr="00DA0BF9" w:rsidRDefault="00D92200" w:rsidP="00816D4C">
            <w:r w:rsidRPr="00DA0BF9">
              <w:rPr>
                <w:b/>
              </w:rPr>
              <w:t>Teacher Candidate: Jack Neumuth</w:t>
            </w:r>
          </w:p>
          <w:p w14:paraId="527E159B" w14:textId="77777777" w:rsidR="00D92200" w:rsidRPr="00DA0BF9" w:rsidRDefault="00D92200" w:rsidP="00816D4C">
            <w:pPr>
              <w:rPr>
                <w:b/>
              </w:rPr>
            </w:pPr>
          </w:p>
        </w:tc>
        <w:tc>
          <w:tcPr>
            <w:tcW w:w="3421" w:type="dxa"/>
            <w:gridSpan w:val="3"/>
          </w:tcPr>
          <w:p w14:paraId="4A0FAF01" w14:textId="77777777" w:rsidR="00D92200" w:rsidRPr="00DA0BF9" w:rsidRDefault="00D92200" w:rsidP="00816D4C">
            <w:r w:rsidRPr="00DA0BF9">
              <w:rPr>
                <w:b/>
              </w:rPr>
              <w:t>School: Ellington Middle School</w:t>
            </w:r>
          </w:p>
        </w:tc>
        <w:tc>
          <w:tcPr>
            <w:tcW w:w="2520" w:type="dxa"/>
          </w:tcPr>
          <w:p w14:paraId="56B98F15" w14:textId="77777777" w:rsidR="00D92200" w:rsidRPr="00DA0BF9" w:rsidRDefault="00D92200" w:rsidP="00816D4C">
            <w:pPr>
              <w:rPr>
                <w:i/>
              </w:rPr>
            </w:pPr>
            <w:r w:rsidRPr="00DA0BF9">
              <w:rPr>
                <w:b/>
              </w:rPr>
              <w:t>Date:</w:t>
            </w:r>
            <w:r>
              <w:rPr>
                <w:b/>
              </w:rPr>
              <w:t xml:space="preserve"> 4/8</w:t>
            </w:r>
            <w:r w:rsidRPr="00DA0BF9">
              <w:rPr>
                <w:b/>
              </w:rPr>
              <w:t>/25</w:t>
            </w:r>
          </w:p>
        </w:tc>
      </w:tr>
      <w:tr w:rsidR="00D92200" w:rsidRPr="00DA0BF9" w14:paraId="093825E8" w14:textId="77777777" w:rsidTr="00816D4C">
        <w:tc>
          <w:tcPr>
            <w:tcW w:w="2065" w:type="dxa"/>
            <w:vMerge/>
            <w:shd w:val="clear" w:color="auto" w:fill="D9D9D9" w:themeFill="background1" w:themeFillShade="D9"/>
          </w:tcPr>
          <w:p w14:paraId="15E1C4B8" w14:textId="77777777" w:rsidR="00D92200" w:rsidRPr="00DA0BF9" w:rsidRDefault="00D92200" w:rsidP="00816D4C">
            <w:pPr>
              <w:jc w:val="center"/>
            </w:pPr>
          </w:p>
        </w:tc>
        <w:tc>
          <w:tcPr>
            <w:tcW w:w="6299" w:type="dxa"/>
            <w:gridSpan w:val="6"/>
          </w:tcPr>
          <w:p w14:paraId="11448077" w14:textId="77777777" w:rsidR="00D92200" w:rsidRPr="00DA0BF9" w:rsidRDefault="00D92200" w:rsidP="00816D4C">
            <w:pPr>
              <w:tabs>
                <w:tab w:val="left" w:pos="6440"/>
              </w:tabs>
            </w:pPr>
            <w:r w:rsidRPr="00DA0BF9">
              <w:rPr>
                <w:b/>
              </w:rPr>
              <w:t>Title of Learning Segment/Unit: Pickleball</w:t>
            </w:r>
          </w:p>
          <w:p w14:paraId="0C0122DC" w14:textId="77777777" w:rsidR="00D92200" w:rsidRPr="00DA0BF9" w:rsidRDefault="00D92200" w:rsidP="00816D4C">
            <w:pPr>
              <w:tabs>
                <w:tab w:val="left" w:pos="6440"/>
              </w:tabs>
              <w:rPr>
                <w:b/>
              </w:rPr>
            </w:pPr>
            <w:r w:rsidRPr="00DA0BF9">
              <w:rPr>
                <w:b/>
              </w:rPr>
              <w:tab/>
            </w:r>
          </w:p>
        </w:tc>
        <w:tc>
          <w:tcPr>
            <w:tcW w:w="3421" w:type="dxa"/>
            <w:gridSpan w:val="3"/>
          </w:tcPr>
          <w:p w14:paraId="22A30C4B" w14:textId="77777777" w:rsidR="00D92200" w:rsidRPr="00DA0BF9" w:rsidRDefault="00D92200" w:rsidP="00816D4C">
            <w:pPr>
              <w:tabs>
                <w:tab w:val="left" w:pos="6440"/>
              </w:tabs>
            </w:pPr>
            <w:r w:rsidRPr="00DA0BF9">
              <w:rPr>
                <w:b/>
              </w:rPr>
              <w:t xml:space="preserve">Length of Class:         </w:t>
            </w:r>
            <w:r>
              <w:rPr>
                <w:b/>
              </w:rPr>
              <w:t>43</w:t>
            </w:r>
            <w:r w:rsidRPr="00DA0BF9">
              <w:rPr>
                <w:b/>
              </w:rPr>
              <w:t xml:space="preserve"> mins</w:t>
            </w:r>
          </w:p>
        </w:tc>
        <w:tc>
          <w:tcPr>
            <w:tcW w:w="2520" w:type="dxa"/>
          </w:tcPr>
          <w:p w14:paraId="641B5FD4" w14:textId="77777777" w:rsidR="00D92200" w:rsidRPr="00DA0BF9" w:rsidRDefault="00D92200" w:rsidP="00816D4C">
            <w:pPr>
              <w:rPr>
                <w:b/>
              </w:rPr>
            </w:pPr>
            <w:r w:rsidRPr="00DA0BF9">
              <w:rPr>
                <w:b/>
              </w:rPr>
              <w:t>Grade:</w:t>
            </w:r>
            <w:r>
              <w:rPr>
                <w:b/>
              </w:rPr>
              <w:t xml:space="preserve"> 7th</w:t>
            </w:r>
          </w:p>
        </w:tc>
      </w:tr>
      <w:tr w:rsidR="00D92200" w:rsidRPr="00DA0BF9" w14:paraId="43CC0338" w14:textId="77777777" w:rsidTr="00816D4C">
        <w:trPr>
          <w:trHeight w:val="953"/>
        </w:trPr>
        <w:tc>
          <w:tcPr>
            <w:tcW w:w="2065" w:type="dxa"/>
            <w:vMerge/>
            <w:shd w:val="clear" w:color="auto" w:fill="D9D9D9" w:themeFill="background1" w:themeFillShade="D9"/>
          </w:tcPr>
          <w:p w14:paraId="4A12D93F" w14:textId="77777777" w:rsidR="00D92200" w:rsidRPr="00DA0BF9" w:rsidRDefault="00D92200" w:rsidP="00816D4C">
            <w:pPr>
              <w:jc w:val="center"/>
            </w:pPr>
          </w:p>
        </w:tc>
        <w:tc>
          <w:tcPr>
            <w:tcW w:w="9720" w:type="dxa"/>
            <w:gridSpan w:val="9"/>
          </w:tcPr>
          <w:p w14:paraId="502526EB" w14:textId="77777777" w:rsidR="00D92200" w:rsidRPr="00DA0BF9" w:rsidRDefault="00D92200" w:rsidP="00816D4C">
            <w:pPr>
              <w:rPr>
                <w:b/>
                <w:lang w:val="fr-FR"/>
              </w:rPr>
            </w:pPr>
            <w:r w:rsidRPr="00DA0BF9">
              <w:rPr>
                <w:b/>
                <w:lang w:val="fr-FR"/>
              </w:rPr>
              <w:t xml:space="preserve">Central Focus (entire lesson segment): </w:t>
            </w:r>
          </w:p>
          <w:p w14:paraId="3C52E7D4" w14:textId="77777777" w:rsidR="00D92200" w:rsidRPr="00DA0BF9" w:rsidRDefault="00D92200" w:rsidP="00816D4C">
            <w:pPr>
              <w:rPr>
                <w:b/>
                <w:iCs/>
              </w:rPr>
            </w:pPr>
            <w:r>
              <w:t>Students will develop the ability to control the ball using proper forehand and backhand shots in pickleball through partner and small-group rallying activities.</w:t>
            </w:r>
            <w:r w:rsidRPr="00DA0BF9">
              <w:rPr>
                <w:iCs/>
              </w:rPr>
              <w:t xml:space="preserve"> </w:t>
            </w:r>
          </w:p>
        </w:tc>
        <w:tc>
          <w:tcPr>
            <w:tcW w:w="2520" w:type="dxa"/>
          </w:tcPr>
          <w:p w14:paraId="53947D6A" w14:textId="77777777" w:rsidR="00D92200" w:rsidRPr="00DA0BF9" w:rsidRDefault="00D92200" w:rsidP="00816D4C">
            <w:pPr>
              <w:rPr>
                <w:b/>
              </w:rPr>
            </w:pPr>
            <w:r w:rsidRPr="00DA0BF9">
              <w:rPr>
                <w:b/>
              </w:rPr>
              <w:t># in Class:</w:t>
            </w:r>
          </w:p>
          <w:p w14:paraId="029C3DB4" w14:textId="77777777" w:rsidR="00D92200" w:rsidRPr="00DA0BF9" w:rsidRDefault="00D92200" w:rsidP="00816D4C">
            <w:pPr>
              <w:rPr>
                <w:i/>
              </w:rPr>
            </w:pPr>
          </w:p>
          <w:p w14:paraId="3EF7CEF9" w14:textId="77777777" w:rsidR="00D92200" w:rsidRPr="00DA0BF9" w:rsidRDefault="00D92200" w:rsidP="00816D4C">
            <w:pPr>
              <w:rPr>
                <w:i/>
              </w:rPr>
            </w:pPr>
            <w:r>
              <w:rPr>
                <w:i/>
              </w:rPr>
              <w:t>21</w:t>
            </w:r>
          </w:p>
        </w:tc>
      </w:tr>
      <w:tr w:rsidR="00D92200" w:rsidRPr="00DA0BF9" w14:paraId="1719D16E" w14:textId="77777777" w:rsidTr="00816D4C">
        <w:trPr>
          <w:trHeight w:val="948"/>
        </w:trPr>
        <w:tc>
          <w:tcPr>
            <w:tcW w:w="2065" w:type="dxa"/>
            <w:vMerge/>
            <w:shd w:val="clear" w:color="auto" w:fill="D9D9D9" w:themeFill="background1" w:themeFillShade="D9"/>
          </w:tcPr>
          <w:p w14:paraId="04A4673F" w14:textId="77777777" w:rsidR="00D92200" w:rsidRPr="00DA0BF9" w:rsidRDefault="00D92200" w:rsidP="00816D4C">
            <w:pPr>
              <w:jc w:val="center"/>
              <w:rPr>
                <w:b/>
                <w:bCs/>
              </w:rPr>
            </w:pPr>
          </w:p>
        </w:tc>
        <w:tc>
          <w:tcPr>
            <w:tcW w:w="12240" w:type="dxa"/>
            <w:gridSpan w:val="10"/>
          </w:tcPr>
          <w:p w14:paraId="32197E94" w14:textId="77777777" w:rsidR="00D92200" w:rsidRPr="00DA0BF9" w:rsidRDefault="00D92200" w:rsidP="00816D4C">
            <w:pPr>
              <w:rPr>
                <w:iCs/>
              </w:rPr>
            </w:pPr>
            <w:r w:rsidRPr="00DA0BF9">
              <w:rPr>
                <w:b/>
              </w:rPr>
              <w:t xml:space="preserve">Lesson Focus: </w:t>
            </w:r>
            <w:r>
              <w:t>Students will improve their ball control and shot consistency using both forehand and backhand skills, preparing them for modified game play.</w:t>
            </w:r>
          </w:p>
        </w:tc>
      </w:tr>
      <w:tr w:rsidR="00D92200" w:rsidRPr="00DA0BF9" w14:paraId="2D55BE27" w14:textId="77777777" w:rsidTr="00816D4C">
        <w:tc>
          <w:tcPr>
            <w:tcW w:w="2065" w:type="dxa"/>
            <w:vMerge/>
            <w:shd w:val="clear" w:color="auto" w:fill="D9D9D9" w:themeFill="background1" w:themeFillShade="D9"/>
          </w:tcPr>
          <w:p w14:paraId="54841E62" w14:textId="77777777" w:rsidR="00D92200" w:rsidRPr="00DA0BF9" w:rsidRDefault="00D92200" w:rsidP="00816D4C"/>
        </w:tc>
        <w:tc>
          <w:tcPr>
            <w:tcW w:w="7554" w:type="dxa"/>
            <w:gridSpan w:val="7"/>
            <w:shd w:val="clear" w:color="auto" w:fill="D9D9D9" w:themeFill="background1" w:themeFillShade="D9"/>
            <w:vAlign w:val="center"/>
          </w:tcPr>
          <w:p w14:paraId="6B8E82FF" w14:textId="77777777" w:rsidR="00D92200" w:rsidRPr="00DA0BF9" w:rsidRDefault="00D92200" w:rsidP="00816D4C">
            <w:pPr>
              <w:jc w:val="center"/>
              <w:rPr>
                <w:b/>
              </w:rPr>
            </w:pPr>
            <w:r w:rsidRPr="00DA0BF9">
              <w:rPr>
                <w:b/>
              </w:rPr>
              <w:t>Grade Level Outcomes &amp; Objectives</w:t>
            </w:r>
          </w:p>
        </w:tc>
        <w:tc>
          <w:tcPr>
            <w:tcW w:w="2166" w:type="dxa"/>
            <w:gridSpan w:val="2"/>
            <w:shd w:val="clear" w:color="auto" w:fill="D9D9D9" w:themeFill="background1" w:themeFillShade="D9"/>
            <w:vAlign w:val="center"/>
          </w:tcPr>
          <w:p w14:paraId="554451F8" w14:textId="77777777" w:rsidR="00D92200" w:rsidRPr="00DA0BF9" w:rsidRDefault="00D92200" w:rsidP="00816D4C">
            <w:pPr>
              <w:jc w:val="center"/>
              <w:rPr>
                <w:b/>
              </w:rPr>
            </w:pPr>
            <w:r w:rsidRPr="00DA0BF9">
              <w:rPr>
                <w:b/>
              </w:rPr>
              <w:t>Assessment Tool</w:t>
            </w:r>
          </w:p>
        </w:tc>
        <w:tc>
          <w:tcPr>
            <w:tcW w:w="2520" w:type="dxa"/>
            <w:shd w:val="clear" w:color="auto" w:fill="D9D9D9" w:themeFill="background1" w:themeFillShade="D9"/>
            <w:vAlign w:val="center"/>
          </w:tcPr>
          <w:p w14:paraId="39096F23" w14:textId="77777777" w:rsidR="00D92200" w:rsidRPr="00DA0BF9" w:rsidRDefault="00D92200" w:rsidP="00816D4C">
            <w:pPr>
              <w:jc w:val="center"/>
              <w:rPr>
                <w:b/>
              </w:rPr>
            </w:pPr>
            <w:r w:rsidRPr="00DA0BF9">
              <w:rPr>
                <w:b/>
              </w:rPr>
              <w:t>Safety Considerations</w:t>
            </w:r>
          </w:p>
          <w:p w14:paraId="39F9559A" w14:textId="77777777" w:rsidR="00D92200" w:rsidRPr="00DA0BF9" w:rsidRDefault="00D92200" w:rsidP="00816D4C">
            <w:pPr>
              <w:jc w:val="center"/>
            </w:pPr>
            <w:r w:rsidRPr="00DA0BF9">
              <w:rPr>
                <w:b/>
              </w:rPr>
              <w:t>(Emotional/Physical)</w:t>
            </w:r>
          </w:p>
        </w:tc>
      </w:tr>
      <w:tr w:rsidR="00D92200" w:rsidRPr="00DA0BF9" w14:paraId="30E8E4D9" w14:textId="77777777" w:rsidTr="00816D4C">
        <w:trPr>
          <w:trHeight w:val="692"/>
        </w:trPr>
        <w:tc>
          <w:tcPr>
            <w:tcW w:w="2065" w:type="dxa"/>
            <w:shd w:val="clear" w:color="auto" w:fill="D9D9D9" w:themeFill="background1" w:themeFillShade="D9"/>
            <w:vAlign w:val="center"/>
          </w:tcPr>
          <w:p w14:paraId="4D6CA367" w14:textId="77777777" w:rsidR="00D92200" w:rsidRPr="00DA0BF9" w:rsidRDefault="00D92200" w:rsidP="00816D4C">
            <w:pPr>
              <w:jc w:val="center"/>
              <w:rPr>
                <w:b/>
              </w:rPr>
            </w:pPr>
            <w:r w:rsidRPr="00DA0BF9">
              <w:rPr>
                <w:b/>
              </w:rPr>
              <w:t>Psychomotor</w:t>
            </w:r>
          </w:p>
          <w:p w14:paraId="5BC579F6" w14:textId="77777777" w:rsidR="00D92200" w:rsidRPr="00DA0BF9" w:rsidRDefault="00D92200" w:rsidP="00816D4C">
            <w:pPr>
              <w:jc w:val="center"/>
              <w:rPr>
                <w:b/>
              </w:rPr>
            </w:pPr>
            <w:r w:rsidRPr="00DA0BF9">
              <w:rPr>
                <w:b/>
              </w:rPr>
              <w:t>Domain</w:t>
            </w:r>
          </w:p>
        </w:tc>
        <w:tc>
          <w:tcPr>
            <w:tcW w:w="7554" w:type="dxa"/>
            <w:gridSpan w:val="7"/>
          </w:tcPr>
          <w:p w14:paraId="41E4C083" w14:textId="77777777" w:rsidR="00D92200" w:rsidRPr="00DA0BF9" w:rsidRDefault="00D92200" w:rsidP="00816D4C">
            <w:pPr>
              <w:rPr>
                <w:i/>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D92200" w:rsidRPr="00DA0BF9" w14:paraId="2697FBDC" w14:textId="77777777" w:rsidTr="00816D4C">
              <w:trPr>
                <w:tblCellSpacing w:w="15" w:type="dxa"/>
              </w:trPr>
              <w:tc>
                <w:tcPr>
                  <w:tcW w:w="36" w:type="dxa"/>
                  <w:vAlign w:val="center"/>
                  <w:hideMark/>
                </w:tcPr>
                <w:p w14:paraId="7FBA3BE0" w14:textId="77777777" w:rsidR="00D92200" w:rsidRPr="00DA0BF9" w:rsidRDefault="00D92200" w:rsidP="00816D4C">
                  <w:pPr>
                    <w:framePr w:hSpace="180" w:wrap="around" w:vAnchor="text" w:hAnchor="page" w:x="757" w:y="-179"/>
                    <w:rPr>
                      <w:rFonts w:ascii="Times New Roman" w:eastAsia="Times New Roman" w:hAnsi="Times New Roman" w:cs="Times New Roman"/>
                      <w:sz w:val="20"/>
                      <w:szCs w:val="20"/>
                    </w:rPr>
                  </w:pPr>
                </w:p>
              </w:tc>
            </w:tr>
          </w:tbl>
          <w:p w14:paraId="2FA5E796" w14:textId="77777777" w:rsidR="00D92200" w:rsidRPr="00DA0BF9" w:rsidRDefault="00D92200" w:rsidP="00816D4C">
            <w:pPr>
              <w:rPr>
                <w:rFonts w:ascii="Times New Roman" w:eastAsia="Times New Roman" w:hAnsi="Times New Roman" w:cs="Times New Roman"/>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360"/>
            </w:tblGrid>
            <w:tr w:rsidR="00D92200" w:rsidRPr="00DA0BF9" w14:paraId="71CD21B7" w14:textId="77777777" w:rsidTr="00816D4C">
              <w:trPr>
                <w:tblCellSpacing w:w="15" w:type="dxa"/>
              </w:trPr>
              <w:tc>
                <w:tcPr>
                  <w:tcW w:w="9300" w:type="dxa"/>
                  <w:vAlign w:val="center"/>
                  <w:hideMark/>
                </w:tcPr>
                <w:p w14:paraId="0AB235F8" w14:textId="77777777" w:rsidR="00D92200" w:rsidRPr="00DA0BF9" w:rsidRDefault="00D92200" w:rsidP="00816D4C">
                  <w:pPr>
                    <w:framePr w:hSpace="180" w:wrap="around" w:vAnchor="text" w:hAnchor="page" w:x="757" w:y="-179"/>
                    <w:rPr>
                      <w:rFonts w:ascii="Times New Roman" w:eastAsia="Times New Roman" w:hAnsi="Times New Roman" w:cs="Times New Roman"/>
                    </w:rPr>
                  </w:pPr>
                  <w:r>
                    <w:rPr>
                      <w:rFonts w:ascii="Times New Roman" w:eastAsia="Times New Roman" w:hAnsi="Times New Roman" w:cs="Times New Roman"/>
                    </w:rPr>
                    <w:t xml:space="preserve">SWBAT: </w:t>
                  </w:r>
                  <w:r>
                    <w:t xml:space="preserve"> Students will consistently rally the ball against a wall and with a partner using forehand and backhand strokes with control at least 5 consecutive times.</w:t>
                  </w:r>
                </w:p>
              </w:tc>
            </w:tr>
          </w:tbl>
          <w:p w14:paraId="65935347" w14:textId="77777777" w:rsidR="00D92200" w:rsidRPr="00DA0BF9" w:rsidRDefault="00D92200" w:rsidP="00816D4C">
            <w:pPr>
              <w:rPr>
                <w:iCs/>
              </w:rPr>
            </w:pPr>
          </w:p>
          <w:p w14:paraId="5FEEB6EA" w14:textId="77777777" w:rsidR="00D92200" w:rsidRPr="00DA0BF9" w:rsidRDefault="00D92200" w:rsidP="00816D4C">
            <w:pPr>
              <w:rPr>
                <w:iCs/>
              </w:rPr>
            </w:pPr>
            <w:r w:rsidRPr="00DA0BF9">
              <w:rPr>
                <w:iCs/>
              </w:rPr>
              <w:t>National Standard: Skills</w:t>
            </w:r>
          </w:p>
          <w:p w14:paraId="63EC0CF7" w14:textId="77777777" w:rsidR="00D92200" w:rsidRPr="00DA0BF9" w:rsidRDefault="00D92200" w:rsidP="00816D4C">
            <w:pPr>
              <w:rPr>
                <w:iCs/>
              </w:rPr>
            </w:pPr>
          </w:p>
        </w:tc>
        <w:tc>
          <w:tcPr>
            <w:tcW w:w="2166" w:type="dxa"/>
            <w:gridSpan w:val="2"/>
          </w:tcPr>
          <w:p w14:paraId="71BA5763" w14:textId="77777777" w:rsidR="00D92200" w:rsidRPr="00DA0BF9" w:rsidRDefault="00D92200" w:rsidP="00816D4C">
            <w:r>
              <w:t>Teacher checklist: "5 successful rallies" = skill achieved.</w:t>
            </w:r>
          </w:p>
        </w:tc>
        <w:tc>
          <w:tcPr>
            <w:tcW w:w="2520" w:type="dxa"/>
            <w:vMerge w:val="restart"/>
          </w:tcPr>
          <w:p w14:paraId="14B7743E" w14:textId="77777777" w:rsidR="00D92200" w:rsidRPr="004A6EE8" w:rsidRDefault="00D92200" w:rsidP="00816D4C">
            <w:pPr>
              <w:spacing w:before="100" w:beforeAutospacing="1" w:after="100" w:afterAutospacing="1"/>
              <w:rPr>
                <w:rFonts w:ascii="Times New Roman" w:eastAsia="Times New Roman" w:hAnsi="Times New Roman" w:cs="Times New Roman"/>
              </w:rPr>
            </w:pPr>
            <w:r w:rsidRPr="004A6EE8">
              <w:rPr>
                <w:rFonts w:ascii="Times New Roman" w:eastAsia="Times New Roman" w:hAnsi="Symbol" w:cs="Times New Roman"/>
              </w:rPr>
              <w:t></w:t>
            </w:r>
            <w:r w:rsidRPr="004A6EE8">
              <w:rPr>
                <w:rFonts w:ascii="Times New Roman" w:eastAsia="Times New Roman" w:hAnsi="Times New Roman" w:cs="Times New Roman"/>
              </w:rPr>
              <w:t xml:space="preserve">  Remind students to keep paddles low and under control.</w:t>
            </w:r>
          </w:p>
          <w:p w14:paraId="5CF32AFD" w14:textId="77777777" w:rsidR="00D92200" w:rsidRPr="004A6EE8" w:rsidRDefault="00D92200" w:rsidP="00816D4C">
            <w:pPr>
              <w:spacing w:before="100" w:beforeAutospacing="1" w:after="100" w:afterAutospacing="1"/>
              <w:rPr>
                <w:rFonts w:ascii="Times New Roman" w:eastAsia="Times New Roman" w:hAnsi="Times New Roman" w:cs="Times New Roman"/>
              </w:rPr>
            </w:pPr>
            <w:r w:rsidRPr="004A6EE8">
              <w:rPr>
                <w:rFonts w:ascii="Times New Roman" w:eastAsia="Times New Roman" w:hAnsi="Symbol" w:cs="Times New Roman"/>
              </w:rPr>
              <w:t></w:t>
            </w:r>
            <w:r w:rsidRPr="004A6EE8">
              <w:rPr>
                <w:rFonts w:ascii="Times New Roman" w:eastAsia="Times New Roman" w:hAnsi="Times New Roman" w:cs="Times New Roman"/>
              </w:rPr>
              <w:t xml:space="preserve">  Space students out on the wall and courts to avoid collisions.</w:t>
            </w:r>
          </w:p>
          <w:p w14:paraId="77C51C26" w14:textId="77777777" w:rsidR="00D92200" w:rsidRPr="004A6EE8" w:rsidRDefault="00D92200" w:rsidP="00816D4C">
            <w:pPr>
              <w:spacing w:before="100" w:beforeAutospacing="1" w:after="100" w:afterAutospacing="1"/>
              <w:rPr>
                <w:rFonts w:ascii="Times New Roman" w:eastAsia="Times New Roman" w:hAnsi="Times New Roman" w:cs="Times New Roman"/>
              </w:rPr>
            </w:pPr>
            <w:r w:rsidRPr="004A6EE8">
              <w:rPr>
                <w:rFonts w:ascii="Times New Roman" w:eastAsia="Times New Roman" w:hAnsi="Symbol" w:cs="Times New Roman"/>
              </w:rPr>
              <w:t></w:t>
            </w:r>
            <w:r w:rsidRPr="004A6EE8">
              <w:rPr>
                <w:rFonts w:ascii="Times New Roman" w:eastAsia="Times New Roman" w:hAnsi="Times New Roman" w:cs="Times New Roman"/>
              </w:rPr>
              <w:t xml:space="preserve">  Stop play immediately if balls roll into other groups' spaces.</w:t>
            </w:r>
          </w:p>
          <w:p w14:paraId="5FD5E1C0" w14:textId="77777777" w:rsidR="00D92200" w:rsidRPr="004A6EE8" w:rsidRDefault="00D92200" w:rsidP="00816D4C">
            <w:pPr>
              <w:spacing w:before="100" w:beforeAutospacing="1" w:after="100" w:afterAutospacing="1"/>
              <w:rPr>
                <w:rFonts w:ascii="Times New Roman" w:eastAsia="Times New Roman" w:hAnsi="Times New Roman" w:cs="Times New Roman"/>
              </w:rPr>
            </w:pPr>
            <w:r w:rsidRPr="004A6EE8">
              <w:rPr>
                <w:rFonts w:ascii="Times New Roman" w:eastAsia="Times New Roman" w:hAnsi="Symbol" w:cs="Times New Roman"/>
              </w:rPr>
              <w:t></w:t>
            </w:r>
            <w:r w:rsidRPr="004A6EE8">
              <w:rPr>
                <w:rFonts w:ascii="Times New Roman" w:eastAsia="Times New Roman" w:hAnsi="Times New Roman" w:cs="Times New Roman"/>
              </w:rPr>
              <w:t xml:space="preserve">  Only strike balls — no swinging paddles wildly or using them improperly.</w:t>
            </w:r>
          </w:p>
          <w:p w14:paraId="2B427E02" w14:textId="77777777" w:rsidR="00D92200" w:rsidRPr="00DA0BF9" w:rsidRDefault="00D92200" w:rsidP="00816D4C"/>
        </w:tc>
      </w:tr>
      <w:tr w:rsidR="00D92200" w:rsidRPr="00DA0BF9" w14:paraId="62510B39" w14:textId="77777777" w:rsidTr="00816D4C">
        <w:trPr>
          <w:trHeight w:val="620"/>
        </w:trPr>
        <w:tc>
          <w:tcPr>
            <w:tcW w:w="2065" w:type="dxa"/>
            <w:shd w:val="clear" w:color="auto" w:fill="D9D9D9" w:themeFill="background1" w:themeFillShade="D9"/>
            <w:vAlign w:val="center"/>
          </w:tcPr>
          <w:p w14:paraId="71A035AA" w14:textId="77777777" w:rsidR="00D92200" w:rsidRPr="00DA0BF9" w:rsidRDefault="00D92200" w:rsidP="00816D4C">
            <w:pPr>
              <w:jc w:val="center"/>
              <w:rPr>
                <w:b/>
              </w:rPr>
            </w:pPr>
            <w:r w:rsidRPr="00DA0BF9">
              <w:rPr>
                <w:b/>
              </w:rPr>
              <w:t>Affective Domain</w:t>
            </w:r>
          </w:p>
          <w:p w14:paraId="2A37BCFC" w14:textId="77777777" w:rsidR="00D92200" w:rsidRPr="00DA0BF9" w:rsidRDefault="00D92200" w:rsidP="00816D4C">
            <w:pPr>
              <w:jc w:val="center"/>
              <w:rPr>
                <w:b/>
              </w:rPr>
            </w:pPr>
          </w:p>
        </w:tc>
        <w:tc>
          <w:tcPr>
            <w:tcW w:w="7554" w:type="dxa"/>
            <w:gridSpan w:val="7"/>
          </w:tcPr>
          <w:p w14:paraId="3759DDB3" w14:textId="77777777" w:rsidR="00D92200" w:rsidRPr="00DA0BF9" w:rsidRDefault="00D92200" w:rsidP="00816D4C">
            <w:pPr>
              <w:rPr>
                <w:iCs/>
              </w:rPr>
            </w:pPr>
          </w:p>
          <w:p w14:paraId="0D9AE0D1" w14:textId="77777777" w:rsidR="00D92200" w:rsidRPr="00DA0BF9" w:rsidRDefault="00D92200" w:rsidP="00816D4C">
            <w:pPr>
              <w:rPr>
                <w:iCs/>
              </w:rPr>
            </w:pPr>
          </w:p>
          <w:p w14:paraId="09AF5BAA" w14:textId="77777777" w:rsidR="00D92200" w:rsidRPr="00DA0BF9" w:rsidRDefault="00D92200" w:rsidP="00816D4C">
            <w:pPr>
              <w:rPr>
                <w:iCs/>
              </w:rPr>
            </w:pPr>
            <w:r w:rsidRPr="00DA0BF9">
              <w:rPr>
                <w:iCs/>
              </w:rPr>
              <w:t xml:space="preserve">SWBAT:  </w:t>
            </w:r>
            <w:r>
              <w:t xml:space="preserve"> Students will demonstrate positive communication with partners and groups by encouraging each other during all activities.</w:t>
            </w:r>
          </w:p>
          <w:p w14:paraId="275C42E7" w14:textId="77777777" w:rsidR="00D92200" w:rsidRPr="00DA0BF9" w:rsidRDefault="00D92200" w:rsidP="00816D4C">
            <w:pPr>
              <w:rPr>
                <w:iCs/>
              </w:rPr>
            </w:pPr>
            <w:r w:rsidRPr="00DA0BF9">
              <w:rPr>
                <w:iCs/>
              </w:rPr>
              <w:t>Standard: 4: Respect, responsible social behavior, respecting others</w:t>
            </w:r>
          </w:p>
          <w:p w14:paraId="197F6FF6" w14:textId="77777777" w:rsidR="00D92200" w:rsidRPr="00DA0BF9" w:rsidRDefault="00D92200" w:rsidP="00816D4C">
            <w:pPr>
              <w:rPr>
                <w:iCs/>
              </w:rPr>
            </w:pPr>
          </w:p>
          <w:p w14:paraId="48F6F441" w14:textId="77777777" w:rsidR="00D92200" w:rsidRPr="00DA0BF9" w:rsidRDefault="00D92200" w:rsidP="00816D4C"/>
        </w:tc>
        <w:tc>
          <w:tcPr>
            <w:tcW w:w="2166" w:type="dxa"/>
            <w:gridSpan w:val="2"/>
          </w:tcPr>
          <w:p w14:paraId="45052AD1" w14:textId="77777777" w:rsidR="00D92200" w:rsidRPr="00DA0BF9" w:rsidRDefault="00D92200" w:rsidP="00816D4C">
            <w:r>
              <w:t>Teacher observation rubric (positive words, cooperation, partner encouragement).</w:t>
            </w:r>
          </w:p>
        </w:tc>
        <w:tc>
          <w:tcPr>
            <w:tcW w:w="2520" w:type="dxa"/>
            <w:vMerge/>
          </w:tcPr>
          <w:p w14:paraId="72487F85" w14:textId="77777777" w:rsidR="00D92200" w:rsidRPr="00DA0BF9" w:rsidRDefault="00D92200" w:rsidP="00816D4C"/>
        </w:tc>
      </w:tr>
      <w:tr w:rsidR="00D92200" w:rsidRPr="00DA0BF9" w14:paraId="1962B875" w14:textId="77777777" w:rsidTr="00816D4C">
        <w:trPr>
          <w:trHeight w:val="530"/>
        </w:trPr>
        <w:tc>
          <w:tcPr>
            <w:tcW w:w="2065" w:type="dxa"/>
            <w:vMerge w:val="restart"/>
            <w:shd w:val="clear" w:color="auto" w:fill="D9D9D9" w:themeFill="background1" w:themeFillShade="D9"/>
            <w:vAlign w:val="center"/>
          </w:tcPr>
          <w:p w14:paraId="5A2877ED" w14:textId="77777777" w:rsidR="00D92200" w:rsidRPr="00DA0BF9" w:rsidRDefault="00D92200" w:rsidP="00816D4C">
            <w:pPr>
              <w:jc w:val="center"/>
              <w:rPr>
                <w:b/>
              </w:rPr>
            </w:pPr>
            <w:r w:rsidRPr="00DA0BF9">
              <w:rPr>
                <w:b/>
              </w:rPr>
              <w:lastRenderedPageBreak/>
              <w:t>Cognitive</w:t>
            </w:r>
          </w:p>
          <w:p w14:paraId="5D8DA05A" w14:textId="77777777" w:rsidR="00D92200" w:rsidRPr="00DA0BF9" w:rsidRDefault="00D92200" w:rsidP="00816D4C">
            <w:pPr>
              <w:jc w:val="center"/>
              <w:rPr>
                <w:b/>
              </w:rPr>
            </w:pPr>
            <w:r w:rsidRPr="00DA0BF9">
              <w:rPr>
                <w:b/>
              </w:rPr>
              <w:t>Domain</w:t>
            </w:r>
          </w:p>
        </w:tc>
        <w:tc>
          <w:tcPr>
            <w:tcW w:w="7554" w:type="dxa"/>
            <w:gridSpan w:val="7"/>
            <w:tcBorders>
              <w:bottom w:val="single" w:sz="4" w:space="0" w:color="auto"/>
            </w:tcBorders>
          </w:tcPr>
          <w:p w14:paraId="1D4D940F" w14:textId="77777777" w:rsidR="00D92200" w:rsidRPr="00DA0BF9" w:rsidRDefault="00D92200" w:rsidP="00816D4C">
            <w:pPr>
              <w:rPr>
                <w:i/>
                <w:color w:val="70AD47" w:themeColor="accent6"/>
              </w:rPr>
            </w:pPr>
          </w:p>
          <w:p w14:paraId="4435C47D" w14:textId="77777777" w:rsidR="00D92200" w:rsidRPr="00DA0BF9" w:rsidRDefault="00D92200" w:rsidP="00816D4C">
            <w:pPr>
              <w:rPr>
                <w:iCs/>
              </w:rPr>
            </w:pPr>
          </w:p>
          <w:p w14:paraId="5DBFBC5C" w14:textId="77777777" w:rsidR="00D92200" w:rsidRPr="00DA0BF9" w:rsidRDefault="00D92200" w:rsidP="00816D4C">
            <w:pPr>
              <w:rPr>
                <w:iCs/>
              </w:rPr>
            </w:pPr>
          </w:p>
          <w:p w14:paraId="1FAA042B" w14:textId="77777777" w:rsidR="00D92200" w:rsidRDefault="00D92200" w:rsidP="00816D4C">
            <w:r w:rsidRPr="00DA0BF9">
              <w:rPr>
                <w:iCs/>
              </w:rPr>
              <w:t xml:space="preserve">SWBAT: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D92200" w:rsidRPr="004A6EE8" w14:paraId="28A046FA" w14:textId="77777777" w:rsidTr="00816D4C">
              <w:trPr>
                <w:tblCellSpacing w:w="15" w:type="dxa"/>
              </w:trPr>
              <w:tc>
                <w:tcPr>
                  <w:tcW w:w="36" w:type="dxa"/>
                  <w:vAlign w:val="center"/>
                  <w:hideMark/>
                </w:tcPr>
                <w:p w14:paraId="586EAAEE" w14:textId="77777777" w:rsidR="00D92200" w:rsidRPr="004A6EE8" w:rsidRDefault="00D92200" w:rsidP="00816D4C">
                  <w:pPr>
                    <w:framePr w:hSpace="180" w:wrap="around" w:vAnchor="text" w:hAnchor="page" w:x="757" w:y="-179"/>
                    <w:rPr>
                      <w:rFonts w:ascii="Times New Roman" w:eastAsia="Times New Roman" w:hAnsi="Times New Roman" w:cs="Times New Roman"/>
                      <w:sz w:val="20"/>
                      <w:szCs w:val="20"/>
                    </w:rPr>
                  </w:pPr>
                </w:p>
              </w:tc>
            </w:tr>
          </w:tbl>
          <w:p w14:paraId="27CFA87B" w14:textId="77777777" w:rsidR="00D92200" w:rsidRPr="004A6EE8" w:rsidRDefault="00D92200" w:rsidP="00816D4C">
            <w:pPr>
              <w:rPr>
                <w:rFonts w:ascii="Times New Roman" w:eastAsia="Times New Roman" w:hAnsi="Times New Roman" w:cs="Times New Roman"/>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360"/>
            </w:tblGrid>
            <w:tr w:rsidR="00D92200" w:rsidRPr="004A6EE8" w14:paraId="036094EF" w14:textId="77777777" w:rsidTr="00816D4C">
              <w:trPr>
                <w:tblCellSpacing w:w="15" w:type="dxa"/>
              </w:trPr>
              <w:tc>
                <w:tcPr>
                  <w:tcW w:w="9300" w:type="dxa"/>
                  <w:vAlign w:val="center"/>
                  <w:hideMark/>
                </w:tcPr>
                <w:p w14:paraId="647F5158" w14:textId="77777777" w:rsidR="00D92200" w:rsidRPr="004A6EE8" w:rsidRDefault="00D92200" w:rsidP="00816D4C">
                  <w:pPr>
                    <w:framePr w:hSpace="180" w:wrap="around" w:vAnchor="text" w:hAnchor="page" w:x="757" w:y="-179"/>
                    <w:rPr>
                      <w:rFonts w:ascii="Times New Roman" w:eastAsia="Times New Roman" w:hAnsi="Times New Roman" w:cs="Times New Roman"/>
                    </w:rPr>
                  </w:pPr>
                  <w:r w:rsidRPr="004A6EE8">
                    <w:rPr>
                      <w:rFonts w:ascii="Times New Roman" w:eastAsia="Times New Roman" w:hAnsi="Times New Roman" w:cs="Times New Roman"/>
                    </w:rPr>
                    <w:t>Students will explain the difference between a forehand and a backhand shot and when each is typically used in pickleball.</w:t>
                  </w:r>
                </w:p>
              </w:tc>
            </w:tr>
          </w:tbl>
          <w:p w14:paraId="2B3E40E2" w14:textId="77777777" w:rsidR="00D92200" w:rsidRPr="00DA0BF9" w:rsidRDefault="00D92200" w:rsidP="00816D4C">
            <w:pPr>
              <w:rPr>
                <w:iCs/>
              </w:rPr>
            </w:pPr>
          </w:p>
          <w:p w14:paraId="0E4BF073" w14:textId="77777777" w:rsidR="00D92200" w:rsidRPr="00DA0BF9" w:rsidRDefault="00D92200" w:rsidP="00816D4C">
            <w:pPr>
              <w:rPr>
                <w:iCs/>
              </w:rPr>
            </w:pPr>
          </w:p>
          <w:p w14:paraId="12543729" w14:textId="77777777" w:rsidR="00D92200" w:rsidRPr="00DA0BF9" w:rsidRDefault="00D92200" w:rsidP="00816D4C">
            <w:pPr>
              <w:rPr>
                <w:iCs/>
              </w:rPr>
            </w:pPr>
          </w:p>
          <w:p w14:paraId="43D4C908" w14:textId="77777777" w:rsidR="00D92200" w:rsidRPr="00DA0BF9" w:rsidRDefault="00D92200" w:rsidP="00816D4C">
            <w:pPr>
              <w:rPr>
                <w:iCs/>
              </w:rPr>
            </w:pPr>
            <w:r w:rsidRPr="00DA0BF9">
              <w:rPr>
                <w:iCs/>
              </w:rPr>
              <w:t>Standard: Knowledge of concepts related to movement.</w:t>
            </w:r>
          </w:p>
          <w:p w14:paraId="55310708" w14:textId="77777777" w:rsidR="00D92200" w:rsidRPr="00DA0BF9" w:rsidRDefault="00D92200" w:rsidP="00816D4C">
            <w:pPr>
              <w:rPr>
                <w:iCs/>
              </w:rPr>
            </w:pPr>
          </w:p>
          <w:p w14:paraId="54E7908D" w14:textId="77777777" w:rsidR="00D92200" w:rsidRPr="00DA0BF9" w:rsidRDefault="00D92200" w:rsidP="00816D4C">
            <w:pPr>
              <w:rPr>
                <w:iCs/>
              </w:rPr>
            </w:pPr>
          </w:p>
          <w:p w14:paraId="52A15879" w14:textId="77777777" w:rsidR="00D92200" w:rsidRPr="00DA0BF9" w:rsidRDefault="00D92200" w:rsidP="00816D4C">
            <w:pPr>
              <w:rPr>
                <w:i/>
              </w:rPr>
            </w:pPr>
          </w:p>
          <w:p w14:paraId="12CBFF57" w14:textId="77777777" w:rsidR="00D92200" w:rsidRPr="00DA0BF9" w:rsidRDefault="00D92200" w:rsidP="00816D4C">
            <w:pPr>
              <w:rPr>
                <w:i/>
              </w:rPr>
            </w:pPr>
          </w:p>
          <w:p w14:paraId="370F56DE" w14:textId="77777777" w:rsidR="00D92200" w:rsidRPr="00DA0BF9" w:rsidRDefault="00D92200" w:rsidP="00816D4C">
            <w:pPr>
              <w:rPr>
                <w:iCs/>
              </w:rPr>
            </w:pPr>
          </w:p>
        </w:tc>
        <w:tc>
          <w:tcPr>
            <w:tcW w:w="2166" w:type="dxa"/>
            <w:gridSpan w:val="2"/>
            <w:vMerge w:val="restart"/>
          </w:tcPr>
          <w:p w14:paraId="62844735" w14:textId="77777777" w:rsidR="00D92200" w:rsidRPr="00DA0BF9" w:rsidRDefault="00D92200" w:rsidP="00816D4C">
            <w:pPr>
              <w:spacing w:before="100" w:beforeAutospacing="1" w:after="100" w:afterAutospacing="1"/>
              <w:ind w:left="360"/>
              <w:rPr>
                <w:rFonts w:ascii="Times New Roman" w:eastAsia="Times New Roman" w:hAnsi="Times New Roman" w:cs="Times New Roman"/>
              </w:rPr>
            </w:pPr>
            <w:r w:rsidRPr="00DA0BF9">
              <w:rPr>
                <w:rFonts w:ascii="Times New Roman" w:eastAsia="Times New Roman" w:hAnsi="Times New Roman" w:cs="Times New Roman"/>
                <w:b/>
                <w:bCs/>
              </w:rPr>
              <w:t>Assessment Tool</w:t>
            </w:r>
            <w:r w:rsidRPr="00DA0BF9">
              <w:rPr>
                <w:rFonts w:ascii="Times New Roman" w:eastAsia="Times New Roman" w:hAnsi="Times New Roman" w:cs="Times New Roman"/>
              </w:rPr>
              <w:t xml:space="preserve">: </w:t>
            </w:r>
            <w:r>
              <w:t xml:space="preserve"> Exit ticket: Write or verbally explain the difference and one example of when to use each shot.</w:t>
            </w:r>
            <w:r w:rsidRPr="00DA0BF9">
              <w:rPr>
                <w:rFonts w:ascii="Times New Roman" w:eastAsia="Times New Roman" w:hAnsi="Times New Roman" w:cs="Times New Roman"/>
              </w:rPr>
              <w:t>.</w:t>
            </w:r>
          </w:p>
          <w:p w14:paraId="07AC9DD0" w14:textId="77777777" w:rsidR="00D92200" w:rsidRPr="00DA0BF9" w:rsidRDefault="00D92200" w:rsidP="00816D4C"/>
        </w:tc>
        <w:tc>
          <w:tcPr>
            <w:tcW w:w="2520" w:type="dxa"/>
            <w:shd w:val="clear" w:color="auto" w:fill="D9D9D9" w:themeFill="background1" w:themeFillShade="D9"/>
            <w:vAlign w:val="center"/>
          </w:tcPr>
          <w:p w14:paraId="042EFB13" w14:textId="77777777" w:rsidR="00D92200" w:rsidRPr="00DA0BF9" w:rsidRDefault="00D92200" w:rsidP="00816D4C">
            <w:pPr>
              <w:jc w:val="center"/>
            </w:pPr>
            <w:r w:rsidRPr="00DA0BF9">
              <w:rPr>
                <w:b/>
              </w:rPr>
              <w:t>Equipment</w:t>
            </w:r>
          </w:p>
        </w:tc>
      </w:tr>
      <w:tr w:rsidR="00D92200" w:rsidRPr="00DA0BF9" w14:paraId="51707429" w14:textId="77777777" w:rsidTr="00816D4C">
        <w:tc>
          <w:tcPr>
            <w:tcW w:w="2065" w:type="dxa"/>
            <w:vMerge/>
            <w:shd w:val="clear" w:color="auto" w:fill="D9D9D9" w:themeFill="background1" w:themeFillShade="D9"/>
          </w:tcPr>
          <w:p w14:paraId="7B4B2EF3" w14:textId="77777777" w:rsidR="00D92200" w:rsidRPr="00DA0BF9" w:rsidRDefault="00D92200" w:rsidP="00816D4C"/>
        </w:tc>
        <w:tc>
          <w:tcPr>
            <w:tcW w:w="2160" w:type="dxa"/>
            <w:gridSpan w:val="2"/>
            <w:shd w:val="clear" w:color="auto" w:fill="D9D9D9"/>
            <w:vAlign w:val="center"/>
          </w:tcPr>
          <w:p w14:paraId="0E55274D" w14:textId="77777777" w:rsidR="00D92200" w:rsidRPr="00DA0BF9" w:rsidRDefault="00D92200" w:rsidP="00816D4C">
            <w:pPr>
              <w:jc w:val="center"/>
              <w:rPr>
                <w:b/>
              </w:rPr>
            </w:pPr>
            <w:r w:rsidRPr="00DA0BF9">
              <w:rPr>
                <w:b/>
              </w:rPr>
              <w:t>Academic Language</w:t>
            </w:r>
          </w:p>
        </w:tc>
        <w:tc>
          <w:tcPr>
            <w:tcW w:w="5394" w:type="dxa"/>
            <w:gridSpan w:val="5"/>
          </w:tcPr>
          <w:p w14:paraId="73D174BC" w14:textId="77777777" w:rsidR="00D92200" w:rsidRPr="004A6EE8" w:rsidRDefault="00D92200" w:rsidP="00816D4C">
            <w:pPr>
              <w:spacing w:before="100" w:beforeAutospacing="1" w:after="100" w:afterAutospacing="1"/>
              <w:rPr>
                <w:rFonts w:ascii="Times New Roman" w:eastAsia="Times New Roman" w:hAnsi="Times New Roman" w:cs="Times New Roman"/>
              </w:rPr>
            </w:pPr>
            <w:r w:rsidRPr="004A6EE8">
              <w:rPr>
                <w:rFonts w:ascii="Times New Roman" w:eastAsia="Times New Roman" w:hAnsi="Symbol" w:cs="Times New Roman"/>
              </w:rPr>
              <w:t></w:t>
            </w:r>
            <w:r w:rsidRPr="004A6EE8">
              <w:rPr>
                <w:rFonts w:ascii="Times New Roman" w:eastAsia="Times New Roman" w:hAnsi="Times New Roman" w:cs="Times New Roman"/>
              </w:rPr>
              <w:t xml:space="preserve">  </w:t>
            </w:r>
            <w:r w:rsidRPr="004A6EE8">
              <w:rPr>
                <w:rFonts w:ascii="Times New Roman" w:eastAsia="Times New Roman" w:hAnsi="Times New Roman" w:cs="Times New Roman"/>
                <w:b/>
                <w:bCs/>
              </w:rPr>
              <w:t>Function</w:t>
            </w:r>
            <w:r w:rsidRPr="004A6EE8">
              <w:rPr>
                <w:rFonts w:ascii="Times New Roman" w:eastAsia="Times New Roman" w:hAnsi="Times New Roman" w:cs="Times New Roman"/>
              </w:rPr>
              <w:t>: Describing shot types and techniques.</w:t>
            </w:r>
          </w:p>
          <w:p w14:paraId="4578403D" w14:textId="77777777" w:rsidR="00D92200" w:rsidRPr="004A6EE8" w:rsidRDefault="00D92200" w:rsidP="00816D4C">
            <w:pPr>
              <w:spacing w:before="100" w:beforeAutospacing="1" w:after="100" w:afterAutospacing="1"/>
              <w:rPr>
                <w:rFonts w:ascii="Times New Roman" w:eastAsia="Times New Roman" w:hAnsi="Times New Roman" w:cs="Times New Roman"/>
              </w:rPr>
            </w:pPr>
            <w:r w:rsidRPr="004A6EE8">
              <w:rPr>
                <w:rFonts w:ascii="Times New Roman" w:eastAsia="Times New Roman" w:hAnsi="Symbol" w:cs="Times New Roman"/>
              </w:rPr>
              <w:t></w:t>
            </w:r>
            <w:r w:rsidRPr="004A6EE8">
              <w:rPr>
                <w:rFonts w:ascii="Times New Roman" w:eastAsia="Times New Roman" w:hAnsi="Times New Roman" w:cs="Times New Roman"/>
              </w:rPr>
              <w:t xml:space="preserve">  </w:t>
            </w:r>
            <w:r w:rsidRPr="004A6EE8">
              <w:rPr>
                <w:rFonts w:ascii="Times New Roman" w:eastAsia="Times New Roman" w:hAnsi="Times New Roman" w:cs="Times New Roman"/>
                <w:b/>
                <w:bCs/>
              </w:rPr>
              <w:t>Vocabulary</w:t>
            </w:r>
            <w:r w:rsidRPr="004A6EE8">
              <w:rPr>
                <w:rFonts w:ascii="Times New Roman" w:eastAsia="Times New Roman" w:hAnsi="Times New Roman" w:cs="Times New Roman"/>
              </w:rPr>
              <w:t>: Forehand, Backhand, Rally, Control, Paddle face, Follow-through, Court boundary.</w:t>
            </w:r>
          </w:p>
          <w:p w14:paraId="31454C63" w14:textId="77777777" w:rsidR="00D92200" w:rsidRPr="004A6EE8" w:rsidRDefault="00D92200" w:rsidP="00816D4C">
            <w:pPr>
              <w:spacing w:before="100" w:beforeAutospacing="1" w:after="100" w:afterAutospacing="1"/>
              <w:rPr>
                <w:rFonts w:ascii="Times New Roman" w:eastAsia="Times New Roman" w:hAnsi="Times New Roman" w:cs="Times New Roman"/>
              </w:rPr>
            </w:pPr>
            <w:r w:rsidRPr="004A6EE8">
              <w:rPr>
                <w:rFonts w:ascii="Times New Roman" w:eastAsia="Times New Roman" w:hAnsi="Symbol" w:cs="Times New Roman"/>
              </w:rPr>
              <w:t></w:t>
            </w:r>
            <w:r w:rsidRPr="004A6EE8">
              <w:rPr>
                <w:rFonts w:ascii="Times New Roman" w:eastAsia="Times New Roman" w:hAnsi="Times New Roman" w:cs="Times New Roman"/>
              </w:rPr>
              <w:t xml:space="preserve">  </w:t>
            </w:r>
            <w:r w:rsidRPr="004A6EE8">
              <w:rPr>
                <w:rFonts w:ascii="Times New Roman" w:eastAsia="Times New Roman" w:hAnsi="Times New Roman" w:cs="Times New Roman"/>
                <w:b/>
                <w:bCs/>
              </w:rPr>
              <w:t>Syntax</w:t>
            </w:r>
            <w:r w:rsidRPr="004A6EE8">
              <w:rPr>
                <w:rFonts w:ascii="Times New Roman" w:eastAsia="Times New Roman" w:hAnsi="Times New Roman" w:cs="Times New Roman"/>
              </w:rPr>
              <w:t>: Students will use sentence starters like "A forehand is when..." or "You use a backhand when..."</w:t>
            </w:r>
          </w:p>
          <w:p w14:paraId="4A903ED7" w14:textId="77777777" w:rsidR="00D92200" w:rsidRPr="004A6EE8" w:rsidRDefault="00D92200" w:rsidP="00816D4C">
            <w:pPr>
              <w:spacing w:before="100" w:beforeAutospacing="1" w:after="100" w:afterAutospacing="1"/>
              <w:rPr>
                <w:rFonts w:ascii="Times New Roman" w:eastAsia="Times New Roman" w:hAnsi="Times New Roman" w:cs="Times New Roman"/>
              </w:rPr>
            </w:pPr>
            <w:r w:rsidRPr="004A6EE8">
              <w:rPr>
                <w:rFonts w:ascii="Times New Roman" w:eastAsia="Times New Roman" w:hAnsi="Symbol" w:cs="Times New Roman"/>
              </w:rPr>
              <w:t></w:t>
            </w:r>
            <w:r w:rsidRPr="004A6EE8">
              <w:rPr>
                <w:rFonts w:ascii="Times New Roman" w:eastAsia="Times New Roman" w:hAnsi="Times New Roman" w:cs="Times New Roman"/>
              </w:rPr>
              <w:t xml:space="preserve">  </w:t>
            </w:r>
            <w:r w:rsidRPr="004A6EE8">
              <w:rPr>
                <w:rFonts w:ascii="Times New Roman" w:eastAsia="Times New Roman" w:hAnsi="Times New Roman" w:cs="Times New Roman"/>
                <w:b/>
                <w:bCs/>
              </w:rPr>
              <w:t>Discourse</w:t>
            </w:r>
            <w:r w:rsidRPr="004A6EE8">
              <w:rPr>
                <w:rFonts w:ascii="Times New Roman" w:eastAsia="Times New Roman" w:hAnsi="Times New Roman" w:cs="Times New Roman"/>
              </w:rPr>
              <w:t>: Students will explain shot choices during peer discussions and the exit ticket.</w:t>
            </w:r>
          </w:p>
          <w:p w14:paraId="1AC7A5E2" w14:textId="77777777" w:rsidR="00D92200" w:rsidRPr="00DA0BF9" w:rsidRDefault="00D92200" w:rsidP="00816D4C"/>
        </w:tc>
        <w:tc>
          <w:tcPr>
            <w:tcW w:w="2166" w:type="dxa"/>
            <w:gridSpan w:val="2"/>
            <w:vMerge/>
          </w:tcPr>
          <w:p w14:paraId="78339887" w14:textId="77777777" w:rsidR="00D92200" w:rsidRPr="00DA0BF9" w:rsidRDefault="00D92200" w:rsidP="00816D4C"/>
        </w:tc>
        <w:tc>
          <w:tcPr>
            <w:tcW w:w="2520" w:type="dxa"/>
          </w:tcPr>
          <w:p w14:paraId="6E6F738B" w14:textId="77777777" w:rsidR="00D92200" w:rsidRPr="004A6EE8" w:rsidRDefault="00D92200" w:rsidP="00816D4C">
            <w:pPr>
              <w:spacing w:before="100" w:beforeAutospacing="1" w:after="100" w:afterAutospacing="1"/>
              <w:rPr>
                <w:rFonts w:ascii="Times New Roman" w:eastAsia="Times New Roman" w:hAnsi="Times New Roman" w:cs="Times New Roman"/>
              </w:rPr>
            </w:pPr>
            <w:r w:rsidRPr="00272AEE">
              <w:rPr>
                <w:rFonts w:ascii="Times New Roman" w:eastAsia="Times New Roman" w:hAnsi="Symbol" w:cs="Times New Roman"/>
              </w:rPr>
              <w:t></w:t>
            </w:r>
            <w:r w:rsidRPr="00272AEE">
              <w:rPr>
                <w:rFonts w:ascii="Times New Roman" w:eastAsia="Times New Roman" w:hAnsi="Times New Roman" w:cs="Times New Roman"/>
              </w:rPr>
              <w:t xml:space="preserve">  </w:t>
            </w:r>
            <w:r>
              <w:rPr>
                <w:rFonts w:hAnsi="Symbol"/>
              </w:rPr>
              <w:t xml:space="preserve"> </w:t>
            </w:r>
            <w:r w:rsidRPr="004A6EE8">
              <w:rPr>
                <w:rFonts w:ascii="Times New Roman" w:eastAsia="Times New Roman" w:hAnsi="Times New Roman" w:cs="Times New Roman"/>
              </w:rPr>
              <w:t>1 paddle per student</w:t>
            </w:r>
          </w:p>
          <w:p w14:paraId="44B0891E" w14:textId="77777777" w:rsidR="00D92200" w:rsidRPr="004A6EE8" w:rsidRDefault="00D92200" w:rsidP="00816D4C">
            <w:pPr>
              <w:spacing w:before="100" w:beforeAutospacing="1" w:after="100" w:afterAutospacing="1"/>
              <w:rPr>
                <w:rFonts w:ascii="Times New Roman" w:eastAsia="Times New Roman" w:hAnsi="Times New Roman" w:cs="Times New Roman"/>
              </w:rPr>
            </w:pPr>
            <w:r w:rsidRPr="004A6EE8">
              <w:rPr>
                <w:rFonts w:ascii="Times New Roman" w:eastAsia="Times New Roman" w:hAnsi="Symbol" w:cs="Times New Roman"/>
              </w:rPr>
              <w:t></w:t>
            </w:r>
            <w:r w:rsidRPr="004A6EE8">
              <w:rPr>
                <w:rFonts w:ascii="Times New Roman" w:eastAsia="Times New Roman" w:hAnsi="Times New Roman" w:cs="Times New Roman"/>
              </w:rPr>
              <w:t xml:space="preserve">  1 pickleball per student</w:t>
            </w:r>
          </w:p>
          <w:p w14:paraId="438913D9" w14:textId="77777777" w:rsidR="00D92200" w:rsidRPr="004A6EE8" w:rsidRDefault="00D92200" w:rsidP="00816D4C">
            <w:pPr>
              <w:spacing w:before="100" w:beforeAutospacing="1" w:after="100" w:afterAutospacing="1"/>
              <w:rPr>
                <w:rFonts w:ascii="Times New Roman" w:eastAsia="Times New Roman" w:hAnsi="Times New Roman" w:cs="Times New Roman"/>
              </w:rPr>
            </w:pPr>
            <w:r w:rsidRPr="004A6EE8">
              <w:rPr>
                <w:rFonts w:ascii="Times New Roman" w:eastAsia="Times New Roman" w:hAnsi="Symbol" w:cs="Times New Roman"/>
              </w:rPr>
              <w:t></w:t>
            </w:r>
            <w:r w:rsidRPr="004A6EE8">
              <w:rPr>
                <w:rFonts w:ascii="Times New Roman" w:eastAsia="Times New Roman" w:hAnsi="Times New Roman" w:cs="Times New Roman"/>
              </w:rPr>
              <w:t xml:space="preserve">  Wall space</w:t>
            </w:r>
          </w:p>
          <w:p w14:paraId="7CCB3E66" w14:textId="77777777" w:rsidR="00D92200" w:rsidRPr="004A6EE8" w:rsidRDefault="00D92200" w:rsidP="00816D4C">
            <w:pPr>
              <w:spacing w:before="100" w:beforeAutospacing="1" w:after="100" w:afterAutospacing="1"/>
              <w:rPr>
                <w:rFonts w:ascii="Times New Roman" w:eastAsia="Times New Roman" w:hAnsi="Times New Roman" w:cs="Times New Roman"/>
              </w:rPr>
            </w:pPr>
            <w:r w:rsidRPr="004A6EE8">
              <w:rPr>
                <w:rFonts w:ascii="Times New Roman" w:eastAsia="Times New Roman" w:hAnsi="Symbol" w:cs="Times New Roman"/>
              </w:rPr>
              <w:t></w:t>
            </w:r>
            <w:r w:rsidRPr="004A6EE8">
              <w:rPr>
                <w:rFonts w:ascii="Times New Roman" w:eastAsia="Times New Roman" w:hAnsi="Times New Roman" w:cs="Times New Roman"/>
              </w:rPr>
              <w:t xml:space="preserve">  Jump ropes (for dividing partner space)</w:t>
            </w:r>
          </w:p>
          <w:p w14:paraId="1C25D5B4" w14:textId="77777777" w:rsidR="00D92200" w:rsidRPr="004A6EE8" w:rsidRDefault="00D92200" w:rsidP="00816D4C">
            <w:pPr>
              <w:spacing w:before="100" w:beforeAutospacing="1" w:after="100" w:afterAutospacing="1"/>
              <w:rPr>
                <w:rFonts w:ascii="Times New Roman" w:eastAsia="Times New Roman" w:hAnsi="Times New Roman" w:cs="Times New Roman"/>
              </w:rPr>
            </w:pPr>
            <w:r w:rsidRPr="004A6EE8">
              <w:rPr>
                <w:rFonts w:ascii="Times New Roman" w:eastAsia="Times New Roman" w:hAnsi="Symbol" w:cs="Times New Roman"/>
              </w:rPr>
              <w:t></w:t>
            </w:r>
            <w:r w:rsidRPr="004A6EE8">
              <w:rPr>
                <w:rFonts w:ascii="Times New Roman" w:eastAsia="Times New Roman" w:hAnsi="Times New Roman" w:cs="Times New Roman"/>
              </w:rPr>
              <w:t xml:space="preserve">  Cones for court boundaries (for 4-square setup)</w:t>
            </w:r>
          </w:p>
          <w:p w14:paraId="72841D99" w14:textId="77777777" w:rsidR="00D92200" w:rsidRPr="00DA0BF9" w:rsidRDefault="00D92200" w:rsidP="00816D4C">
            <w:pPr>
              <w:pStyle w:val="ListParagraph"/>
            </w:pPr>
          </w:p>
        </w:tc>
      </w:tr>
      <w:tr w:rsidR="00D92200" w:rsidRPr="00DA0BF9" w14:paraId="7B61EE51" w14:textId="77777777" w:rsidTr="00816D4C">
        <w:trPr>
          <w:trHeight w:val="203"/>
        </w:trPr>
        <w:tc>
          <w:tcPr>
            <w:tcW w:w="2065" w:type="dxa"/>
            <w:vMerge w:val="restart"/>
            <w:shd w:val="clear" w:color="auto" w:fill="D9D9D9" w:themeFill="background1" w:themeFillShade="D9"/>
            <w:vAlign w:val="center"/>
          </w:tcPr>
          <w:p w14:paraId="62253337" w14:textId="77777777" w:rsidR="00D92200" w:rsidRPr="00DA0BF9" w:rsidRDefault="00D92200" w:rsidP="00816D4C">
            <w:pPr>
              <w:jc w:val="center"/>
              <w:rPr>
                <w:b/>
              </w:rPr>
            </w:pPr>
            <w:r w:rsidRPr="00DA0BF9">
              <w:rPr>
                <w:b/>
              </w:rPr>
              <w:lastRenderedPageBreak/>
              <w:t>Prior Knowledge,</w:t>
            </w:r>
          </w:p>
          <w:p w14:paraId="482ABB84" w14:textId="77777777" w:rsidR="00D92200" w:rsidRPr="00DA0BF9" w:rsidRDefault="00D92200" w:rsidP="00816D4C">
            <w:pPr>
              <w:jc w:val="center"/>
              <w:rPr>
                <w:b/>
              </w:rPr>
            </w:pPr>
            <w:r w:rsidRPr="00DA0BF9">
              <w:rPr>
                <w:b/>
              </w:rPr>
              <w:t>Skills, &amp; Assets</w:t>
            </w:r>
          </w:p>
        </w:tc>
        <w:tc>
          <w:tcPr>
            <w:tcW w:w="7554" w:type="dxa"/>
            <w:gridSpan w:val="7"/>
            <w:vMerge w:val="restart"/>
          </w:tcPr>
          <w:p w14:paraId="2A689E6E" w14:textId="77777777" w:rsidR="00D92200" w:rsidRPr="00DA0BF9" w:rsidRDefault="00D92200" w:rsidP="00816D4C"/>
          <w:p w14:paraId="0A92B5E2" w14:textId="77777777" w:rsidR="00D92200" w:rsidRPr="00DA0BF9" w:rsidRDefault="00D92200" w:rsidP="00816D4C"/>
          <w:p w14:paraId="3958635D" w14:textId="77777777" w:rsidR="00D92200" w:rsidRPr="004A6EE8" w:rsidRDefault="00D92200" w:rsidP="00816D4C">
            <w:pPr>
              <w:spacing w:before="100" w:beforeAutospacing="1" w:after="100" w:afterAutospacing="1"/>
              <w:rPr>
                <w:rFonts w:ascii="Times New Roman" w:eastAsia="Times New Roman" w:hAnsi="Times New Roman" w:cs="Times New Roman"/>
              </w:rPr>
            </w:pPr>
            <w:r w:rsidRPr="004A6EE8">
              <w:rPr>
                <w:rFonts w:ascii="Times New Roman" w:eastAsia="Times New Roman" w:hAnsi="Symbol" w:cs="Times New Roman"/>
              </w:rPr>
              <w:t></w:t>
            </w:r>
            <w:r w:rsidRPr="004A6EE8">
              <w:rPr>
                <w:rFonts w:ascii="Times New Roman" w:eastAsia="Times New Roman" w:hAnsi="Times New Roman" w:cs="Times New Roman"/>
              </w:rPr>
              <w:t xml:space="preserve">  Proper pickleball ready position (knees bent, paddle up).</w:t>
            </w:r>
          </w:p>
          <w:p w14:paraId="0EE8AC79" w14:textId="77777777" w:rsidR="00D92200" w:rsidRPr="004A6EE8" w:rsidRDefault="00D92200" w:rsidP="00816D4C">
            <w:pPr>
              <w:spacing w:before="100" w:beforeAutospacing="1" w:after="100" w:afterAutospacing="1"/>
              <w:rPr>
                <w:rFonts w:ascii="Times New Roman" w:eastAsia="Times New Roman" w:hAnsi="Times New Roman" w:cs="Times New Roman"/>
              </w:rPr>
            </w:pPr>
            <w:r w:rsidRPr="004A6EE8">
              <w:rPr>
                <w:rFonts w:ascii="Times New Roman" w:eastAsia="Times New Roman" w:hAnsi="Symbol" w:cs="Times New Roman"/>
              </w:rPr>
              <w:t></w:t>
            </w:r>
            <w:r w:rsidRPr="004A6EE8">
              <w:rPr>
                <w:rFonts w:ascii="Times New Roman" w:eastAsia="Times New Roman" w:hAnsi="Times New Roman" w:cs="Times New Roman"/>
              </w:rPr>
              <w:t xml:space="preserve">  Understanding of basic forehand and backhand grip.</w:t>
            </w:r>
          </w:p>
          <w:p w14:paraId="0F2D4E97" w14:textId="77777777" w:rsidR="00D92200" w:rsidRPr="004A6EE8" w:rsidRDefault="00D92200" w:rsidP="00816D4C">
            <w:pPr>
              <w:spacing w:before="100" w:beforeAutospacing="1" w:after="100" w:afterAutospacing="1"/>
              <w:rPr>
                <w:rFonts w:ascii="Times New Roman" w:eastAsia="Times New Roman" w:hAnsi="Times New Roman" w:cs="Times New Roman"/>
              </w:rPr>
            </w:pPr>
            <w:r w:rsidRPr="004A6EE8">
              <w:rPr>
                <w:rFonts w:ascii="Times New Roman" w:eastAsia="Times New Roman" w:hAnsi="Symbol" w:cs="Times New Roman"/>
              </w:rPr>
              <w:t></w:t>
            </w:r>
            <w:r w:rsidRPr="004A6EE8">
              <w:rPr>
                <w:rFonts w:ascii="Times New Roman" w:eastAsia="Times New Roman" w:hAnsi="Times New Roman" w:cs="Times New Roman"/>
              </w:rPr>
              <w:t xml:space="preserve">  Previous practice with paddle striking (can come from other racket sports if not specifically pickleball).</w:t>
            </w:r>
          </w:p>
          <w:p w14:paraId="582CA5E9" w14:textId="77777777" w:rsidR="00D92200" w:rsidRPr="00DA0BF9" w:rsidRDefault="00D92200" w:rsidP="00816D4C"/>
          <w:p w14:paraId="43E5B82E" w14:textId="77777777" w:rsidR="00D92200" w:rsidRPr="00DA0BF9" w:rsidRDefault="00D92200" w:rsidP="00816D4C"/>
          <w:p w14:paraId="5ED7A310" w14:textId="77777777" w:rsidR="00D92200" w:rsidRPr="00DA0BF9" w:rsidRDefault="00D92200" w:rsidP="00816D4C"/>
        </w:tc>
        <w:tc>
          <w:tcPr>
            <w:tcW w:w="4686" w:type="dxa"/>
            <w:gridSpan w:val="3"/>
            <w:shd w:val="clear" w:color="auto" w:fill="D9D9D9" w:themeFill="background1" w:themeFillShade="D9"/>
            <w:vAlign w:val="center"/>
          </w:tcPr>
          <w:p w14:paraId="11977B4D" w14:textId="77777777" w:rsidR="00D92200" w:rsidRPr="00DA0BF9" w:rsidRDefault="00D92200" w:rsidP="00816D4C">
            <w:pPr>
              <w:jc w:val="center"/>
            </w:pPr>
            <w:r w:rsidRPr="00DA0BF9">
              <w:rPr>
                <w:b/>
              </w:rPr>
              <w:t>References</w:t>
            </w:r>
          </w:p>
        </w:tc>
      </w:tr>
      <w:tr w:rsidR="00D92200" w:rsidRPr="00DA0BF9" w14:paraId="4179E4CD" w14:textId="77777777" w:rsidTr="00816D4C">
        <w:trPr>
          <w:trHeight w:val="295"/>
        </w:trPr>
        <w:tc>
          <w:tcPr>
            <w:tcW w:w="2065" w:type="dxa"/>
            <w:vMerge/>
            <w:shd w:val="clear" w:color="auto" w:fill="D9D9D9" w:themeFill="background1" w:themeFillShade="D9"/>
            <w:vAlign w:val="center"/>
          </w:tcPr>
          <w:p w14:paraId="7700A637" w14:textId="77777777" w:rsidR="00D92200" w:rsidRPr="00DA0BF9" w:rsidRDefault="00D92200" w:rsidP="00816D4C">
            <w:pPr>
              <w:jc w:val="center"/>
              <w:rPr>
                <w:b/>
              </w:rPr>
            </w:pPr>
          </w:p>
        </w:tc>
        <w:tc>
          <w:tcPr>
            <w:tcW w:w="7554" w:type="dxa"/>
            <w:gridSpan w:val="7"/>
            <w:vMerge/>
          </w:tcPr>
          <w:p w14:paraId="6EF57181" w14:textId="77777777" w:rsidR="00D92200" w:rsidRPr="00DA0BF9" w:rsidRDefault="00D92200" w:rsidP="00816D4C"/>
        </w:tc>
        <w:tc>
          <w:tcPr>
            <w:tcW w:w="4686" w:type="dxa"/>
            <w:gridSpan w:val="3"/>
          </w:tcPr>
          <w:p w14:paraId="591066DC" w14:textId="77777777" w:rsidR="00D92200" w:rsidRPr="00DA0BF9" w:rsidRDefault="00D92200" w:rsidP="00816D4C">
            <w:pPr>
              <w:rPr>
                <w:b/>
              </w:rPr>
            </w:pPr>
          </w:p>
          <w:p w14:paraId="6546EFA5" w14:textId="77777777" w:rsidR="00D92200" w:rsidRPr="00DA0BF9" w:rsidRDefault="00D92200" w:rsidP="00816D4C">
            <w:pPr>
              <w:rPr>
                <w:b/>
              </w:rPr>
            </w:pPr>
          </w:p>
          <w:p w14:paraId="6D647218" w14:textId="77777777" w:rsidR="00D92200" w:rsidRPr="00DA0BF9" w:rsidRDefault="00D92200" w:rsidP="00816D4C">
            <w:pPr>
              <w:rPr>
                <w:b/>
              </w:rPr>
            </w:pPr>
            <w:r w:rsidRPr="00DA0BF9">
              <w:rPr>
                <w:b/>
              </w:rPr>
              <w:t xml:space="preserve">Graham, G., Shirley Ann Holt-Hale, Parker, M., Hall, T; Patton, K. (2020). </w:t>
            </w:r>
            <w:r w:rsidRPr="00DA0BF9">
              <w:rPr>
                <w:b/>
                <w:i/>
                <w:iCs/>
              </w:rPr>
              <w:t xml:space="preserve">Children moving: a reflective approach to teaching. </w:t>
            </w:r>
            <w:r w:rsidRPr="00DA0BF9">
              <w:rPr>
                <w:b/>
              </w:rPr>
              <w:t xml:space="preserve">New York, Ny McGraw-Hill Education. </w:t>
            </w:r>
          </w:p>
        </w:tc>
      </w:tr>
      <w:tr w:rsidR="00D92200" w:rsidRPr="00DA0BF9" w14:paraId="419CC409" w14:textId="77777777" w:rsidTr="00816D4C">
        <w:tc>
          <w:tcPr>
            <w:tcW w:w="2065" w:type="dxa"/>
            <w:shd w:val="clear" w:color="auto" w:fill="D9D9D9" w:themeFill="background1" w:themeFillShade="D9"/>
            <w:vAlign w:val="center"/>
          </w:tcPr>
          <w:p w14:paraId="7C4B5D77" w14:textId="77777777" w:rsidR="00D92200" w:rsidRPr="00DA0BF9" w:rsidRDefault="00D92200" w:rsidP="00816D4C">
            <w:pPr>
              <w:jc w:val="center"/>
              <w:rPr>
                <w:b/>
              </w:rPr>
            </w:pPr>
            <w:r w:rsidRPr="00DA0BF9">
              <w:rPr>
                <w:b/>
              </w:rPr>
              <w:t>Variety Learner</w:t>
            </w:r>
          </w:p>
        </w:tc>
        <w:tc>
          <w:tcPr>
            <w:tcW w:w="7560" w:type="dxa"/>
            <w:gridSpan w:val="8"/>
          </w:tcPr>
          <w:p w14:paraId="724DABFE" w14:textId="77777777" w:rsidR="00D92200" w:rsidRPr="00DA0BF9" w:rsidRDefault="00D92200" w:rsidP="00816D4C">
            <w:r w:rsidRPr="00DA0BF9">
              <w:t>Characteristics: A few number of students are potential ELL’s so it’s essential to provide demonstrations to go along with verbal instruction. Not every student is on the same level developmentally, so extensions and accommodations are needed.</w:t>
            </w:r>
          </w:p>
          <w:p w14:paraId="28CC2297" w14:textId="77777777" w:rsidR="00D92200" w:rsidRPr="00DA0BF9" w:rsidRDefault="00D92200" w:rsidP="00816D4C"/>
          <w:p w14:paraId="3A57C350" w14:textId="77777777" w:rsidR="00D92200" w:rsidRPr="00DA0BF9" w:rsidRDefault="00D92200" w:rsidP="00816D4C">
            <w:r w:rsidRPr="00DA0BF9">
              <w:t>IEP/504: N/A</w:t>
            </w:r>
          </w:p>
        </w:tc>
        <w:tc>
          <w:tcPr>
            <w:tcW w:w="4680" w:type="dxa"/>
            <w:gridSpan w:val="2"/>
          </w:tcPr>
          <w:p w14:paraId="53ECA057" w14:textId="77777777" w:rsidR="00D92200" w:rsidRPr="00DA0BF9" w:rsidRDefault="00D92200" w:rsidP="00816D4C">
            <w:r w:rsidRPr="00DA0BF9">
              <w:t>Accommodations:</w:t>
            </w:r>
          </w:p>
          <w:p w14:paraId="37D00000" w14:textId="77777777" w:rsidR="00D92200" w:rsidRPr="00DA0BF9" w:rsidRDefault="00D92200" w:rsidP="00816D4C">
            <w:r w:rsidRPr="00DA0BF9">
              <w:t xml:space="preserve">Teacher will make sure to provide modifications for +2’s and -2’s during the lesson. </w:t>
            </w:r>
          </w:p>
        </w:tc>
      </w:tr>
      <w:tr w:rsidR="00D92200" w:rsidRPr="00DA0BF9" w14:paraId="08E349CC" w14:textId="77777777" w:rsidTr="00816D4C">
        <w:tc>
          <w:tcPr>
            <w:tcW w:w="2065" w:type="dxa"/>
            <w:shd w:val="clear" w:color="auto" w:fill="D9D9D9" w:themeFill="background1" w:themeFillShade="D9"/>
            <w:vAlign w:val="center"/>
          </w:tcPr>
          <w:p w14:paraId="36196469" w14:textId="77777777" w:rsidR="00D92200" w:rsidRPr="00DA0BF9" w:rsidRDefault="00D92200" w:rsidP="00816D4C">
            <w:pPr>
              <w:jc w:val="center"/>
              <w:rPr>
                <w:b/>
              </w:rPr>
            </w:pPr>
            <w:r w:rsidRPr="00DA0BF9">
              <w:rPr>
                <w:b/>
              </w:rPr>
              <w:t>Language Supports &amp; Instructional Materials</w:t>
            </w:r>
          </w:p>
        </w:tc>
        <w:tc>
          <w:tcPr>
            <w:tcW w:w="12240" w:type="dxa"/>
            <w:gridSpan w:val="10"/>
          </w:tcPr>
          <w:p w14:paraId="072DF381" w14:textId="77777777" w:rsidR="00D92200" w:rsidRPr="00DA0BF9" w:rsidRDefault="00D92200" w:rsidP="00816D4C">
            <w:r w:rsidRPr="00DA0BF9">
              <w:t>Teacher will provide demonstrations to reiterate cues, repeat cues throughout lesson, check for understanding during activity by calling on students. Teacher will go over each cue individually and spend time on each movement.</w:t>
            </w:r>
          </w:p>
        </w:tc>
      </w:tr>
      <w:tr w:rsidR="00D92200" w:rsidRPr="00DA0BF9" w14:paraId="2AB5D46C" w14:textId="77777777" w:rsidTr="00816D4C">
        <w:tc>
          <w:tcPr>
            <w:tcW w:w="2065" w:type="dxa"/>
            <w:shd w:val="clear" w:color="auto" w:fill="D9D9D9" w:themeFill="background1" w:themeFillShade="D9"/>
            <w:vAlign w:val="center"/>
          </w:tcPr>
          <w:p w14:paraId="1292D7DA" w14:textId="77777777" w:rsidR="00D92200" w:rsidRPr="00DA0BF9" w:rsidRDefault="00D92200" w:rsidP="00816D4C">
            <w:pPr>
              <w:jc w:val="center"/>
              <w:rPr>
                <w:b/>
              </w:rPr>
            </w:pPr>
            <w:r w:rsidRPr="00DA0BF9">
              <w:rPr>
                <w:b/>
              </w:rPr>
              <w:t>Theory Used</w:t>
            </w:r>
          </w:p>
          <w:p w14:paraId="266F7746" w14:textId="77777777" w:rsidR="00D92200" w:rsidRPr="00DA0BF9" w:rsidRDefault="00D92200" w:rsidP="00816D4C">
            <w:pPr>
              <w:jc w:val="center"/>
              <w:rPr>
                <w:b/>
              </w:rPr>
            </w:pPr>
          </w:p>
        </w:tc>
        <w:tc>
          <w:tcPr>
            <w:tcW w:w="12240" w:type="dxa"/>
            <w:gridSpan w:val="10"/>
          </w:tcPr>
          <w:p w14:paraId="1D3F914C" w14:textId="77777777" w:rsidR="00D92200" w:rsidRPr="00DA0BF9" w:rsidRDefault="00D92200" w:rsidP="00816D4C">
            <w:r w:rsidRPr="00DA0BF9">
              <w:t xml:space="preserve">Bandura Observational theory – Observation and modeling play a primary role in how and why the students learn </w:t>
            </w:r>
            <w:r>
              <w:t>movements</w:t>
            </w:r>
            <w:r w:rsidRPr="00DA0BF9">
              <w:t>. The teacher will demonstrate, and the students will follow along then try to emulate the cues displayed; this will help students grasp the learning cues.</w:t>
            </w:r>
          </w:p>
        </w:tc>
      </w:tr>
      <w:tr w:rsidR="00D92200" w:rsidRPr="00DA0BF9" w14:paraId="3DFEB011" w14:textId="77777777" w:rsidTr="00816D4C">
        <w:tc>
          <w:tcPr>
            <w:tcW w:w="2065" w:type="dxa"/>
            <w:shd w:val="clear" w:color="auto" w:fill="D9D9D9" w:themeFill="background1" w:themeFillShade="D9"/>
          </w:tcPr>
          <w:p w14:paraId="1CA2F579" w14:textId="77777777" w:rsidR="00D92200" w:rsidRPr="00DA0BF9" w:rsidRDefault="00D92200" w:rsidP="00816D4C">
            <w:pPr>
              <w:jc w:val="center"/>
              <w:rPr>
                <w:b/>
              </w:rPr>
            </w:pPr>
            <w:r w:rsidRPr="00DA0BF9">
              <w:rPr>
                <w:b/>
              </w:rPr>
              <w:t>Lesson</w:t>
            </w:r>
          </w:p>
          <w:p w14:paraId="32AFEC50" w14:textId="77777777" w:rsidR="00D92200" w:rsidRPr="00DA0BF9" w:rsidRDefault="00D92200" w:rsidP="00816D4C">
            <w:pPr>
              <w:jc w:val="center"/>
            </w:pPr>
            <w:r w:rsidRPr="00DA0BF9">
              <w:rPr>
                <w:b/>
              </w:rPr>
              <w:t>Component</w:t>
            </w:r>
          </w:p>
        </w:tc>
        <w:tc>
          <w:tcPr>
            <w:tcW w:w="879" w:type="dxa"/>
            <w:shd w:val="clear" w:color="auto" w:fill="D9D9D9" w:themeFill="background1" w:themeFillShade="D9"/>
          </w:tcPr>
          <w:p w14:paraId="22098C3C" w14:textId="77777777" w:rsidR="00D92200" w:rsidRPr="00DA0BF9" w:rsidRDefault="00D92200" w:rsidP="00816D4C">
            <w:pPr>
              <w:jc w:val="center"/>
              <w:rPr>
                <w:b/>
              </w:rPr>
            </w:pPr>
            <w:r w:rsidRPr="00DA0BF9">
              <w:rPr>
                <w:b/>
              </w:rPr>
              <w:t>Time (mins)</w:t>
            </w:r>
          </w:p>
        </w:tc>
        <w:tc>
          <w:tcPr>
            <w:tcW w:w="1440" w:type="dxa"/>
            <w:gridSpan w:val="2"/>
            <w:shd w:val="clear" w:color="auto" w:fill="D9D9D9" w:themeFill="background1" w:themeFillShade="D9"/>
          </w:tcPr>
          <w:p w14:paraId="6355A519" w14:textId="77777777" w:rsidR="00D92200" w:rsidRPr="00DA0BF9" w:rsidRDefault="00D92200" w:rsidP="00816D4C">
            <w:pPr>
              <w:jc w:val="center"/>
              <w:rPr>
                <w:b/>
              </w:rPr>
            </w:pPr>
            <w:r w:rsidRPr="00DA0BF9">
              <w:rPr>
                <w:b/>
              </w:rPr>
              <w:t>Organization</w:t>
            </w:r>
          </w:p>
        </w:tc>
        <w:tc>
          <w:tcPr>
            <w:tcW w:w="9921" w:type="dxa"/>
            <w:gridSpan w:val="7"/>
            <w:shd w:val="clear" w:color="auto" w:fill="D9D9D9" w:themeFill="background1" w:themeFillShade="D9"/>
          </w:tcPr>
          <w:p w14:paraId="67AB9EF9" w14:textId="77777777" w:rsidR="00D92200" w:rsidRPr="00DA0BF9" w:rsidRDefault="00D92200" w:rsidP="00816D4C">
            <w:pPr>
              <w:jc w:val="center"/>
              <w:rPr>
                <w:b/>
              </w:rPr>
            </w:pPr>
            <w:r w:rsidRPr="00DA0BF9">
              <w:rPr>
                <w:b/>
              </w:rPr>
              <w:t>Description &amp; Teaching Style Used</w:t>
            </w:r>
          </w:p>
        </w:tc>
      </w:tr>
      <w:tr w:rsidR="00D92200" w:rsidRPr="00DA0BF9" w14:paraId="47779122" w14:textId="77777777" w:rsidTr="00816D4C">
        <w:tc>
          <w:tcPr>
            <w:tcW w:w="2065" w:type="dxa"/>
            <w:shd w:val="clear" w:color="auto" w:fill="D9D9D9" w:themeFill="background1" w:themeFillShade="D9"/>
            <w:vAlign w:val="center"/>
          </w:tcPr>
          <w:p w14:paraId="6EB54E72" w14:textId="77777777" w:rsidR="00D92200" w:rsidRPr="00DA0BF9" w:rsidRDefault="00D92200" w:rsidP="00816D4C">
            <w:pPr>
              <w:jc w:val="center"/>
            </w:pPr>
            <w:r w:rsidRPr="00DA0BF9">
              <w:rPr>
                <w:b/>
              </w:rPr>
              <w:t>Instant Activity</w:t>
            </w:r>
          </w:p>
        </w:tc>
        <w:tc>
          <w:tcPr>
            <w:tcW w:w="879" w:type="dxa"/>
          </w:tcPr>
          <w:p w14:paraId="3C8F5630" w14:textId="77777777" w:rsidR="00D92200" w:rsidRPr="00DA0BF9" w:rsidRDefault="00D92200" w:rsidP="00816D4C">
            <w:pPr>
              <w:jc w:val="center"/>
            </w:pPr>
            <w:r w:rsidRPr="00DA0BF9">
              <w:t>3 mins</w:t>
            </w:r>
          </w:p>
        </w:tc>
        <w:tc>
          <w:tcPr>
            <w:tcW w:w="1440" w:type="dxa"/>
            <w:gridSpan w:val="2"/>
          </w:tcPr>
          <w:p w14:paraId="61EA4321" w14:textId="77777777" w:rsidR="00D92200" w:rsidRPr="00DA0BF9" w:rsidRDefault="00D92200" w:rsidP="00816D4C">
            <w:r>
              <w:t xml:space="preserve">Students will enter gym and </w:t>
            </w:r>
            <w:r>
              <w:lastRenderedPageBreak/>
              <w:t>immediately engage in the game.</w:t>
            </w:r>
          </w:p>
        </w:tc>
        <w:tc>
          <w:tcPr>
            <w:tcW w:w="9921" w:type="dxa"/>
            <w:gridSpan w:val="7"/>
          </w:tcPr>
          <w:p w14:paraId="731E4511" w14:textId="77777777" w:rsidR="00D92200" w:rsidRPr="00EA0ECC" w:rsidRDefault="00D92200" w:rsidP="00816D4C">
            <w:pPr>
              <w:spacing w:before="100" w:beforeAutospacing="1" w:after="100" w:afterAutospacing="1"/>
              <w:outlineLvl w:val="2"/>
              <w:rPr>
                <w:rFonts w:ascii="Times New Roman" w:eastAsia="Times New Roman" w:hAnsi="Times New Roman" w:cs="Times New Roman"/>
                <w:b/>
                <w:bCs/>
                <w:sz w:val="27"/>
                <w:szCs w:val="27"/>
              </w:rPr>
            </w:pPr>
            <w:r w:rsidRPr="00EA0ECC">
              <w:rPr>
                <w:rFonts w:ascii="Times New Roman" w:eastAsia="Times New Roman" w:hAnsi="Times New Roman" w:cs="Times New Roman"/>
                <w:b/>
                <w:bCs/>
                <w:sz w:val="27"/>
                <w:szCs w:val="27"/>
              </w:rPr>
              <w:lastRenderedPageBreak/>
              <w:t>Forehand and Backhand Wall Rally</w:t>
            </w:r>
          </w:p>
          <w:p w14:paraId="6B4C9595" w14:textId="77777777" w:rsidR="00D92200" w:rsidRPr="00EA0ECC" w:rsidRDefault="00D92200" w:rsidP="00D92200">
            <w:pPr>
              <w:numPr>
                <w:ilvl w:val="0"/>
                <w:numId w:val="3"/>
              </w:numPr>
              <w:spacing w:before="100" w:beforeAutospacing="1" w:after="100" w:afterAutospacing="1"/>
              <w:rPr>
                <w:rFonts w:ascii="Times New Roman" w:eastAsia="Times New Roman" w:hAnsi="Times New Roman" w:cs="Times New Roman"/>
              </w:rPr>
            </w:pPr>
            <w:r w:rsidRPr="00EA0ECC">
              <w:rPr>
                <w:rFonts w:ascii="Times New Roman" w:eastAsia="Times New Roman" w:hAnsi="Times New Roman" w:cs="Times New Roman"/>
              </w:rPr>
              <w:t>Students rally the ball against the wall using the forehand stroke.</w:t>
            </w:r>
          </w:p>
          <w:p w14:paraId="7413716F" w14:textId="77777777" w:rsidR="00D92200" w:rsidRPr="00EA0ECC" w:rsidRDefault="00D92200" w:rsidP="00D92200">
            <w:pPr>
              <w:numPr>
                <w:ilvl w:val="0"/>
                <w:numId w:val="3"/>
              </w:numPr>
              <w:spacing w:before="100" w:beforeAutospacing="1" w:after="100" w:afterAutospacing="1"/>
              <w:rPr>
                <w:rFonts w:ascii="Times New Roman" w:eastAsia="Times New Roman" w:hAnsi="Times New Roman" w:cs="Times New Roman"/>
              </w:rPr>
            </w:pPr>
            <w:r w:rsidRPr="00EA0ECC">
              <w:rPr>
                <w:rFonts w:ascii="Times New Roman" w:eastAsia="Times New Roman" w:hAnsi="Times New Roman" w:cs="Times New Roman"/>
              </w:rPr>
              <w:t>Goal: 5-10 consecutive hits without losing control.</w:t>
            </w:r>
          </w:p>
          <w:p w14:paraId="28F3965A" w14:textId="77777777" w:rsidR="00D92200" w:rsidRPr="00EA0ECC" w:rsidRDefault="00D92200" w:rsidP="00D92200">
            <w:pPr>
              <w:numPr>
                <w:ilvl w:val="0"/>
                <w:numId w:val="3"/>
              </w:numPr>
              <w:spacing w:before="100" w:beforeAutospacing="1" w:after="100" w:afterAutospacing="1"/>
              <w:rPr>
                <w:rFonts w:ascii="Times New Roman" w:eastAsia="Times New Roman" w:hAnsi="Times New Roman" w:cs="Times New Roman"/>
              </w:rPr>
            </w:pPr>
            <w:r w:rsidRPr="00EA0ECC">
              <w:rPr>
                <w:rFonts w:ascii="Times New Roman" w:eastAsia="Times New Roman" w:hAnsi="Times New Roman" w:cs="Times New Roman"/>
              </w:rPr>
              <w:lastRenderedPageBreak/>
              <w:t>After a few minutes, students switch to practicing backhand strokes.</w:t>
            </w:r>
          </w:p>
          <w:p w14:paraId="23DBCB3F" w14:textId="77777777" w:rsidR="00D92200" w:rsidRPr="00EA0ECC" w:rsidRDefault="00D92200" w:rsidP="00D92200">
            <w:pPr>
              <w:numPr>
                <w:ilvl w:val="0"/>
                <w:numId w:val="3"/>
              </w:numPr>
              <w:spacing w:before="100" w:beforeAutospacing="1" w:after="100" w:afterAutospacing="1"/>
              <w:rPr>
                <w:rFonts w:ascii="Times New Roman" w:eastAsia="Times New Roman" w:hAnsi="Times New Roman" w:cs="Times New Roman"/>
              </w:rPr>
            </w:pPr>
            <w:r w:rsidRPr="00EA0ECC">
              <w:rPr>
                <w:rFonts w:ascii="Times New Roman" w:eastAsia="Times New Roman" w:hAnsi="Times New Roman" w:cs="Times New Roman"/>
                <w:b/>
                <w:bCs/>
              </w:rPr>
              <w:t>Progression Options</w:t>
            </w:r>
            <w:r w:rsidRPr="00EA0ECC">
              <w:rPr>
                <w:rFonts w:ascii="Times New Roman" w:eastAsia="Times New Roman" w:hAnsi="Times New Roman" w:cs="Times New Roman"/>
              </w:rPr>
              <w:t>:</w:t>
            </w:r>
          </w:p>
          <w:p w14:paraId="4210ED7A" w14:textId="77777777" w:rsidR="00D92200" w:rsidRPr="00EA0ECC" w:rsidRDefault="00D92200" w:rsidP="00D92200">
            <w:pPr>
              <w:numPr>
                <w:ilvl w:val="1"/>
                <w:numId w:val="3"/>
              </w:numPr>
              <w:spacing w:before="100" w:beforeAutospacing="1" w:after="100" w:afterAutospacing="1"/>
              <w:rPr>
                <w:rFonts w:ascii="Times New Roman" w:eastAsia="Times New Roman" w:hAnsi="Times New Roman" w:cs="Times New Roman"/>
              </w:rPr>
            </w:pPr>
            <w:r w:rsidRPr="00EA0ECC">
              <w:rPr>
                <w:rFonts w:ascii="Times New Roman" w:eastAsia="Times New Roman" w:hAnsi="Times New Roman" w:cs="Times New Roman"/>
                <w:b/>
                <w:bCs/>
              </w:rPr>
              <w:t>Easier</w:t>
            </w:r>
            <w:r w:rsidRPr="00EA0ECC">
              <w:rPr>
                <w:rFonts w:ascii="Times New Roman" w:eastAsia="Times New Roman" w:hAnsi="Times New Roman" w:cs="Times New Roman"/>
              </w:rPr>
              <w:t>: Allow a bounce between each hit; move closer to the wall.</w:t>
            </w:r>
          </w:p>
          <w:p w14:paraId="1E734700" w14:textId="77777777" w:rsidR="00D92200" w:rsidRPr="00EA0ECC" w:rsidRDefault="00D92200" w:rsidP="00D92200">
            <w:pPr>
              <w:numPr>
                <w:ilvl w:val="1"/>
                <w:numId w:val="3"/>
              </w:numPr>
              <w:spacing w:before="100" w:beforeAutospacing="1" w:after="100" w:afterAutospacing="1"/>
              <w:rPr>
                <w:rFonts w:ascii="Times New Roman" w:eastAsia="Times New Roman" w:hAnsi="Times New Roman" w:cs="Times New Roman"/>
              </w:rPr>
            </w:pPr>
            <w:r w:rsidRPr="00EA0ECC">
              <w:rPr>
                <w:rFonts w:ascii="Times New Roman" w:eastAsia="Times New Roman" w:hAnsi="Times New Roman" w:cs="Times New Roman"/>
                <w:b/>
                <w:bCs/>
              </w:rPr>
              <w:t>Harder</w:t>
            </w:r>
            <w:r w:rsidRPr="00EA0ECC">
              <w:rPr>
                <w:rFonts w:ascii="Times New Roman" w:eastAsia="Times New Roman" w:hAnsi="Times New Roman" w:cs="Times New Roman"/>
              </w:rPr>
              <w:t>: Rally without letting the ball bounce; move farther from the wall.</w:t>
            </w:r>
          </w:p>
        </w:tc>
      </w:tr>
      <w:tr w:rsidR="00D92200" w:rsidRPr="00DA0BF9" w14:paraId="7B77212D" w14:textId="77777777" w:rsidTr="00816D4C">
        <w:tc>
          <w:tcPr>
            <w:tcW w:w="4384" w:type="dxa"/>
            <w:gridSpan w:val="4"/>
            <w:shd w:val="clear" w:color="auto" w:fill="D9D9D9" w:themeFill="background1" w:themeFillShade="D9"/>
            <w:vAlign w:val="center"/>
          </w:tcPr>
          <w:p w14:paraId="51079FCA" w14:textId="77777777" w:rsidR="00D92200" w:rsidRPr="00DA0BF9" w:rsidRDefault="00D92200" w:rsidP="00816D4C">
            <w:pPr>
              <w:jc w:val="center"/>
              <w:rPr>
                <w:b/>
              </w:rPr>
            </w:pPr>
            <w:r w:rsidRPr="00DA0BF9">
              <w:rPr>
                <w:b/>
              </w:rPr>
              <w:lastRenderedPageBreak/>
              <w:t>Transition</w:t>
            </w:r>
          </w:p>
        </w:tc>
        <w:tc>
          <w:tcPr>
            <w:tcW w:w="9921" w:type="dxa"/>
            <w:gridSpan w:val="7"/>
          </w:tcPr>
          <w:p w14:paraId="2C89EB71" w14:textId="77777777" w:rsidR="00D92200" w:rsidRPr="00DA0BF9" w:rsidRDefault="00D92200" w:rsidP="00816D4C">
            <w:r w:rsidRPr="00DA0BF9">
              <w:t xml:space="preserve">Teacher will </w:t>
            </w:r>
            <w:r>
              <w:t xml:space="preserve">call students to the smartboard. </w:t>
            </w:r>
          </w:p>
          <w:p w14:paraId="421A0679" w14:textId="77777777" w:rsidR="00D92200" w:rsidRPr="00DA0BF9" w:rsidRDefault="00D92200" w:rsidP="00816D4C"/>
        </w:tc>
      </w:tr>
      <w:tr w:rsidR="00D92200" w:rsidRPr="00DA0BF9" w14:paraId="5F63B8D3" w14:textId="77777777" w:rsidTr="00816D4C">
        <w:tc>
          <w:tcPr>
            <w:tcW w:w="2065" w:type="dxa"/>
            <w:shd w:val="clear" w:color="auto" w:fill="D9D9D9" w:themeFill="background1" w:themeFillShade="D9"/>
            <w:vAlign w:val="center"/>
          </w:tcPr>
          <w:p w14:paraId="2440B7A8" w14:textId="77777777" w:rsidR="00D92200" w:rsidRPr="00DA0BF9" w:rsidRDefault="00D92200" w:rsidP="00816D4C">
            <w:pPr>
              <w:jc w:val="center"/>
              <w:rPr>
                <w:b/>
              </w:rPr>
            </w:pPr>
            <w:r w:rsidRPr="00DA0BF9">
              <w:rPr>
                <w:b/>
              </w:rPr>
              <w:t>Introduction, Activate Prior Knowledge, &amp; Expectations</w:t>
            </w:r>
          </w:p>
        </w:tc>
        <w:tc>
          <w:tcPr>
            <w:tcW w:w="879" w:type="dxa"/>
          </w:tcPr>
          <w:p w14:paraId="61D268B1" w14:textId="77777777" w:rsidR="00D92200" w:rsidRPr="00DA0BF9" w:rsidRDefault="00D92200" w:rsidP="00816D4C">
            <w:r w:rsidRPr="00DA0BF9">
              <w:t>3-5 minutes</w:t>
            </w:r>
          </w:p>
        </w:tc>
        <w:tc>
          <w:tcPr>
            <w:tcW w:w="1440" w:type="dxa"/>
            <w:gridSpan w:val="2"/>
          </w:tcPr>
          <w:p w14:paraId="60074523" w14:textId="77777777" w:rsidR="00D92200" w:rsidRPr="00DA0BF9" w:rsidRDefault="00D92200" w:rsidP="00816D4C">
            <w:r w:rsidRPr="00DA0BF9">
              <w:t xml:space="preserve">Students will be in </w:t>
            </w:r>
            <w:r>
              <w:t>front of the smartboard.</w:t>
            </w:r>
          </w:p>
        </w:tc>
        <w:tc>
          <w:tcPr>
            <w:tcW w:w="9921" w:type="dxa"/>
            <w:gridSpan w:val="7"/>
          </w:tcPr>
          <w:p w14:paraId="11F42CB4" w14:textId="77777777" w:rsidR="00D92200" w:rsidRPr="00DA0BF9" w:rsidRDefault="00D92200" w:rsidP="00816D4C">
            <w:r>
              <w:t>"Good morning everyone! Today, we’re diving into one of the most important parts of pickleball — controlling the ball with both your forehand and your backhand. Think of it like being able to write with both your right and left hand — the more comfortable you are with both, the better you’ll play! We'll start practicing against the wall, then work with a partner, and finally we'll bring it into a game called Pickleball 4-Square. The key today is control — not power — and working together. Let’s get ready to roll!"</w:t>
            </w:r>
          </w:p>
        </w:tc>
      </w:tr>
      <w:tr w:rsidR="00D92200" w:rsidRPr="00DA0BF9" w14:paraId="7835AF88" w14:textId="77777777" w:rsidTr="00816D4C">
        <w:tc>
          <w:tcPr>
            <w:tcW w:w="4384" w:type="dxa"/>
            <w:gridSpan w:val="4"/>
            <w:shd w:val="clear" w:color="auto" w:fill="D9D9D9" w:themeFill="background1" w:themeFillShade="D9"/>
            <w:vAlign w:val="center"/>
          </w:tcPr>
          <w:p w14:paraId="0FB662C7" w14:textId="77777777" w:rsidR="00D92200" w:rsidRPr="00DA0BF9" w:rsidRDefault="00D92200" w:rsidP="00816D4C">
            <w:pPr>
              <w:jc w:val="center"/>
              <w:rPr>
                <w:b/>
              </w:rPr>
            </w:pPr>
            <w:r w:rsidRPr="00DA0BF9">
              <w:rPr>
                <w:b/>
              </w:rPr>
              <w:t>Transition</w:t>
            </w:r>
          </w:p>
        </w:tc>
        <w:tc>
          <w:tcPr>
            <w:tcW w:w="9921" w:type="dxa"/>
            <w:gridSpan w:val="7"/>
          </w:tcPr>
          <w:p w14:paraId="62F823E3" w14:textId="77777777" w:rsidR="00D92200" w:rsidRPr="00DA0BF9" w:rsidRDefault="00D92200" w:rsidP="00816D4C">
            <w:r w:rsidRPr="00DA0BF9">
              <w:t xml:space="preserve">After the </w:t>
            </w:r>
            <w:r>
              <w:t xml:space="preserve">demonstration of the initial rallying activity, students will grab their equipment and start the activity. After the activity, students will sit down in front of the smart board to hear about the partner rallying activity. </w:t>
            </w:r>
          </w:p>
          <w:p w14:paraId="6485B320" w14:textId="77777777" w:rsidR="00D92200" w:rsidRPr="00DA0BF9" w:rsidRDefault="00D92200" w:rsidP="00816D4C"/>
        </w:tc>
      </w:tr>
      <w:tr w:rsidR="00D92200" w:rsidRPr="00DA0BF9" w14:paraId="015CC6E7" w14:textId="77777777" w:rsidTr="00816D4C">
        <w:tc>
          <w:tcPr>
            <w:tcW w:w="14305" w:type="dxa"/>
            <w:gridSpan w:val="11"/>
            <w:shd w:val="clear" w:color="auto" w:fill="D9D9D9" w:themeFill="background1" w:themeFillShade="D9"/>
            <w:vAlign w:val="center"/>
          </w:tcPr>
          <w:p w14:paraId="3E9BFD9A" w14:textId="77777777" w:rsidR="00D92200" w:rsidRPr="00DA0BF9" w:rsidRDefault="00D92200" w:rsidP="00816D4C">
            <w:pPr>
              <w:jc w:val="center"/>
              <w:rPr>
                <w:b/>
                <w:bCs/>
              </w:rPr>
            </w:pPr>
            <w:r w:rsidRPr="00DA0BF9">
              <w:rPr>
                <w:b/>
                <w:bCs/>
              </w:rPr>
              <w:t>Body of Lesson (Lesson Focus)</w:t>
            </w:r>
          </w:p>
        </w:tc>
      </w:tr>
      <w:tr w:rsidR="00D92200" w:rsidRPr="00DA0BF9" w14:paraId="5D00A999" w14:textId="77777777" w:rsidTr="00816D4C">
        <w:tc>
          <w:tcPr>
            <w:tcW w:w="2065" w:type="dxa"/>
            <w:vMerge w:val="restart"/>
            <w:shd w:val="clear" w:color="auto" w:fill="auto"/>
          </w:tcPr>
          <w:p w14:paraId="5F474A1B" w14:textId="77777777" w:rsidR="00D92200" w:rsidRPr="00DA0BF9" w:rsidRDefault="00D92200" w:rsidP="00816D4C">
            <w:pPr>
              <w:jc w:val="center"/>
              <w:rPr>
                <w:b/>
              </w:rPr>
            </w:pPr>
            <w:r w:rsidRPr="00DA0BF9">
              <w:rPr>
                <w:b/>
              </w:rPr>
              <w:t>Task #1</w:t>
            </w:r>
          </w:p>
          <w:p w14:paraId="4CF2E4DF" w14:textId="77777777" w:rsidR="00D92200" w:rsidRPr="00DA0BF9" w:rsidRDefault="00D92200" w:rsidP="00816D4C">
            <w:pPr>
              <w:jc w:val="center"/>
              <w:rPr>
                <w:b/>
              </w:rPr>
            </w:pPr>
          </w:p>
          <w:p w14:paraId="1D431602" w14:textId="77777777" w:rsidR="00D92200" w:rsidRPr="00DA0BF9" w:rsidRDefault="00D92200" w:rsidP="00816D4C">
            <w:pPr>
              <w:jc w:val="center"/>
              <w:rPr>
                <w:b/>
              </w:rPr>
            </w:pPr>
          </w:p>
          <w:p w14:paraId="31AFF9C8" w14:textId="77777777" w:rsidR="00D92200" w:rsidRPr="00DA0BF9" w:rsidRDefault="00D92200" w:rsidP="00816D4C">
            <w:pPr>
              <w:jc w:val="center"/>
              <w:rPr>
                <w:b/>
                <w:bCs/>
              </w:rPr>
            </w:pPr>
            <w:r>
              <w:rPr>
                <w:b/>
                <w:bCs/>
              </w:rPr>
              <w:t>Partner Rallying</w:t>
            </w:r>
          </w:p>
          <w:p w14:paraId="470E4A31" w14:textId="77777777" w:rsidR="00D92200" w:rsidRPr="00DA0BF9" w:rsidRDefault="00D92200" w:rsidP="00816D4C">
            <w:pPr>
              <w:jc w:val="center"/>
            </w:pPr>
            <w:r>
              <w:t>10</w:t>
            </w:r>
            <w:r w:rsidRPr="00DA0BF9">
              <w:t xml:space="preserve"> Minutes</w:t>
            </w:r>
          </w:p>
          <w:p w14:paraId="0A412028" w14:textId="77777777" w:rsidR="00D92200" w:rsidRPr="00DA0BF9" w:rsidRDefault="00D92200" w:rsidP="00816D4C">
            <w:pPr>
              <w:jc w:val="center"/>
            </w:pPr>
          </w:p>
          <w:p w14:paraId="7F7B56A6" w14:textId="77777777" w:rsidR="00D92200" w:rsidRPr="00DA0BF9" w:rsidRDefault="00D92200" w:rsidP="00816D4C">
            <w:pPr>
              <w:jc w:val="center"/>
            </w:pPr>
          </w:p>
          <w:p w14:paraId="39B82062" w14:textId="77777777" w:rsidR="00D92200" w:rsidRPr="00DA0BF9" w:rsidRDefault="00D92200" w:rsidP="00816D4C">
            <w:pPr>
              <w:jc w:val="center"/>
            </w:pPr>
          </w:p>
          <w:p w14:paraId="67BF0FAA" w14:textId="77777777" w:rsidR="00D92200" w:rsidRPr="00DA0BF9" w:rsidRDefault="00D92200" w:rsidP="00816D4C">
            <w:pPr>
              <w:jc w:val="center"/>
            </w:pPr>
          </w:p>
          <w:p w14:paraId="27C8D236" w14:textId="77777777" w:rsidR="00D92200" w:rsidRPr="00DA0BF9" w:rsidRDefault="00D92200" w:rsidP="00816D4C">
            <w:pPr>
              <w:jc w:val="center"/>
            </w:pPr>
          </w:p>
          <w:p w14:paraId="5E353935" w14:textId="77777777" w:rsidR="00D92200" w:rsidRPr="00DA0BF9" w:rsidRDefault="00D92200" w:rsidP="00816D4C">
            <w:pPr>
              <w:jc w:val="center"/>
            </w:pPr>
          </w:p>
          <w:p w14:paraId="3AE08D0E" w14:textId="77777777" w:rsidR="00D92200" w:rsidRPr="00DA0BF9" w:rsidRDefault="00D92200" w:rsidP="00816D4C">
            <w:pPr>
              <w:jc w:val="center"/>
            </w:pPr>
          </w:p>
          <w:p w14:paraId="53903404" w14:textId="77777777" w:rsidR="00D92200" w:rsidRPr="00DA0BF9" w:rsidRDefault="00D92200" w:rsidP="00816D4C">
            <w:pPr>
              <w:jc w:val="center"/>
            </w:pPr>
          </w:p>
          <w:p w14:paraId="5E2866CD" w14:textId="77777777" w:rsidR="00D92200" w:rsidRPr="00DA0BF9" w:rsidRDefault="00D92200" w:rsidP="00816D4C">
            <w:pPr>
              <w:jc w:val="center"/>
            </w:pPr>
          </w:p>
          <w:p w14:paraId="4EFCAF26" w14:textId="77777777" w:rsidR="00D92200" w:rsidRPr="00DA0BF9" w:rsidRDefault="00D92200" w:rsidP="00816D4C">
            <w:pPr>
              <w:jc w:val="center"/>
            </w:pPr>
          </w:p>
          <w:p w14:paraId="4ED81521" w14:textId="77777777" w:rsidR="00D92200" w:rsidRPr="00DA0BF9" w:rsidRDefault="00D92200" w:rsidP="00816D4C">
            <w:pPr>
              <w:jc w:val="center"/>
            </w:pPr>
          </w:p>
          <w:p w14:paraId="52AF6209" w14:textId="77777777" w:rsidR="00D92200" w:rsidRPr="00DA0BF9" w:rsidRDefault="00D92200" w:rsidP="00816D4C">
            <w:pPr>
              <w:jc w:val="center"/>
            </w:pPr>
          </w:p>
          <w:p w14:paraId="2D50E550" w14:textId="77777777" w:rsidR="00D92200" w:rsidRPr="00DA0BF9" w:rsidRDefault="00D92200" w:rsidP="00816D4C">
            <w:pPr>
              <w:jc w:val="center"/>
            </w:pPr>
          </w:p>
          <w:p w14:paraId="1379F313" w14:textId="77777777" w:rsidR="00D92200" w:rsidRPr="00DA0BF9" w:rsidRDefault="00D92200" w:rsidP="00816D4C">
            <w:pPr>
              <w:jc w:val="center"/>
            </w:pPr>
          </w:p>
          <w:p w14:paraId="486EDE8B" w14:textId="77777777" w:rsidR="00D92200" w:rsidRPr="00DA0BF9" w:rsidRDefault="00D92200" w:rsidP="00816D4C">
            <w:pPr>
              <w:jc w:val="center"/>
            </w:pPr>
          </w:p>
          <w:p w14:paraId="605C4EA4" w14:textId="77777777" w:rsidR="00D92200" w:rsidRPr="00DA0BF9" w:rsidRDefault="00D92200" w:rsidP="00816D4C">
            <w:pPr>
              <w:jc w:val="center"/>
            </w:pPr>
          </w:p>
          <w:p w14:paraId="5041C2BE" w14:textId="77777777" w:rsidR="00D92200" w:rsidRPr="00DA0BF9" w:rsidRDefault="00D92200" w:rsidP="00816D4C">
            <w:pPr>
              <w:jc w:val="center"/>
            </w:pPr>
          </w:p>
          <w:p w14:paraId="05D8D2B6" w14:textId="77777777" w:rsidR="00D92200" w:rsidRPr="00DA0BF9" w:rsidRDefault="00D92200" w:rsidP="00816D4C">
            <w:pPr>
              <w:jc w:val="center"/>
            </w:pPr>
          </w:p>
          <w:p w14:paraId="6A1841DE" w14:textId="77777777" w:rsidR="00D92200" w:rsidRPr="00DA0BF9" w:rsidRDefault="00D92200" w:rsidP="00816D4C">
            <w:pPr>
              <w:jc w:val="center"/>
            </w:pPr>
          </w:p>
          <w:p w14:paraId="3FA3D2DE" w14:textId="77777777" w:rsidR="00D92200" w:rsidRPr="00DA0BF9" w:rsidRDefault="00D92200" w:rsidP="00816D4C">
            <w:pPr>
              <w:jc w:val="center"/>
            </w:pPr>
          </w:p>
          <w:p w14:paraId="0ADD53BC" w14:textId="77777777" w:rsidR="00D92200" w:rsidRPr="00DA0BF9" w:rsidRDefault="00D92200" w:rsidP="00816D4C">
            <w:pPr>
              <w:jc w:val="center"/>
            </w:pPr>
          </w:p>
          <w:p w14:paraId="67E218E7" w14:textId="77777777" w:rsidR="00D92200" w:rsidRPr="00DA0BF9" w:rsidRDefault="00D92200" w:rsidP="00816D4C">
            <w:pPr>
              <w:jc w:val="center"/>
            </w:pPr>
          </w:p>
          <w:p w14:paraId="67E24C4D" w14:textId="77777777" w:rsidR="00D92200" w:rsidRPr="00DA0BF9" w:rsidRDefault="00D92200" w:rsidP="00816D4C">
            <w:pPr>
              <w:jc w:val="center"/>
            </w:pPr>
          </w:p>
          <w:p w14:paraId="6F9625DF" w14:textId="77777777" w:rsidR="00D92200" w:rsidRPr="00DA0BF9" w:rsidRDefault="00D92200" w:rsidP="00816D4C">
            <w:pPr>
              <w:jc w:val="center"/>
            </w:pPr>
          </w:p>
          <w:p w14:paraId="6E37DE89" w14:textId="77777777" w:rsidR="00D92200" w:rsidRPr="00DA0BF9" w:rsidRDefault="00D92200" w:rsidP="00816D4C">
            <w:pPr>
              <w:jc w:val="center"/>
            </w:pPr>
          </w:p>
          <w:p w14:paraId="706117CA" w14:textId="77777777" w:rsidR="00D92200" w:rsidRPr="00DA0BF9" w:rsidRDefault="00D92200" w:rsidP="00816D4C">
            <w:pPr>
              <w:jc w:val="center"/>
            </w:pPr>
          </w:p>
          <w:p w14:paraId="57DAA17C" w14:textId="77777777" w:rsidR="00D92200" w:rsidRPr="00DA0BF9" w:rsidRDefault="00D92200" w:rsidP="00816D4C">
            <w:pPr>
              <w:jc w:val="center"/>
            </w:pPr>
          </w:p>
          <w:p w14:paraId="7971EAAF" w14:textId="77777777" w:rsidR="00D92200" w:rsidRPr="00DA0BF9" w:rsidRDefault="00D92200" w:rsidP="00816D4C">
            <w:pPr>
              <w:jc w:val="center"/>
            </w:pPr>
          </w:p>
          <w:p w14:paraId="22453735" w14:textId="77777777" w:rsidR="00D92200" w:rsidRPr="00DA0BF9" w:rsidRDefault="00D92200" w:rsidP="00816D4C">
            <w:pPr>
              <w:jc w:val="center"/>
            </w:pPr>
          </w:p>
          <w:p w14:paraId="5463BB01" w14:textId="77777777" w:rsidR="00D92200" w:rsidRPr="00DA0BF9" w:rsidRDefault="00D92200" w:rsidP="00816D4C">
            <w:pPr>
              <w:jc w:val="center"/>
              <w:rPr>
                <w:b/>
                <w:bCs/>
              </w:rPr>
            </w:pPr>
            <w:r>
              <w:rPr>
                <w:b/>
                <w:bCs/>
              </w:rPr>
              <w:t>Task #2: Target Smash</w:t>
            </w:r>
          </w:p>
          <w:p w14:paraId="1109EB89" w14:textId="77777777" w:rsidR="00D92200" w:rsidRPr="00DA0BF9" w:rsidRDefault="00D92200" w:rsidP="00816D4C">
            <w:pPr>
              <w:jc w:val="center"/>
              <w:rPr>
                <w:b/>
                <w:bCs/>
              </w:rPr>
            </w:pPr>
          </w:p>
          <w:p w14:paraId="449D95E6" w14:textId="77777777" w:rsidR="00D92200" w:rsidRPr="00DA0BF9" w:rsidRDefault="00D92200" w:rsidP="00816D4C">
            <w:pPr>
              <w:jc w:val="center"/>
              <w:rPr>
                <w:b/>
                <w:bCs/>
              </w:rPr>
            </w:pPr>
            <w:r w:rsidRPr="00DA0BF9">
              <w:rPr>
                <w:b/>
                <w:bCs/>
              </w:rPr>
              <w:t>10 mins</w:t>
            </w:r>
          </w:p>
        </w:tc>
        <w:tc>
          <w:tcPr>
            <w:tcW w:w="2340" w:type="dxa"/>
            <w:gridSpan w:val="4"/>
            <w:vMerge w:val="restart"/>
          </w:tcPr>
          <w:p w14:paraId="6C8C7C0F" w14:textId="77777777" w:rsidR="00D92200" w:rsidRPr="00DA0BF9" w:rsidRDefault="00D92200" w:rsidP="00816D4C">
            <w:r w:rsidRPr="00DA0BF9">
              <w:lastRenderedPageBreak/>
              <w:t>National Standard: Skills</w:t>
            </w:r>
          </w:p>
        </w:tc>
        <w:tc>
          <w:tcPr>
            <w:tcW w:w="7380" w:type="dxa"/>
            <w:gridSpan w:val="5"/>
            <w:vMerge w:val="restart"/>
          </w:tcPr>
          <w:p w14:paraId="64802DAE" w14:textId="77777777" w:rsidR="00D92200" w:rsidRPr="00DA0BF9" w:rsidRDefault="00D92200" w:rsidP="00816D4C">
            <w:r w:rsidRPr="00DA0BF9">
              <w:t xml:space="preserve">Demonstration/Questions: The teacher will demonstrate </w:t>
            </w:r>
            <w:r>
              <w:t xml:space="preserve">partner rallying with another student. </w:t>
            </w:r>
          </w:p>
        </w:tc>
        <w:tc>
          <w:tcPr>
            <w:tcW w:w="2520" w:type="dxa"/>
            <w:shd w:val="clear" w:color="auto" w:fill="D9D9D9" w:themeFill="background1" w:themeFillShade="D9"/>
          </w:tcPr>
          <w:p w14:paraId="24654B26" w14:textId="77777777" w:rsidR="00D92200" w:rsidRPr="00DA0BF9" w:rsidRDefault="00D92200" w:rsidP="00816D4C">
            <w:pPr>
              <w:jc w:val="center"/>
            </w:pPr>
            <w:r w:rsidRPr="00DA0BF9">
              <w:rPr>
                <w:b/>
              </w:rPr>
              <w:t>Assessments &amp; Feedback</w:t>
            </w:r>
          </w:p>
        </w:tc>
      </w:tr>
      <w:tr w:rsidR="00D92200" w:rsidRPr="00DA0BF9" w14:paraId="693E3014" w14:textId="77777777" w:rsidTr="00816D4C">
        <w:trPr>
          <w:trHeight w:val="293"/>
        </w:trPr>
        <w:tc>
          <w:tcPr>
            <w:tcW w:w="2065" w:type="dxa"/>
            <w:vMerge/>
            <w:shd w:val="clear" w:color="auto" w:fill="auto"/>
            <w:vAlign w:val="center"/>
          </w:tcPr>
          <w:p w14:paraId="7D7746A4" w14:textId="77777777" w:rsidR="00D92200" w:rsidRPr="00DA0BF9" w:rsidRDefault="00D92200" w:rsidP="00816D4C">
            <w:pPr>
              <w:jc w:val="center"/>
            </w:pPr>
          </w:p>
        </w:tc>
        <w:tc>
          <w:tcPr>
            <w:tcW w:w="2340" w:type="dxa"/>
            <w:gridSpan w:val="4"/>
            <w:vMerge/>
          </w:tcPr>
          <w:p w14:paraId="63DE0FA4" w14:textId="77777777" w:rsidR="00D92200" w:rsidRPr="00DA0BF9" w:rsidRDefault="00D92200" w:rsidP="00816D4C"/>
        </w:tc>
        <w:tc>
          <w:tcPr>
            <w:tcW w:w="7380" w:type="dxa"/>
            <w:gridSpan w:val="5"/>
            <w:vMerge/>
          </w:tcPr>
          <w:p w14:paraId="590AEF67" w14:textId="77777777" w:rsidR="00D92200" w:rsidRPr="00DA0BF9" w:rsidRDefault="00D92200" w:rsidP="00816D4C"/>
        </w:tc>
        <w:tc>
          <w:tcPr>
            <w:tcW w:w="2520" w:type="dxa"/>
            <w:vMerge w:val="restart"/>
          </w:tcPr>
          <w:p w14:paraId="138F20AE" w14:textId="77777777" w:rsidR="00D92200" w:rsidRPr="00DA0BF9" w:rsidRDefault="00D92200" w:rsidP="00816D4C">
            <w:r w:rsidRPr="00DA0BF9">
              <w:t>Informal assessment – Teacher</w:t>
            </w:r>
          </w:p>
          <w:p w14:paraId="74E57A04" w14:textId="77777777" w:rsidR="00D92200" w:rsidRPr="00DA0BF9" w:rsidRDefault="00D92200" w:rsidP="00816D4C">
            <w:r w:rsidRPr="00DA0BF9">
              <w:t>will observe students’ actions to</w:t>
            </w:r>
          </w:p>
          <w:p w14:paraId="2286DE3F" w14:textId="77777777" w:rsidR="00D92200" w:rsidRPr="00DA0BF9" w:rsidRDefault="00D92200" w:rsidP="00816D4C">
            <w:r w:rsidRPr="00DA0BF9">
              <w:t>see if they are performing the</w:t>
            </w:r>
          </w:p>
          <w:p w14:paraId="2B08D4DB" w14:textId="77777777" w:rsidR="00D92200" w:rsidRPr="00DA0BF9" w:rsidRDefault="00D92200" w:rsidP="00816D4C">
            <w:r w:rsidRPr="00DA0BF9">
              <w:t>cues knees bent, swing arms forward, squash with 80% success. Positive</w:t>
            </w:r>
          </w:p>
          <w:p w14:paraId="0CDA915B" w14:textId="77777777" w:rsidR="00D92200" w:rsidRPr="00DA0BF9" w:rsidRDefault="00D92200" w:rsidP="00816D4C">
            <w:r w:rsidRPr="00DA0BF9">
              <w:lastRenderedPageBreak/>
              <w:t>feedback on cues performed will</w:t>
            </w:r>
          </w:p>
          <w:p w14:paraId="38070196" w14:textId="77777777" w:rsidR="00D92200" w:rsidRPr="00DA0BF9" w:rsidRDefault="00D92200" w:rsidP="00816D4C">
            <w:r w:rsidRPr="00DA0BF9">
              <w:t>be given, letting students know</w:t>
            </w:r>
          </w:p>
          <w:p w14:paraId="7FD4B3CD" w14:textId="77777777" w:rsidR="00D92200" w:rsidRPr="00DA0BF9" w:rsidRDefault="00D92200" w:rsidP="00816D4C">
            <w:r w:rsidRPr="00DA0BF9">
              <w:t>exactly what they are doing right.</w:t>
            </w:r>
          </w:p>
          <w:p w14:paraId="1E02B749" w14:textId="77777777" w:rsidR="00D92200" w:rsidRPr="00DA0BF9" w:rsidRDefault="00D92200" w:rsidP="00816D4C"/>
        </w:tc>
      </w:tr>
      <w:tr w:rsidR="00D92200" w:rsidRPr="00DA0BF9" w14:paraId="360781C0" w14:textId="77777777" w:rsidTr="00816D4C">
        <w:trPr>
          <w:trHeight w:val="197"/>
        </w:trPr>
        <w:tc>
          <w:tcPr>
            <w:tcW w:w="2065" w:type="dxa"/>
            <w:vMerge/>
            <w:shd w:val="clear" w:color="auto" w:fill="D9D9D9" w:themeFill="background1" w:themeFillShade="D9"/>
            <w:vAlign w:val="center"/>
          </w:tcPr>
          <w:p w14:paraId="11C750D3" w14:textId="77777777" w:rsidR="00D92200" w:rsidRPr="00DA0BF9" w:rsidRDefault="00D92200" w:rsidP="00816D4C">
            <w:pPr>
              <w:jc w:val="center"/>
              <w:rPr>
                <w:b/>
              </w:rPr>
            </w:pPr>
          </w:p>
        </w:tc>
        <w:tc>
          <w:tcPr>
            <w:tcW w:w="2340" w:type="dxa"/>
            <w:gridSpan w:val="4"/>
            <w:shd w:val="clear" w:color="auto" w:fill="D9D9D9" w:themeFill="background1" w:themeFillShade="D9"/>
          </w:tcPr>
          <w:p w14:paraId="26747529" w14:textId="77777777" w:rsidR="00D92200" w:rsidRPr="00DA0BF9" w:rsidRDefault="00D92200" w:rsidP="00816D4C">
            <w:pPr>
              <w:rPr>
                <w:b/>
                <w:bCs/>
              </w:rPr>
            </w:pPr>
          </w:p>
        </w:tc>
        <w:tc>
          <w:tcPr>
            <w:tcW w:w="7380" w:type="dxa"/>
            <w:gridSpan w:val="5"/>
          </w:tcPr>
          <w:p w14:paraId="5CBF7CCF" w14:textId="77777777" w:rsidR="00D92200" w:rsidRPr="00DA0BF9" w:rsidRDefault="00D92200" w:rsidP="00816D4C"/>
        </w:tc>
        <w:tc>
          <w:tcPr>
            <w:tcW w:w="2520" w:type="dxa"/>
            <w:vMerge/>
          </w:tcPr>
          <w:p w14:paraId="39240603" w14:textId="77777777" w:rsidR="00D92200" w:rsidRPr="00DA0BF9" w:rsidRDefault="00D92200" w:rsidP="00816D4C"/>
        </w:tc>
      </w:tr>
      <w:tr w:rsidR="00D92200" w:rsidRPr="00DA0BF9" w14:paraId="151F8A6B" w14:textId="77777777" w:rsidTr="00816D4C">
        <w:trPr>
          <w:trHeight w:val="827"/>
        </w:trPr>
        <w:tc>
          <w:tcPr>
            <w:tcW w:w="2065" w:type="dxa"/>
            <w:vMerge/>
            <w:shd w:val="clear" w:color="auto" w:fill="D9D9D9" w:themeFill="background1" w:themeFillShade="D9"/>
            <w:vAlign w:val="center"/>
          </w:tcPr>
          <w:p w14:paraId="5909625D" w14:textId="77777777" w:rsidR="00D92200" w:rsidRPr="00DA0BF9" w:rsidRDefault="00D92200" w:rsidP="00816D4C">
            <w:pPr>
              <w:jc w:val="center"/>
              <w:rPr>
                <w:b/>
              </w:rPr>
            </w:pPr>
          </w:p>
        </w:tc>
        <w:tc>
          <w:tcPr>
            <w:tcW w:w="5760" w:type="dxa"/>
            <w:gridSpan w:val="5"/>
          </w:tcPr>
          <w:p w14:paraId="580F6BCA" w14:textId="77777777" w:rsidR="00D92200" w:rsidRPr="00EA0ECC" w:rsidRDefault="00D92200" w:rsidP="00816D4C">
            <w:pPr>
              <w:spacing w:before="100" w:beforeAutospacing="1" w:after="100" w:afterAutospacing="1"/>
              <w:outlineLvl w:val="2"/>
              <w:rPr>
                <w:rFonts w:ascii="Times New Roman" w:eastAsia="Times New Roman" w:hAnsi="Times New Roman" w:cs="Times New Roman"/>
                <w:b/>
                <w:bCs/>
                <w:sz w:val="27"/>
                <w:szCs w:val="27"/>
              </w:rPr>
            </w:pPr>
            <w:r w:rsidRPr="00EA0ECC">
              <w:rPr>
                <w:rFonts w:ascii="Times New Roman" w:eastAsia="Times New Roman" w:hAnsi="Times New Roman" w:cs="Times New Roman"/>
                <w:b/>
                <w:bCs/>
                <w:sz w:val="27"/>
                <w:szCs w:val="27"/>
              </w:rPr>
              <w:t>Partner Rally Using Jump Rope "Net"</w:t>
            </w:r>
          </w:p>
          <w:p w14:paraId="62A714B3" w14:textId="77777777" w:rsidR="00D92200" w:rsidRPr="00EA0ECC" w:rsidRDefault="00D92200" w:rsidP="00D92200">
            <w:pPr>
              <w:numPr>
                <w:ilvl w:val="0"/>
                <w:numId w:val="4"/>
              </w:numPr>
              <w:spacing w:before="100" w:beforeAutospacing="1" w:after="100" w:afterAutospacing="1"/>
              <w:rPr>
                <w:rFonts w:ascii="Times New Roman" w:eastAsia="Times New Roman" w:hAnsi="Times New Roman" w:cs="Times New Roman"/>
              </w:rPr>
            </w:pPr>
            <w:r w:rsidRPr="00EA0ECC">
              <w:rPr>
                <w:rFonts w:ascii="Times New Roman" w:eastAsia="Times New Roman" w:hAnsi="Times New Roman" w:cs="Times New Roman"/>
              </w:rPr>
              <w:t>Students pair up, lay a jump rope on the floor as a net.</w:t>
            </w:r>
          </w:p>
          <w:p w14:paraId="3ED1FB95" w14:textId="77777777" w:rsidR="00D92200" w:rsidRPr="00EA0ECC" w:rsidRDefault="00D92200" w:rsidP="00D92200">
            <w:pPr>
              <w:numPr>
                <w:ilvl w:val="0"/>
                <w:numId w:val="4"/>
              </w:numPr>
              <w:spacing w:before="100" w:beforeAutospacing="1" w:after="100" w:afterAutospacing="1"/>
              <w:rPr>
                <w:rFonts w:ascii="Times New Roman" w:eastAsia="Times New Roman" w:hAnsi="Times New Roman" w:cs="Times New Roman"/>
              </w:rPr>
            </w:pPr>
            <w:r w:rsidRPr="00EA0ECC">
              <w:rPr>
                <w:rFonts w:ascii="Times New Roman" w:eastAsia="Times New Roman" w:hAnsi="Times New Roman" w:cs="Times New Roman"/>
              </w:rPr>
              <w:t>Students rally back and forth using both forehand and backhand strokes.</w:t>
            </w:r>
          </w:p>
          <w:p w14:paraId="18AD53D4" w14:textId="77777777" w:rsidR="00D92200" w:rsidRPr="00EA0ECC" w:rsidRDefault="00D92200" w:rsidP="00D92200">
            <w:pPr>
              <w:numPr>
                <w:ilvl w:val="0"/>
                <w:numId w:val="4"/>
              </w:numPr>
              <w:spacing w:before="100" w:beforeAutospacing="1" w:after="100" w:afterAutospacing="1"/>
              <w:rPr>
                <w:rFonts w:ascii="Times New Roman" w:eastAsia="Times New Roman" w:hAnsi="Times New Roman" w:cs="Times New Roman"/>
              </w:rPr>
            </w:pPr>
            <w:r w:rsidRPr="00EA0ECC">
              <w:rPr>
                <w:rFonts w:ascii="Times New Roman" w:eastAsia="Times New Roman" w:hAnsi="Times New Roman" w:cs="Times New Roman"/>
              </w:rPr>
              <w:t>Goal: 3-5 consecutive successful hits over the rope.</w:t>
            </w:r>
          </w:p>
          <w:p w14:paraId="4C75B78B" w14:textId="77777777" w:rsidR="00D92200" w:rsidRPr="00EA0ECC" w:rsidRDefault="00D92200" w:rsidP="00D92200">
            <w:pPr>
              <w:numPr>
                <w:ilvl w:val="0"/>
                <w:numId w:val="4"/>
              </w:numPr>
              <w:spacing w:before="100" w:beforeAutospacing="1" w:after="100" w:afterAutospacing="1"/>
              <w:rPr>
                <w:rFonts w:ascii="Times New Roman" w:eastAsia="Times New Roman" w:hAnsi="Times New Roman" w:cs="Times New Roman"/>
              </w:rPr>
            </w:pPr>
            <w:r w:rsidRPr="00EA0ECC">
              <w:rPr>
                <w:rFonts w:ascii="Times New Roman" w:eastAsia="Times New Roman" w:hAnsi="Times New Roman" w:cs="Times New Roman"/>
                <w:b/>
                <w:bCs/>
              </w:rPr>
              <w:t>Progression Options</w:t>
            </w:r>
            <w:r w:rsidRPr="00EA0ECC">
              <w:rPr>
                <w:rFonts w:ascii="Times New Roman" w:eastAsia="Times New Roman" w:hAnsi="Times New Roman" w:cs="Times New Roman"/>
              </w:rPr>
              <w:t>:</w:t>
            </w:r>
          </w:p>
          <w:p w14:paraId="5B0F2CEE" w14:textId="77777777" w:rsidR="00D92200" w:rsidRPr="00EA0ECC" w:rsidRDefault="00D92200" w:rsidP="00D92200">
            <w:pPr>
              <w:numPr>
                <w:ilvl w:val="1"/>
                <w:numId w:val="4"/>
              </w:numPr>
              <w:spacing w:before="100" w:beforeAutospacing="1" w:after="100" w:afterAutospacing="1"/>
              <w:rPr>
                <w:rFonts w:ascii="Times New Roman" w:eastAsia="Times New Roman" w:hAnsi="Times New Roman" w:cs="Times New Roman"/>
              </w:rPr>
            </w:pPr>
            <w:r w:rsidRPr="00EA0ECC">
              <w:rPr>
                <w:rFonts w:ascii="Times New Roman" w:eastAsia="Times New Roman" w:hAnsi="Times New Roman" w:cs="Times New Roman"/>
                <w:b/>
                <w:bCs/>
              </w:rPr>
              <w:t>Easier</w:t>
            </w:r>
            <w:r w:rsidRPr="00EA0ECC">
              <w:rPr>
                <w:rFonts w:ascii="Times New Roman" w:eastAsia="Times New Roman" w:hAnsi="Times New Roman" w:cs="Times New Roman"/>
              </w:rPr>
              <w:t>: Allow bounces before hitting.</w:t>
            </w:r>
          </w:p>
          <w:p w14:paraId="703B93B4" w14:textId="77777777" w:rsidR="00D92200" w:rsidRPr="00EA0ECC" w:rsidRDefault="00D92200" w:rsidP="00D92200">
            <w:pPr>
              <w:numPr>
                <w:ilvl w:val="1"/>
                <w:numId w:val="4"/>
              </w:numPr>
              <w:spacing w:before="100" w:beforeAutospacing="1" w:after="100" w:afterAutospacing="1"/>
              <w:rPr>
                <w:rFonts w:ascii="Times New Roman" w:eastAsia="Times New Roman" w:hAnsi="Times New Roman" w:cs="Times New Roman"/>
              </w:rPr>
            </w:pPr>
            <w:r w:rsidRPr="00EA0ECC">
              <w:rPr>
                <w:rFonts w:ascii="Times New Roman" w:eastAsia="Times New Roman" w:hAnsi="Times New Roman" w:cs="Times New Roman"/>
                <w:b/>
                <w:bCs/>
              </w:rPr>
              <w:lastRenderedPageBreak/>
              <w:t>Harder</w:t>
            </w:r>
            <w:r w:rsidRPr="00EA0ECC">
              <w:rPr>
                <w:rFonts w:ascii="Times New Roman" w:eastAsia="Times New Roman" w:hAnsi="Times New Roman" w:cs="Times New Roman"/>
              </w:rPr>
              <w:t>: Rally using only backhand strokes for a round; add a scoring system (e.g., first to 10 rallies wins).</w:t>
            </w:r>
          </w:p>
          <w:p w14:paraId="389E5A26" w14:textId="77777777" w:rsidR="00D92200" w:rsidRPr="00DA0BF9" w:rsidRDefault="00D92200" w:rsidP="00816D4C">
            <w:pPr>
              <w:pStyle w:val="ListParagraph"/>
            </w:pPr>
          </w:p>
          <w:p w14:paraId="2DF54417" w14:textId="77777777" w:rsidR="00D92200" w:rsidRPr="00DA0BF9" w:rsidRDefault="00D92200" w:rsidP="00816D4C"/>
          <w:p w14:paraId="3541E97E" w14:textId="77777777" w:rsidR="00D92200" w:rsidRPr="00DA0BF9" w:rsidRDefault="00D92200" w:rsidP="00816D4C"/>
        </w:tc>
        <w:tc>
          <w:tcPr>
            <w:tcW w:w="1800" w:type="dxa"/>
            <w:gridSpan w:val="3"/>
          </w:tcPr>
          <w:p w14:paraId="3CA75706" w14:textId="77777777" w:rsidR="00D92200" w:rsidRPr="00DA0BF9" w:rsidRDefault="00D92200" w:rsidP="00816D4C">
            <w:r w:rsidRPr="00DA0BF9">
              <w:lastRenderedPageBreak/>
              <w:t>Cues</w:t>
            </w:r>
          </w:p>
          <w:p w14:paraId="7AC24942" w14:textId="77777777" w:rsidR="00D92200" w:rsidRDefault="00D92200" w:rsidP="00D92200">
            <w:pPr>
              <w:pStyle w:val="ListParagraph"/>
              <w:numPr>
                <w:ilvl w:val="0"/>
                <w:numId w:val="1"/>
              </w:numPr>
            </w:pPr>
            <w:r>
              <w:t>Step</w:t>
            </w:r>
          </w:p>
          <w:p w14:paraId="0A815F24" w14:textId="77777777" w:rsidR="00D92200" w:rsidRDefault="00D92200" w:rsidP="00D92200">
            <w:pPr>
              <w:pStyle w:val="ListParagraph"/>
              <w:numPr>
                <w:ilvl w:val="0"/>
                <w:numId w:val="1"/>
              </w:numPr>
            </w:pPr>
            <w:r>
              <w:t>Scoop</w:t>
            </w:r>
          </w:p>
          <w:p w14:paraId="202BACCA" w14:textId="77777777" w:rsidR="00D92200" w:rsidRPr="00DA0BF9" w:rsidRDefault="00D92200" w:rsidP="00D92200">
            <w:pPr>
              <w:pStyle w:val="ListParagraph"/>
              <w:numPr>
                <w:ilvl w:val="0"/>
                <w:numId w:val="1"/>
              </w:numPr>
            </w:pPr>
            <w:r>
              <w:t>Swing paddle upward</w:t>
            </w:r>
          </w:p>
        </w:tc>
        <w:tc>
          <w:tcPr>
            <w:tcW w:w="2160" w:type="dxa"/>
          </w:tcPr>
          <w:p w14:paraId="46908A83" w14:textId="77777777" w:rsidR="00D92200" w:rsidRPr="00DA0BF9" w:rsidRDefault="00D92200" w:rsidP="00816D4C">
            <w:pPr>
              <w:rPr>
                <w:lang w:val="fr-FR"/>
              </w:rPr>
            </w:pPr>
            <w:r w:rsidRPr="00DA0BF9">
              <w:rPr>
                <w:lang w:val="fr-FR"/>
              </w:rPr>
              <w:t>Modifications</w:t>
            </w:r>
          </w:p>
          <w:p w14:paraId="321EA838" w14:textId="77777777" w:rsidR="00D92200" w:rsidRPr="00DA0BF9" w:rsidRDefault="00D92200" w:rsidP="00816D4C">
            <w:pPr>
              <w:rPr>
                <w:lang w:val="fr-FR"/>
              </w:rPr>
            </w:pPr>
          </w:p>
          <w:p w14:paraId="5D284402" w14:textId="77777777" w:rsidR="00D92200" w:rsidRPr="00DA0BF9" w:rsidRDefault="00D92200" w:rsidP="00816D4C">
            <w:r w:rsidRPr="00DA0BF9">
              <w:t>TBI Easier (-2):  (for the whole class)</w:t>
            </w:r>
          </w:p>
          <w:p w14:paraId="6CC5EE7E" w14:textId="77777777" w:rsidR="00D92200" w:rsidRPr="00DA0BF9" w:rsidRDefault="00D92200" w:rsidP="00816D4C"/>
          <w:p w14:paraId="005B5BF3" w14:textId="77777777" w:rsidR="00D92200" w:rsidRPr="00DA0BF9" w:rsidRDefault="00D92200" w:rsidP="00816D4C">
            <w:r>
              <w:t>Students can let the ball double bounce</w:t>
            </w:r>
            <w:r w:rsidRPr="00DA0BF9">
              <w:t xml:space="preserve">. </w:t>
            </w:r>
          </w:p>
          <w:p w14:paraId="4BE33CA3" w14:textId="77777777" w:rsidR="00D92200" w:rsidRPr="00DA0BF9" w:rsidRDefault="00D92200" w:rsidP="00816D4C"/>
          <w:p w14:paraId="679A1E5E" w14:textId="77777777" w:rsidR="00D92200" w:rsidRPr="00DA0BF9" w:rsidRDefault="00D92200" w:rsidP="00816D4C">
            <w:r w:rsidRPr="00DA0BF9">
              <w:lastRenderedPageBreak/>
              <w:t>TBI Harder (+2):</w:t>
            </w:r>
          </w:p>
          <w:p w14:paraId="1E8BEC9E" w14:textId="77777777" w:rsidR="00D92200" w:rsidRPr="00DA0BF9" w:rsidRDefault="00D92200" w:rsidP="00816D4C"/>
          <w:p w14:paraId="79013586" w14:textId="77777777" w:rsidR="00D92200" w:rsidRPr="00DA0BF9" w:rsidRDefault="00D92200" w:rsidP="00816D4C">
            <w:r w:rsidRPr="00DA0BF9">
              <w:t xml:space="preserve">Students </w:t>
            </w:r>
            <w:r>
              <w:t>must hit a backhand shot every time.</w:t>
            </w:r>
          </w:p>
          <w:p w14:paraId="3E6F4480" w14:textId="77777777" w:rsidR="00D92200" w:rsidRPr="00DA0BF9" w:rsidRDefault="00D92200" w:rsidP="00816D4C"/>
          <w:p w14:paraId="4DA3AEDA" w14:textId="77777777" w:rsidR="00D92200" w:rsidRPr="00DA0BF9" w:rsidRDefault="00D92200" w:rsidP="00816D4C">
            <w:r w:rsidRPr="00DA0BF9">
              <w:t xml:space="preserve">ITV Easier (-2): </w:t>
            </w:r>
          </w:p>
          <w:p w14:paraId="1B77BE8F" w14:textId="77777777" w:rsidR="00D92200" w:rsidRPr="00DA0BF9" w:rsidRDefault="00D92200" w:rsidP="00816D4C"/>
          <w:p w14:paraId="5BD633DD" w14:textId="77777777" w:rsidR="00D92200" w:rsidRPr="00DA0BF9" w:rsidRDefault="00D92200" w:rsidP="00816D4C">
            <w:r w:rsidRPr="00DA0BF9">
              <w:t xml:space="preserve">Student </w:t>
            </w:r>
            <w:r>
              <w:t>can have one redo before the rally ends.</w:t>
            </w:r>
            <w:r w:rsidRPr="00DA0BF9">
              <w:t xml:space="preserve"> </w:t>
            </w:r>
          </w:p>
          <w:p w14:paraId="43907CCD" w14:textId="77777777" w:rsidR="00D92200" w:rsidRPr="00DA0BF9" w:rsidRDefault="00D92200" w:rsidP="00816D4C"/>
          <w:p w14:paraId="1910A44F" w14:textId="77777777" w:rsidR="00D92200" w:rsidRPr="00DA0BF9" w:rsidRDefault="00D92200" w:rsidP="00816D4C">
            <w:r w:rsidRPr="00DA0BF9">
              <w:t>ITV Harder (+2):</w:t>
            </w:r>
          </w:p>
          <w:p w14:paraId="2E7C2A64" w14:textId="77777777" w:rsidR="00D92200" w:rsidRPr="00DA0BF9" w:rsidRDefault="00D92200" w:rsidP="00816D4C"/>
          <w:p w14:paraId="6C7300F0" w14:textId="77777777" w:rsidR="00D92200" w:rsidRPr="00DA0BF9" w:rsidRDefault="00D92200" w:rsidP="00816D4C">
            <w:r>
              <w:t>Students must increase their distance between eachother.</w:t>
            </w:r>
          </w:p>
          <w:p w14:paraId="12F7E363" w14:textId="77777777" w:rsidR="00D92200" w:rsidRPr="00DA0BF9" w:rsidRDefault="00D92200" w:rsidP="00816D4C"/>
          <w:p w14:paraId="4ADB0B88" w14:textId="77777777" w:rsidR="00D92200" w:rsidRPr="00DA0BF9" w:rsidRDefault="00D92200" w:rsidP="00816D4C"/>
        </w:tc>
        <w:tc>
          <w:tcPr>
            <w:tcW w:w="2520" w:type="dxa"/>
            <w:vMerge/>
          </w:tcPr>
          <w:p w14:paraId="50562D95" w14:textId="77777777" w:rsidR="00D92200" w:rsidRPr="00DA0BF9" w:rsidRDefault="00D92200" w:rsidP="00816D4C"/>
        </w:tc>
      </w:tr>
      <w:tr w:rsidR="00D92200" w:rsidRPr="00DA0BF9" w14:paraId="396F8DC6" w14:textId="77777777" w:rsidTr="00816D4C">
        <w:trPr>
          <w:trHeight w:val="161"/>
        </w:trPr>
        <w:tc>
          <w:tcPr>
            <w:tcW w:w="2065" w:type="dxa"/>
            <w:vMerge/>
            <w:shd w:val="clear" w:color="auto" w:fill="D9D9D9" w:themeFill="background1" w:themeFillShade="D9"/>
            <w:vAlign w:val="center"/>
          </w:tcPr>
          <w:p w14:paraId="760DE3D0" w14:textId="77777777" w:rsidR="00D92200" w:rsidRPr="00DA0BF9" w:rsidRDefault="00D92200" w:rsidP="00816D4C">
            <w:pPr>
              <w:jc w:val="center"/>
            </w:pPr>
          </w:p>
        </w:tc>
        <w:tc>
          <w:tcPr>
            <w:tcW w:w="2340" w:type="dxa"/>
            <w:gridSpan w:val="4"/>
            <w:shd w:val="clear" w:color="auto" w:fill="D9D9D9" w:themeFill="background1" w:themeFillShade="D9"/>
          </w:tcPr>
          <w:p w14:paraId="0DE9A491" w14:textId="77777777" w:rsidR="00D92200" w:rsidRPr="00DA0BF9" w:rsidRDefault="00D92200" w:rsidP="00816D4C">
            <w:r w:rsidRPr="00DA0BF9">
              <w:rPr>
                <w:b/>
                <w:bCs/>
              </w:rPr>
              <w:t>Transition</w:t>
            </w:r>
            <w:r w:rsidRPr="00DA0BF9">
              <w:t>:</w:t>
            </w:r>
          </w:p>
          <w:p w14:paraId="575B07D8" w14:textId="77777777" w:rsidR="00D92200" w:rsidRPr="00DA0BF9" w:rsidRDefault="00D92200" w:rsidP="00816D4C">
            <w:r w:rsidRPr="00DA0BF9">
              <w:rPr>
                <w:b/>
                <w:bCs/>
              </w:rPr>
              <w:t>Time: 1 minute</w:t>
            </w:r>
          </w:p>
        </w:tc>
        <w:tc>
          <w:tcPr>
            <w:tcW w:w="7380" w:type="dxa"/>
            <w:gridSpan w:val="5"/>
          </w:tcPr>
          <w:p w14:paraId="5A48DA02" w14:textId="77777777" w:rsidR="00D92200" w:rsidRPr="00DA0BF9" w:rsidRDefault="00D92200" w:rsidP="00816D4C">
            <w:r w:rsidRPr="00DA0BF9">
              <w:t xml:space="preserve">Students will </w:t>
            </w:r>
            <w:r>
              <w:t xml:space="preserve">return to the smartboard to hear about the next activity. </w:t>
            </w:r>
            <w:r w:rsidRPr="00DA0BF9">
              <w:t xml:space="preserve">  </w:t>
            </w:r>
          </w:p>
        </w:tc>
        <w:tc>
          <w:tcPr>
            <w:tcW w:w="2520" w:type="dxa"/>
            <w:vMerge/>
          </w:tcPr>
          <w:p w14:paraId="37E07830" w14:textId="77777777" w:rsidR="00D92200" w:rsidRPr="00DA0BF9" w:rsidRDefault="00D92200" w:rsidP="00816D4C"/>
        </w:tc>
      </w:tr>
      <w:tr w:rsidR="00D92200" w:rsidRPr="00DA0BF9" w14:paraId="145CC122" w14:textId="77777777" w:rsidTr="00816D4C">
        <w:trPr>
          <w:trHeight w:val="1649"/>
        </w:trPr>
        <w:tc>
          <w:tcPr>
            <w:tcW w:w="2065" w:type="dxa"/>
            <w:vMerge/>
            <w:shd w:val="clear" w:color="auto" w:fill="D9D9D9" w:themeFill="background1" w:themeFillShade="D9"/>
            <w:vAlign w:val="center"/>
          </w:tcPr>
          <w:p w14:paraId="079EB196" w14:textId="77777777" w:rsidR="00D92200" w:rsidRPr="00DA0BF9" w:rsidRDefault="00D92200" w:rsidP="00816D4C">
            <w:pPr>
              <w:jc w:val="center"/>
            </w:pPr>
          </w:p>
        </w:tc>
        <w:tc>
          <w:tcPr>
            <w:tcW w:w="5760" w:type="dxa"/>
            <w:gridSpan w:val="5"/>
          </w:tcPr>
          <w:p w14:paraId="6E0F73FF" w14:textId="77777777" w:rsidR="00D92200" w:rsidRPr="00427B83" w:rsidRDefault="00D92200" w:rsidP="00816D4C">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Pickle ball 4 Square</w:t>
            </w:r>
            <w:r w:rsidRPr="00427B83">
              <w:rPr>
                <w:rFonts w:ascii="Times New Roman" w:eastAsia="Times New Roman" w:hAnsi="Times New Roman" w:cs="Times New Roman"/>
                <w:b/>
                <w:bCs/>
                <w:sz w:val="27"/>
                <w:szCs w:val="27"/>
              </w:rPr>
              <w:t xml:space="preserve"> (10–15 min)</w:t>
            </w:r>
          </w:p>
          <w:p w14:paraId="61E1F9CB" w14:textId="77777777" w:rsidR="00D92200" w:rsidRPr="00EA0ECC" w:rsidRDefault="00D92200" w:rsidP="00816D4C">
            <w:pPr>
              <w:spacing w:before="100" w:beforeAutospacing="1" w:after="100" w:afterAutospacing="1"/>
              <w:rPr>
                <w:rFonts w:ascii="Times New Roman" w:eastAsia="Times New Roman" w:hAnsi="Times New Roman" w:cs="Times New Roman"/>
              </w:rPr>
            </w:pPr>
            <w:r w:rsidRPr="00EA0ECC">
              <w:rPr>
                <w:rFonts w:ascii="Times New Roman" w:eastAsia="Times New Roman" w:hAnsi="Symbol" w:cs="Times New Roman"/>
              </w:rPr>
              <w:t></w:t>
            </w:r>
            <w:r w:rsidRPr="00EA0ECC">
              <w:rPr>
                <w:rFonts w:ascii="Times New Roman" w:eastAsia="Times New Roman" w:hAnsi="Times New Roman" w:cs="Times New Roman"/>
              </w:rPr>
              <w:t xml:space="preserve">  Four players on a small court divided into four zones.</w:t>
            </w:r>
          </w:p>
          <w:p w14:paraId="3538B9D6" w14:textId="77777777" w:rsidR="00D92200" w:rsidRPr="00EA0ECC" w:rsidRDefault="00D92200" w:rsidP="00816D4C">
            <w:pPr>
              <w:spacing w:before="100" w:beforeAutospacing="1" w:after="100" w:afterAutospacing="1"/>
              <w:rPr>
                <w:rFonts w:ascii="Times New Roman" w:eastAsia="Times New Roman" w:hAnsi="Times New Roman" w:cs="Times New Roman"/>
              </w:rPr>
            </w:pPr>
            <w:r w:rsidRPr="00EA0ECC">
              <w:rPr>
                <w:rFonts w:ascii="Times New Roman" w:eastAsia="Times New Roman" w:hAnsi="Symbol" w:cs="Times New Roman"/>
              </w:rPr>
              <w:t></w:t>
            </w:r>
            <w:r w:rsidRPr="00EA0ECC">
              <w:rPr>
                <w:rFonts w:ascii="Times New Roman" w:eastAsia="Times New Roman" w:hAnsi="Times New Roman" w:cs="Times New Roman"/>
              </w:rPr>
              <w:t xml:space="preserve">  Serve the ball into another square; players rotate when they miss.</w:t>
            </w:r>
          </w:p>
          <w:p w14:paraId="5C3E1F75" w14:textId="77777777" w:rsidR="00D92200" w:rsidRPr="00EA0ECC" w:rsidRDefault="00D92200" w:rsidP="00816D4C">
            <w:pPr>
              <w:spacing w:before="100" w:beforeAutospacing="1" w:after="100" w:afterAutospacing="1"/>
              <w:rPr>
                <w:rFonts w:ascii="Times New Roman" w:eastAsia="Times New Roman" w:hAnsi="Times New Roman" w:cs="Times New Roman"/>
              </w:rPr>
            </w:pPr>
            <w:r w:rsidRPr="00EA0ECC">
              <w:rPr>
                <w:rFonts w:ascii="Times New Roman" w:eastAsia="Times New Roman" w:hAnsi="Symbol" w:cs="Times New Roman"/>
              </w:rPr>
              <w:t></w:t>
            </w:r>
            <w:r w:rsidRPr="00EA0ECC">
              <w:rPr>
                <w:rFonts w:ascii="Times New Roman" w:eastAsia="Times New Roman" w:hAnsi="Times New Roman" w:cs="Times New Roman"/>
              </w:rPr>
              <w:t xml:space="preserve">  Encourage use of forehand and backhand shots during rallies.</w:t>
            </w:r>
          </w:p>
          <w:p w14:paraId="5649A7BD" w14:textId="77777777" w:rsidR="00D92200" w:rsidRPr="00EA0ECC" w:rsidRDefault="00D92200" w:rsidP="00816D4C">
            <w:pPr>
              <w:spacing w:before="100" w:beforeAutospacing="1" w:after="100" w:afterAutospacing="1"/>
              <w:rPr>
                <w:rFonts w:ascii="Times New Roman" w:eastAsia="Times New Roman" w:hAnsi="Times New Roman" w:cs="Times New Roman"/>
              </w:rPr>
            </w:pPr>
            <w:r w:rsidRPr="00EA0ECC">
              <w:rPr>
                <w:rFonts w:ascii="Times New Roman" w:eastAsia="Times New Roman" w:hAnsi="Symbol" w:cs="Times New Roman"/>
              </w:rPr>
              <w:lastRenderedPageBreak/>
              <w:t></w:t>
            </w:r>
            <w:r w:rsidRPr="00EA0ECC">
              <w:rPr>
                <w:rFonts w:ascii="Times New Roman" w:eastAsia="Times New Roman" w:hAnsi="Times New Roman" w:cs="Times New Roman"/>
              </w:rPr>
              <w:t xml:space="preserve">  </w:t>
            </w:r>
            <w:r w:rsidRPr="00EA0ECC">
              <w:rPr>
                <w:rFonts w:ascii="Times New Roman" w:eastAsia="Times New Roman" w:hAnsi="Times New Roman" w:cs="Times New Roman"/>
                <w:b/>
                <w:bCs/>
              </w:rPr>
              <w:t>Progression Options</w:t>
            </w:r>
            <w:r w:rsidRPr="00EA0ECC">
              <w:rPr>
                <w:rFonts w:ascii="Times New Roman" w:eastAsia="Times New Roman" w:hAnsi="Times New Roman" w:cs="Times New Roman"/>
              </w:rPr>
              <w:t>:</w:t>
            </w:r>
          </w:p>
          <w:p w14:paraId="62B4EE80" w14:textId="77777777" w:rsidR="00D92200" w:rsidRPr="00EA0ECC" w:rsidRDefault="00D92200" w:rsidP="00D92200">
            <w:pPr>
              <w:numPr>
                <w:ilvl w:val="0"/>
                <w:numId w:val="5"/>
              </w:numPr>
              <w:spacing w:before="100" w:beforeAutospacing="1" w:after="100" w:afterAutospacing="1"/>
              <w:rPr>
                <w:rFonts w:ascii="Times New Roman" w:eastAsia="Times New Roman" w:hAnsi="Times New Roman" w:cs="Times New Roman"/>
              </w:rPr>
            </w:pPr>
            <w:r w:rsidRPr="00EA0ECC">
              <w:rPr>
                <w:rFonts w:ascii="Times New Roman" w:eastAsia="Times New Roman" w:hAnsi="Times New Roman" w:cs="Times New Roman"/>
                <w:b/>
                <w:bCs/>
              </w:rPr>
              <w:t>Easier</w:t>
            </w:r>
            <w:r w:rsidRPr="00EA0ECC">
              <w:rPr>
                <w:rFonts w:ascii="Times New Roman" w:eastAsia="Times New Roman" w:hAnsi="Times New Roman" w:cs="Times New Roman"/>
              </w:rPr>
              <w:t>: Larger squares, slower pace, allow bounce before return.</w:t>
            </w:r>
          </w:p>
          <w:p w14:paraId="522E9378" w14:textId="77777777" w:rsidR="00D92200" w:rsidRPr="00EA0ECC" w:rsidRDefault="00D92200" w:rsidP="00D92200">
            <w:pPr>
              <w:numPr>
                <w:ilvl w:val="0"/>
                <w:numId w:val="5"/>
              </w:numPr>
              <w:spacing w:before="100" w:beforeAutospacing="1" w:after="100" w:afterAutospacing="1"/>
              <w:rPr>
                <w:rFonts w:ascii="Times New Roman" w:eastAsia="Times New Roman" w:hAnsi="Times New Roman" w:cs="Times New Roman"/>
              </w:rPr>
            </w:pPr>
            <w:r w:rsidRPr="00EA0ECC">
              <w:rPr>
                <w:rFonts w:ascii="Times New Roman" w:eastAsia="Times New Roman" w:hAnsi="Times New Roman" w:cs="Times New Roman"/>
                <w:b/>
                <w:bCs/>
              </w:rPr>
              <w:t>Harder</w:t>
            </w:r>
            <w:r w:rsidRPr="00EA0ECC">
              <w:rPr>
                <w:rFonts w:ascii="Times New Roman" w:eastAsia="Times New Roman" w:hAnsi="Times New Roman" w:cs="Times New Roman"/>
              </w:rPr>
              <w:t>: Shrink the squares; no bounces allowed.</w:t>
            </w:r>
          </w:p>
          <w:p w14:paraId="5FDC3CCE" w14:textId="77777777" w:rsidR="00D92200" w:rsidRPr="00DA0BF9" w:rsidRDefault="00D92200" w:rsidP="00816D4C">
            <w:pPr>
              <w:spacing w:before="100" w:beforeAutospacing="1" w:after="100" w:afterAutospacing="1"/>
              <w:ind w:left="720"/>
            </w:pPr>
          </w:p>
        </w:tc>
        <w:tc>
          <w:tcPr>
            <w:tcW w:w="1800" w:type="dxa"/>
            <w:gridSpan w:val="3"/>
          </w:tcPr>
          <w:p w14:paraId="1F159F5A" w14:textId="77777777" w:rsidR="00D92200" w:rsidRPr="00DA0BF9" w:rsidRDefault="00D92200" w:rsidP="00816D4C">
            <w:r w:rsidRPr="00DA0BF9">
              <w:lastRenderedPageBreak/>
              <w:t>Cues</w:t>
            </w:r>
          </w:p>
          <w:p w14:paraId="1B8F047B" w14:textId="77777777" w:rsidR="00D92200" w:rsidRDefault="00D92200" w:rsidP="00D92200">
            <w:pPr>
              <w:pStyle w:val="ListParagraph"/>
              <w:numPr>
                <w:ilvl w:val="0"/>
                <w:numId w:val="2"/>
              </w:numPr>
            </w:pPr>
            <w:r>
              <w:t>Step</w:t>
            </w:r>
          </w:p>
          <w:p w14:paraId="58ABB2C8" w14:textId="77777777" w:rsidR="00D92200" w:rsidRDefault="00D92200" w:rsidP="00D92200">
            <w:pPr>
              <w:pStyle w:val="ListParagraph"/>
              <w:numPr>
                <w:ilvl w:val="0"/>
                <w:numId w:val="2"/>
              </w:numPr>
            </w:pPr>
            <w:r>
              <w:t>Scoop</w:t>
            </w:r>
          </w:p>
          <w:p w14:paraId="4DF6832A" w14:textId="77777777" w:rsidR="00D92200" w:rsidRDefault="00D92200" w:rsidP="00D92200">
            <w:pPr>
              <w:pStyle w:val="ListParagraph"/>
              <w:numPr>
                <w:ilvl w:val="0"/>
                <w:numId w:val="2"/>
              </w:numPr>
            </w:pPr>
            <w:r>
              <w:t>Swing paddle upward</w:t>
            </w:r>
          </w:p>
          <w:p w14:paraId="0512BA4D" w14:textId="77777777" w:rsidR="00D92200" w:rsidRPr="00DA0BF9" w:rsidRDefault="00D92200" w:rsidP="00816D4C"/>
        </w:tc>
        <w:tc>
          <w:tcPr>
            <w:tcW w:w="2160" w:type="dxa"/>
          </w:tcPr>
          <w:p w14:paraId="3A81DFDC" w14:textId="77777777" w:rsidR="00D92200" w:rsidRPr="00DA0BF9" w:rsidRDefault="00D92200" w:rsidP="00816D4C">
            <w:r w:rsidRPr="00DA0BF9">
              <w:t>Modifications</w:t>
            </w:r>
          </w:p>
          <w:p w14:paraId="2375C421" w14:textId="77777777" w:rsidR="00D92200" w:rsidRPr="00DA0BF9" w:rsidRDefault="00D92200" w:rsidP="00816D4C"/>
          <w:p w14:paraId="77F1EB38" w14:textId="77777777" w:rsidR="00D92200" w:rsidRPr="00DA0BF9" w:rsidRDefault="00D92200" w:rsidP="00816D4C">
            <w:r w:rsidRPr="00DA0BF9">
              <w:t xml:space="preserve">TBI Easier: </w:t>
            </w:r>
          </w:p>
          <w:p w14:paraId="16D9BD41" w14:textId="77777777" w:rsidR="00D92200" w:rsidRPr="00DA0BF9" w:rsidRDefault="00D92200" w:rsidP="00816D4C"/>
          <w:p w14:paraId="3A3E2E78" w14:textId="77777777" w:rsidR="00D92200" w:rsidRPr="00DA0BF9" w:rsidRDefault="00D92200" w:rsidP="00816D4C">
            <w:r>
              <w:t>Larger squares</w:t>
            </w:r>
          </w:p>
          <w:p w14:paraId="7E8992D9" w14:textId="77777777" w:rsidR="00D92200" w:rsidRPr="00DA0BF9" w:rsidRDefault="00D92200" w:rsidP="00816D4C"/>
          <w:p w14:paraId="7ED38630" w14:textId="77777777" w:rsidR="00D92200" w:rsidRPr="00DA0BF9" w:rsidRDefault="00D92200" w:rsidP="00816D4C">
            <w:r w:rsidRPr="00DA0BF9">
              <w:t>TBI Harder:</w:t>
            </w:r>
          </w:p>
          <w:p w14:paraId="13CFED48" w14:textId="77777777" w:rsidR="00D92200" w:rsidRPr="00DA0BF9" w:rsidRDefault="00D92200" w:rsidP="00816D4C">
            <w:r>
              <w:t>Shrink the squares</w:t>
            </w:r>
          </w:p>
          <w:p w14:paraId="2ACE90CA" w14:textId="77777777" w:rsidR="00D92200" w:rsidRPr="00DA0BF9" w:rsidRDefault="00D92200" w:rsidP="00816D4C"/>
          <w:p w14:paraId="5195609C" w14:textId="77777777" w:rsidR="00D92200" w:rsidRPr="00DA0BF9" w:rsidRDefault="00D92200" w:rsidP="00816D4C">
            <w:r w:rsidRPr="00DA0BF9">
              <w:lastRenderedPageBreak/>
              <w:t xml:space="preserve">TBI Easier: </w:t>
            </w:r>
          </w:p>
          <w:p w14:paraId="6AA82898" w14:textId="77777777" w:rsidR="00D92200" w:rsidRPr="00DA0BF9" w:rsidRDefault="00D92200" w:rsidP="00816D4C"/>
          <w:p w14:paraId="502A4CF3" w14:textId="77777777" w:rsidR="00D92200" w:rsidRPr="00DA0BF9" w:rsidRDefault="00D92200" w:rsidP="00816D4C">
            <w:r>
              <w:t>Allow bounce before return</w:t>
            </w:r>
          </w:p>
          <w:p w14:paraId="01D6D82E" w14:textId="77777777" w:rsidR="00D92200" w:rsidRPr="00DA0BF9" w:rsidRDefault="00D92200" w:rsidP="00816D4C"/>
          <w:p w14:paraId="2A2FFE48" w14:textId="77777777" w:rsidR="00D92200" w:rsidRPr="00DA0BF9" w:rsidRDefault="00D92200" w:rsidP="00816D4C">
            <w:r w:rsidRPr="00DA0BF9">
              <w:t>ITV Harder:</w:t>
            </w:r>
          </w:p>
          <w:p w14:paraId="0E3AD206" w14:textId="77777777" w:rsidR="00D92200" w:rsidRPr="00DA0BF9" w:rsidRDefault="00D92200" w:rsidP="00816D4C">
            <w:r>
              <w:t>No bounces allowed</w:t>
            </w:r>
          </w:p>
          <w:p w14:paraId="0197EDB3" w14:textId="77777777" w:rsidR="00D92200" w:rsidRPr="00DA0BF9" w:rsidRDefault="00D92200" w:rsidP="00816D4C"/>
        </w:tc>
        <w:tc>
          <w:tcPr>
            <w:tcW w:w="2520" w:type="dxa"/>
            <w:vMerge/>
          </w:tcPr>
          <w:p w14:paraId="3C86A460" w14:textId="77777777" w:rsidR="00D92200" w:rsidRPr="00DA0BF9" w:rsidRDefault="00D92200" w:rsidP="00816D4C"/>
        </w:tc>
      </w:tr>
      <w:tr w:rsidR="00D92200" w:rsidRPr="00DA0BF9" w14:paraId="4861475F" w14:textId="77777777" w:rsidTr="00816D4C">
        <w:tc>
          <w:tcPr>
            <w:tcW w:w="2065" w:type="dxa"/>
            <w:shd w:val="clear" w:color="auto" w:fill="D9D9D9" w:themeFill="background1" w:themeFillShade="D9"/>
            <w:vAlign w:val="center"/>
          </w:tcPr>
          <w:p w14:paraId="4569F484" w14:textId="77777777" w:rsidR="00D92200" w:rsidRPr="00DA0BF9" w:rsidRDefault="00D92200" w:rsidP="00816D4C">
            <w:pPr>
              <w:jc w:val="center"/>
              <w:rPr>
                <w:b/>
              </w:rPr>
            </w:pPr>
            <w:r w:rsidRPr="00DA0BF9">
              <w:rPr>
                <w:b/>
              </w:rPr>
              <w:t>Transition:</w:t>
            </w:r>
          </w:p>
          <w:p w14:paraId="0CD64A84" w14:textId="77777777" w:rsidR="00D92200" w:rsidRPr="00DA0BF9" w:rsidRDefault="00D92200" w:rsidP="00816D4C">
            <w:pPr>
              <w:jc w:val="center"/>
              <w:rPr>
                <w:b/>
              </w:rPr>
            </w:pPr>
            <w:r w:rsidRPr="00DA0BF9">
              <w:rPr>
                <w:b/>
                <w:bCs/>
              </w:rPr>
              <w:t>Time: 30 secs</w:t>
            </w:r>
          </w:p>
        </w:tc>
        <w:tc>
          <w:tcPr>
            <w:tcW w:w="12240" w:type="dxa"/>
            <w:gridSpan w:val="10"/>
          </w:tcPr>
          <w:p w14:paraId="13F56646" w14:textId="77777777" w:rsidR="00D92200" w:rsidRPr="00DA0BF9" w:rsidRDefault="00D92200" w:rsidP="00816D4C">
            <w:r w:rsidRPr="00DA0BF9">
              <w:t xml:space="preserve">On the freeze signal, students will make their way back to the black line and sit. </w:t>
            </w:r>
          </w:p>
        </w:tc>
      </w:tr>
      <w:tr w:rsidR="00D92200" w:rsidRPr="00DA0BF9" w14:paraId="5AA699AF" w14:textId="77777777" w:rsidTr="00816D4C">
        <w:tc>
          <w:tcPr>
            <w:tcW w:w="2065" w:type="dxa"/>
            <w:shd w:val="clear" w:color="auto" w:fill="D9D9D9" w:themeFill="background1" w:themeFillShade="D9"/>
            <w:vAlign w:val="center"/>
          </w:tcPr>
          <w:p w14:paraId="56FBED57" w14:textId="77777777" w:rsidR="00D92200" w:rsidRPr="00DA0BF9" w:rsidRDefault="00D92200" w:rsidP="00816D4C">
            <w:pPr>
              <w:jc w:val="center"/>
              <w:rPr>
                <w:b/>
              </w:rPr>
            </w:pPr>
            <w:r w:rsidRPr="00DA0BF9">
              <w:rPr>
                <w:b/>
              </w:rPr>
              <w:t>Lesson Closure &amp; Review</w:t>
            </w:r>
          </w:p>
          <w:p w14:paraId="19CCF6AD" w14:textId="77777777" w:rsidR="00D92200" w:rsidRPr="00DA0BF9" w:rsidRDefault="00D92200" w:rsidP="00816D4C">
            <w:pPr>
              <w:jc w:val="center"/>
              <w:rPr>
                <w:b/>
              </w:rPr>
            </w:pPr>
            <w:r w:rsidRPr="00DA0BF9">
              <w:rPr>
                <w:b/>
              </w:rPr>
              <w:t>Time: 30 secs</w:t>
            </w:r>
          </w:p>
        </w:tc>
        <w:tc>
          <w:tcPr>
            <w:tcW w:w="12240" w:type="dxa"/>
            <w:gridSpan w:val="10"/>
          </w:tcPr>
          <w:p w14:paraId="67201D0B" w14:textId="77777777" w:rsidR="00D92200" w:rsidRPr="00EA0ECC" w:rsidRDefault="00D92200" w:rsidP="00816D4C">
            <w:pPr>
              <w:spacing w:before="100" w:beforeAutospacing="1" w:after="100" w:afterAutospacing="1"/>
              <w:rPr>
                <w:rFonts w:ascii="Times New Roman" w:eastAsia="Times New Roman" w:hAnsi="Times New Roman" w:cs="Times New Roman"/>
              </w:rPr>
            </w:pPr>
            <w:r w:rsidRPr="00EA0ECC">
              <w:rPr>
                <w:rFonts w:ascii="Times New Roman" w:eastAsia="Times New Roman" w:hAnsi="Times New Roman" w:cs="Times New Roman"/>
                <w:i/>
                <w:iCs/>
              </w:rPr>
              <w:t>"Awesome work today, everyone! You really showed how much control and teamwork matter in pickleball. Let’s wrap up with a few questions:</w:t>
            </w:r>
          </w:p>
          <w:p w14:paraId="560712CD" w14:textId="77777777" w:rsidR="00D92200" w:rsidRPr="00EA0ECC" w:rsidRDefault="00D92200" w:rsidP="00D92200">
            <w:pPr>
              <w:numPr>
                <w:ilvl w:val="0"/>
                <w:numId w:val="6"/>
              </w:numPr>
              <w:spacing w:before="100" w:beforeAutospacing="1" w:after="100" w:afterAutospacing="1"/>
              <w:rPr>
                <w:rFonts w:ascii="Times New Roman" w:eastAsia="Times New Roman" w:hAnsi="Times New Roman" w:cs="Times New Roman"/>
              </w:rPr>
            </w:pPr>
            <w:r w:rsidRPr="00EA0ECC">
              <w:rPr>
                <w:rFonts w:ascii="Times New Roman" w:eastAsia="Times New Roman" w:hAnsi="Times New Roman" w:cs="Times New Roman"/>
                <w:i/>
                <w:iCs/>
              </w:rPr>
              <w:t>What’s one difference between a forehand and a backhand?</w:t>
            </w:r>
          </w:p>
          <w:p w14:paraId="68691A36" w14:textId="77777777" w:rsidR="00D92200" w:rsidRPr="00EA0ECC" w:rsidRDefault="00D92200" w:rsidP="00D92200">
            <w:pPr>
              <w:numPr>
                <w:ilvl w:val="0"/>
                <w:numId w:val="6"/>
              </w:numPr>
              <w:spacing w:before="100" w:beforeAutospacing="1" w:after="100" w:afterAutospacing="1"/>
              <w:rPr>
                <w:rFonts w:ascii="Times New Roman" w:eastAsia="Times New Roman" w:hAnsi="Times New Roman" w:cs="Times New Roman"/>
              </w:rPr>
            </w:pPr>
            <w:r w:rsidRPr="00EA0ECC">
              <w:rPr>
                <w:rFonts w:ascii="Times New Roman" w:eastAsia="Times New Roman" w:hAnsi="Times New Roman" w:cs="Times New Roman"/>
                <w:i/>
                <w:iCs/>
              </w:rPr>
              <w:t>Which shot felt easier for you today — and why?</w:t>
            </w:r>
          </w:p>
          <w:p w14:paraId="231F7E5C" w14:textId="77777777" w:rsidR="00D92200" w:rsidRPr="00EA0ECC" w:rsidRDefault="00D92200" w:rsidP="00D92200">
            <w:pPr>
              <w:numPr>
                <w:ilvl w:val="0"/>
                <w:numId w:val="6"/>
              </w:numPr>
              <w:spacing w:before="100" w:beforeAutospacing="1" w:after="100" w:afterAutospacing="1"/>
              <w:rPr>
                <w:rFonts w:ascii="Times New Roman" w:eastAsia="Times New Roman" w:hAnsi="Times New Roman" w:cs="Times New Roman"/>
              </w:rPr>
            </w:pPr>
            <w:r w:rsidRPr="00EA0ECC">
              <w:rPr>
                <w:rFonts w:ascii="Times New Roman" w:eastAsia="Times New Roman" w:hAnsi="Times New Roman" w:cs="Times New Roman"/>
                <w:i/>
                <w:iCs/>
              </w:rPr>
              <w:t>How did you and your partner help each other during rallies?</w:t>
            </w:r>
          </w:p>
          <w:p w14:paraId="0A3F42C0" w14:textId="77777777" w:rsidR="00D92200" w:rsidRPr="00EA0ECC" w:rsidRDefault="00D92200" w:rsidP="00D92200">
            <w:pPr>
              <w:numPr>
                <w:ilvl w:val="0"/>
                <w:numId w:val="6"/>
              </w:numPr>
              <w:spacing w:before="100" w:beforeAutospacing="1" w:after="100" w:afterAutospacing="1"/>
              <w:rPr>
                <w:rFonts w:ascii="Times New Roman" w:eastAsia="Times New Roman" w:hAnsi="Times New Roman" w:cs="Times New Roman"/>
              </w:rPr>
            </w:pPr>
            <w:r w:rsidRPr="00EA0ECC">
              <w:rPr>
                <w:rFonts w:ascii="Times New Roman" w:eastAsia="Times New Roman" w:hAnsi="Times New Roman" w:cs="Times New Roman"/>
                <w:i/>
                <w:iCs/>
              </w:rPr>
              <w:t>How does practicing both shots help you when you play real games?"</w:t>
            </w:r>
          </w:p>
          <w:p w14:paraId="37F0837C" w14:textId="77777777" w:rsidR="00D92200" w:rsidRPr="00EA0ECC" w:rsidRDefault="00D92200" w:rsidP="00816D4C">
            <w:pPr>
              <w:spacing w:before="100" w:beforeAutospacing="1" w:after="100" w:afterAutospacing="1"/>
              <w:rPr>
                <w:rFonts w:ascii="Times New Roman" w:eastAsia="Times New Roman" w:hAnsi="Times New Roman" w:cs="Times New Roman"/>
              </w:rPr>
            </w:pPr>
            <w:r w:rsidRPr="00EA0ECC">
              <w:rPr>
                <w:rFonts w:ascii="Times New Roman" w:eastAsia="Times New Roman" w:hAnsi="Times New Roman" w:cs="Times New Roman"/>
                <w:i/>
                <w:iCs/>
              </w:rPr>
              <w:t>"Next class, we’ll take these skills into even bigger games — can’t wait to see your improvement!"</w:t>
            </w:r>
          </w:p>
          <w:p w14:paraId="20F10DAE" w14:textId="77777777" w:rsidR="00D92200" w:rsidRPr="00DA0BF9" w:rsidRDefault="00D92200" w:rsidP="00816D4C"/>
        </w:tc>
      </w:tr>
      <w:tr w:rsidR="00D92200" w:rsidRPr="00DA0BF9" w14:paraId="69A64A6D" w14:textId="77777777" w:rsidTr="00816D4C">
        <w:tc>
          <w:tcPr>
            <w:tcW w:w="2065" w:type="dxa"/>
            <w:shd w:val="clear" w:color="auto" w:fill="D9D9D9" w:themeFill="background1" w:themeFillShade="D9"/>
            <w:vAlign w:val="center"/>
          </w:tcPr>
          <w:p w14:paraId="4462C7BC" w14:textId="77777777" w:rsidR="00D92200" w:rsidRPr="00DA0BF9" w:rsidRDefault="00D92200" w:rsidP="00816D4C">
            <w:pPr>
              <w:jc w:val="center"/>
              <w:rPr>
                <w:b/>
              </w:rPr>
            </w:pPr>
            <w:r w:rsidRPr="00DA0BF9">
              <w:rPr>
                <w:b/>
              </w:rPr>
              <w:t>Transition:</w:t>
            </w:r>
          </w:p>
          <w:p w14:paraId="1C954620" w14:textId="77777777" w:rsidR="00D92200" w:rsidRPr="00DA0BF9" w:rsidRDefault="00D92200" w:rsidP="00816D4C">
            <w:pPr>
              <w:jc w:val="center"/>
              <w:rPr>
                <w:b/>
              </w:rPr>
            </w:pPr>
            <w:r w:rsidRPr="00DA0BF9">
              <w:rPr>
                <w:b/>
              </w:rPr>
              <w:t>Time: 20 secs</w:t>
            </w:r>
          </w:p>
        </w:tc>
        <w:tc>
          <w:tcPr>
            <w:tcW w:w="12240" w:type="dxa"/>
            <w:gridSpan w:val="10"/>
          </w:tcPr>
          <w:p w14:paraId="25AFF066" w14:textId="77777777" w:rsidR="00D92200" w:rsidRPr="00DA0BF9" w:rsidRDefault="00D92200" w:rsidP="00816D4C">
            <w:r>
              <w:t xml:space="preserve">Students will gather their belongings and exit the gym. </w:t>
            </w:r>
          </w:p>
        </w:tc>
      </w:tr>
    </w:tbl>
    <w:p w14:paraId="2B821B7B" w14:textId="77777777" w:rsidR="00D92200" w:rsidRPr="00DA0BF9" w:rsidRDefault="00D92200" w:rsidP="00D92200"/>
    <w:p w14:paraId="3964F608" w14:textId="77777777" w:rsidR="00D92200" w:rsidRDefault="00D92200" w:rsidP="00D92200"/>
    <w:p w14:paraId="7BCCD461" w14:textId="62B01F37" w:rsidR="00D92200" w:rsidRDefault="00D92200" w:rsidP="00D92200">
      <w:pPr>
        <w:spacing w:before="100" w:beforeAutospacing="1" w:after="100" w:afterAutospacing="1" w:line="480" w:lineRule="auto"/>
        <w:rPr>
          <w:rFonts w:ascii="Times New Roman" w:eastAsia="Times New Roman" w:hAnsi="Times New Roman" w:cs="Times New Roman"/>
          <w:sz w:val="24"/>
          <w:szCs w:val="24"/>
        </w:rPr>
      </w:pPr>
    </w:p>
    <w:p w14:paraId="19AA7965" w14:textId="2028037C" w:rsidR="00D92200" w:rsidRPr="00D92200" w:rsidRDefault="00D92200" w:rsidP="00D92200">
      <w:pPr>
        <w:spacing w:before="100" w:beforeAutospacing="1" w:after="100" w:afterAutospacing="1" w:line="480" w:lineRule="auto"/>
        <w:rPr>
          <w:rFonts w:ascii="Times New Roman" w:eastAsia="Times New Roman" w:hAnsi="Times New Roman" w:cs="Times New Roman"/>
          <w:b/>
          <w:sz w:val="24"/>
          <w:szCs w:val="24"/>
        </w:rPr>
      </w:pPr>
      <w:r w:rsidRPr="00D92200">
        <w:rPr>
          <w:rFonts w:ascii="Times New Roman" w:eastAsia="Times New Roman" w:hAnsi="Times New Roman" w:cs="Times New Roman"/>
          <w:b/>
          <w:sz w:val="24"/>
          <w:szCs w:val="24"/>
        </w:rPr>
        <w:t>Lesson 2</w:t>
      </w:r>
    </w:p>
    <w:tbl>
      <w:tblPr>
        <w:tblStyle w:val="TableGrid"/>
        <w:tblpPr w:leftFromText="180" w:rightFromText="180" w:vertAnchor="text" w:horzAnchor="page" w:tblpX="757" w:tblpY="-179"/>
        <w:tblW w:w="14305" w:type="dxa"/>
        <w:tblLayout w:type="fixed"/>
        <w:tblLook w:val="04A0" w:firstRow="1" w:lastRow="0" w:firstColumn="1" w:lastColumn="0" w:noHBand="0" w:noVBand="1"/>
      </w:tblPr>
      <w:tblGrid>
        <w:gridCol w:w="2065"/>
        <w:gridCol w:w="879"/>
        <w:gridCol w:w="1281"/>
        <w:gridCol w:w="159"/>
        <w:gridCol w:w="21"/>
        <w:gridCol w:w="3420"/>
        <w:gridCol w:w="539"/>
        <w:gridCol w:w="1255"/>
        <w:gridCol w:w="6"/>
        <w:gridCol w:w="2160"/>
        <w:gridCol w:w="2520"/>
      </w:tblGrid>
      <w:tr w:rsidR="00D92200" w:rsidRPr="00DA0BF9" w14:paraId="5A88BB40" w14:textId="77777777" w:rsidTr="00816D4C">
        <w:tc>
          <w:tcPr>
            <w:tcW w:w="2065" w:type="dxa"/>
            <w:vMerge w:val="restart"/>
            <w:shd w:val="clear" w:color="auto" w:fill="D9D9D9" w:themeFill="background1" w:themeFillShade="D9"/>
            <w:vAlign w:val="center"/>
          </w:tcPr>
          <w:p w14:paraId="3687197F" w14:textId="77777777" w:rsidR="00D92200" w:rsidRPr="00DA0BF9" w:rsidRDefault="00D92200" w:rsidP="00816D4C">
            <w:pPr>
              <w:jc w:val="center"/>
              <w:rPr>
                <w:b/>
              </w:rPr>
            </w:pPr>
            <w:r w:rsidRPr="00DA0BF9">
              <w:rPr>
                <w:b/>
              </w:rPr>
              <w:lastRenderedPageBreak/>
              <w:t>Lesson Plan</w:t>
            </w:r>
          </w:p>
          <w:p w14:paraId="77E9E19E" w14:textId="77777777" w:rsidR="00D92200" w:rsidRPr="00DA0BF9" w:rsidRDefault="00D92200" w:rsidP="00816D4C">
            <w:pPr>
              <w:jc w:val="center"/>
              <w:rPr>
                <w:b/>
              </w:rPr>
            </w:pPr>
            <w:r>
              <w:rPr>
                <w:b/>
              </w:rPr>
              <w:t>2 of 3</w:t>
            </w:r>
          </w:p>
          <w:p w14:paraId="62816B59" w14:textId="77777777" w:rsidR="00D92200" w:rsidRPr="00DA0BF9" w:rsidRDefault="00D92200" w:rsidP="00816D4C">
            <w:pPr>
              <w:jc w:val="center"/>
              <w:rPr>
                <w:b/>
                <w:bCs/>
              </w:rPr>
            </w:pPr>
          </w:p>
          <w:p w14:paraId="1A002667" w14:textId="77777777" w:rsidR="00D92200" w:rsidRPr="00DA0BF9" w:rsidRDefault="00D92200" w:rsidP="00816D4C">
            <w:pPr>
              <w:jc w:val="center"/>
              <w:rPr>
                <w:b/>
                <w:bCs/>
              </w:rPr>
            </w:pPr>
          </w:p>
          <w:p w14:paraId="12CDF491" w14:textId="77777777" w:rsidR="00D92200" w:rsidRPr="00DA0BF9" w:rsidRDefault="00D92200" w:rsidP="00816D4C">
            <w:pPr>
              <w:jc w:val="center"/>
              <w:rPr>
                <w:b/>
                <w:bCs/>
              </w:rPr>
            </w:pPr>
          </w:p>
          <w:p w14:paraId="022C2C88" w14:textId="77777777" w:rsidR="00D92200" w:rsidRPr="00DA0BF9" w:rsidRDefault="00D92200" w:rsidP="00816D4C">
            <w:pPr>
              <w:jc w:val="center"/>
              <w:rPr>
                <w:b/>
                <w:bCs/>
              </w:rPr>
            </w:pPr>
          </w:p>
          <w:p w14:paraId="73B50650" w14:textId="77777777" w:rsidR="00D92200" w:rsidRPr="00DA0BF9" w:rsidRDefault="00D92200" w:rsidP="00816D4C">
            <w:pPr>
              <w:jc w:val="center"/>
              <w:rPr>
                <w:b/>
                <w:bCs/>
              </w:rPr>
            </w:pPr>
          </w:p>
          <w:p w14:paraId="02C03204" w14:textId="77777777" w:rsidR="00D92200" w:rsidRPr="00DA0BF9" w:rsidRDefault="00D92200" w:rsidP="00816D4C">
            <w:pPr>
              <w:jc w:val="center"/>
            </w:pPr>
          </w:p>
        </w:tc>
        <w:tc>
          <w:tcPr>
            <w:tcW w:w="6299" w:type="dxa"/>
            <w:gridSpan w:val="6"/>
          </w:tcPr>
          <w:p w14:paraId="224B6CBE" w14:textId="77777777" w:rsidR="00D92200" w:rsidRPr="00DA0BF9" w:rsidRDefault="00D92200" w:rsidP="00816D4C">
            <w:r w:rsidRPr="00DA0BF9">
              <w:rPr>
                <w:b/>
              </w:rPr>
              <w:t>Teacher Candidate: Jack Neumuth</w:t>
            </w:r>
          </w:p>
          <w:p w14:paraId="42976BB9" w14:textId="77777777" w:rsidR="00D92200" w:rsidRPr="00DA0BF9" w:rsidRDefault="00D92200" w:rsidP="00816D4C">
            <w:pPr>
              <w:rPr>
                <w:b/>
              </w:rPr>
            </w:pPr>
          </w:p>
        </w:tc>
        <w:tc>
          <w:tcPr>
            <w:tcW w:w="3421" w:type="dxa"/>
            <w:gridSpan w:val="3"/>
          </w:tcPr>
          <w:p w14:paraId="460C799D" w14:textId="77777777" w:rsidR="00D92200" w:rsidRPr="00DA0BF9" w:rsidRDefault="00D92200" w:rsidP="00816D4C">
            <w:r w:rsidRPr="00DA0BF9">
              <w:rPr>
                <w:b/>
              </w:rPr>
              <w:t>School: Ellington Middle School</w:t>
            </w:r>
          </w:p>
        </w:tc>
        <w:tc>
          <w:tcPr>
            <w:tcW w:w="2520" w:type="dxa"/>
          </w:tcPr>
          <w:p w14:paraId="67A25AF8" w14:textId="77777777" w:rsidR="00D92200" w:rsidRPr="00DA0BF9" w:rsidRDefault="00D92200" w:rsidP="00816D4C">
            <w:pPr>
              <w:rPr>
                <w:i/>
              </w:rPr>
            </w:pPr>
            <w:r w:rsidRPr="00DA0BF9">
              <w:rPr>
                <w:b/>
              </w:rPr>
              <w:t>Date: 4/9/25</w:t>
            </w:r>
          </w:p>
        </w:tc>
      </w:tr>
      <w:tr w:rsidR="00D92200" w:rsidRPr="00DA0BF9" w14:paraId="32F1075F" w14:textId="77777777" w:rsidTr="00816D4C">
        <w:tc>
          <w:tcPr>
            <w:tcW w:w="2065" w:type="dxa"/>
            <w:vMerge/>
            <w:shd w:val="clear" w:color="auto" w:fill="D9D9D9" w:themeFill="background1" w:themeFillShade="D9"/>
          </w:tcPr>
          <w:p w14:paraId="4A847A50" w14:textId="77777777" w:rsidR="00D92200" w:rsidRPr="00DA0BF9" w:rsidRDefault="00D92200" w:rsidP="00816D4C">
            <w:pPr>
              <w:jc w:val="center"/>
            </w:pPr>
          </w:p>
        </w:tc>
        <w:tc>
          <w:tcPr>
            <w:tcW w:w="6299" w:type="dxa"/>
            <w:gridSpan w:val="6"/>
          </w:tcPr>
          <w:p w14:paraId="575536C3" w14:textId="77777777" w:rsidR="00D92200" w:rsidRPr="00DA0BF9" w:rsidRDefault="00D92200" w:rsidP="00816D4C">
            <w:pPr>
              <w:tabs>
                <w:tab w:val="left" w:pos="6440"/>
              </w:tabs>
            </w:pPr>
            <w:r w:rsidRPr="00DA0BF9">
              <w:rPr>
                <w:b/>
              </w:rPr>
              <w:t>Title of Learning Segment/Unit: Pickleball</w:t>
            </w:r>
          </w:p>
          <w:p w14:paraId="7B22BFA9" w14:textId="77777777" w:rsidR="00D92200" w:rsidRPr="00DA0BF9" w:rsidRDefault="00D92200" w:rsidP="00816D4C">
            <w:pPr>
              <w:tabs>
                <w:tab w:val="left" w:pos="6440"/>
              </w:tabs>
              <w:rPr>
                <w:b/>
              </w:rPr>
            </w:pPr>
            <w:r w:rsidRPr="00DA0BF9">
              <w:rPr>
                <w:b/>
              </w:rPr>
              <w:tab/>
            </w:r>
          </w:p>
        </w:tc>
        <w:tc>
          <w:tcPr>
            <w:tcW w:w="3421" w:type="dxa"/>
            <w:gridSpan w:val="3"/>
          </w:tcPr>
          <w:p w14:paraId="7F1FBB04" w14:textId="77777777" w:rsidR="00D92200" w:rsidRPr="00DA0BF9" w:rsidRDefault="00D92200" w:rsidP="00816D4C">
            <w:pPr>
              <w:tabs>
                <w:tab w:val="left" w:pos="6440"/>
              </w:tabs>
            </w:pPr>
            <w:r w:rsidRPr="00DA0BF9">
              <w:rPr>
                <w:b/>
              </w:rPr>
              <w:t xml:space="preserve">Length of Class:         </w:t>
            </w:r>
            <w:r>
              <w:rPr>
                <w:b/>
              </w:rPr>
              <w:t>43</w:t>
            </w:r>
            <w:r w:rsidRPr="00DA0BF9">
              <w:rPr>
                <w:b/>
              </w:rPr>
              <w:t xml:space="preserve"> mins</w:t>
            </w:r>
          </w:p>
        </w:tc>
        <w:tc>
          <w:tcPr>
            <w:tcW w:w="2520" w:type="dxa"/>
          </w:tcPr>
          <w:p w14:paraId="7F5675C5" w14:textId="77777777" w:rsidR="00D92200" w:rsidRPr="00DA0BF9" w:rsidRDefault="00D92200" w:rsidP="00816D4C">
            <w:pPr>
              <w:rPr>
                <w:b/>
              </w:rPr>
            </w:pPr>
            <w:r w:rsidRPr="00DA0BF9">
              <w:rPr>
                <w:b/>
              </w:rPr>
              <w:t>Grade:</w:t>
            </w:r>
            <w:r>
              <w:rPr>
                <w:b/>
              </w:rPr>
              <w:t xml:space="preserve"> 7th</w:t>
            </w:r>
          </w:p>
        </w:tc>
      </w:tr>
      <w:tr w:rsidR="00D92200" w:rsidRPr="00DA0BF9" w14:paraId="18CFD95E" w14:textId="77777777" w:rsidTr="00816D4C">
        <w:trPr>
          <w:trHeight w:val="953"/>
        </w:trPr>
        <w:tc>
          <w:tcPr>
            <w:tcW w:w="2065" w:type="dxa"/>
            <w:vMerge/>
            <w:shd w:val="clear" w:color="auto" w:fill="D9D9D9" w:themeFill="background1" w:themeFillShade="D9"/>
          </w:tcPr>
          <w:p w14:paraId="63B48447" w14:textId="77777777" w:rsidR="00D92200" w:rsidRPr="00DA0BF9" w:rsidRDefault="00D92200" w:rsidP="00816D4C">
            <w:pPr>
              <w:jc w:val="center"/>
            </w:pPr>
          </w:p>
        </w:tc>
        <w:tc>
          <w:tcPr>
            <w:tcW w:w="9720" w:type="dxa"/>
            <w:gridSpan w:val="9"/>
          </w:tcPr>
          <w:p w14:paraId="1F437D8C" w14:textId="77777777" w:rsidR="00D92200" w:rsidRPr="00DA0BF9" w:rsidRDefault="00D92200" w:rsidP="00816D4C">
            <w:pPr>
              <w:rPr>
                <w:b/>
                <w:lang w:val="fr-FR"/>
              </w:rPr>
            </w:pPr>
            <w:r w:rsidRPr="00DA0BF9">
              <w:rPr>
                <w:b/>
                <w:lang w:val="fr-FR"/>
              </w:rPr>
              <w:t xml:space="preserve">Central Focus (entire lesson segment): </w:t>
            </w:r>
          </w:p>
          <w:p w14:paraId="7B3430F5" w14:textId="77777777" w:rsidR="00D92200" w:rsidRPr="00DA0BF9" w:rsidRDefault="00D92200" w:rsidP="00816D4C">
            <w:pPr>
              <w:rPr>
                <w:iCs/>
              </w:rPr>
            </w:pPr>
            <w:r>
              <w:t>Students will improve rally consistency, communication, and shot control in pickleball through small-sided, progressive activities that reinforce core rules and gameplay fundamentals</w:t>
            </w:r>
          </w:p>
          <w:p w14:paraId="1C4723B0" w14:textId="77777777" w:rsidR="00D92200" w:rsidRPr="00DA0BF9" w:rsidRDefault="00D92200" w:rsidP="00816D4C">
            <w:pPr>
              <w:rPr>
                <w:b/>
                <w:iCs/>
              </w:rPr>
            </w:pPr>
            <w:r w:rsidRPr="00DA0BF9">
              <w:rPr>
                <w:iCs/>
              </w:rPr>
              <w:t xml:space="preserve"> </w:t>
            </w:r>
          </w:p>
        </w:tc>
        <w:tc>
          <w:tcPr>
            <w:tcW w:w="2520" w:type="dxa"/>
          </w:tcPr>
          <w:p w14:paraId="7030D400" w14:textId="77777777" w:rsidR="00D92200" w:rsidRPr="00DA0BF9" w:rsidRDefault="00D92200" w:rsidP="00816D4C">
            <w:pPr>
              <w:rPr>
                <w:b/>
              </w:rPr>
            </w:pPr>
            <w:r w:rsidRPr="00DA0BF9">
              <w:rPr>
                <w:b/>
              </w:rPr>
              <w:t># in Class:</w:t>
            </w:r>
          </w:p>
          <w:p w14:paraId="1C4205A1" w14:textId="77777777" w:rsidR="00D92200" w:rsidRPr="00DA0BF9" w:rsidRDefault="00D92200" w:rsidP="00816D4C">
            <w:pPr>
              <w:rPr>
                <w:i/>
              </w:rPr>
            </w:pPr>
          </w:p>
          <w:p w14:paraId="2BDEAE42" w14:textId="77777777" w:rsidR="00D92200" w:rsidRPr="00DA0BF9" w:rsidRDefault="00D92200" w:rsidP="00816D4C">
            <w:pPr>
              <w:rPr>
                <w:i/>
              </w:rPr>
            </w:pPr>
            <w:r>
              <w:rPr>
                <w:i/>
              </w:rPr>
              <w:t>21</w:t>
            </w:r>
          </w:p>
        </w:tc>
      </w:tr>
      <w:tr w:rsidR="00D92200" w:rsidRPr="00DA0BF9" w14:paraId="7DC0AF1A" w14:textId="77777777" w:rsidTr="00816D4C">
        <w:trPr>
          <w:trHeight w:val="948"/>
        </w:trPr>
        <w:tc>
          <w:tcPr>
            <w:tcW w:w="2065" w:type="dxa"/>
            <w:vMerge/>
            <w:shd w:val="clear" w:color="auto" w:fill="D9D9D9" w:themeFill="background1" w:themeFillShade="D9"/>
          </w:tcPr>
          <w:p w14:paraId="78D2B83F" w14:textId="77777777" w:rsidR="00D92200" w:rsidRPr="00DA0BF9" w:rsidRDefault="00D92200" w:rsidP="00816D4C">
            <w:pPr>
              <w:jc w:val="center"/>
              <w:rPr>
                <w:b/>
                <w:bCs/>
              </w:rPr>
            </w:pPr>
          </w:p>
        </w:tc>
        <w:tc>
          <w:tcPr>
            <w:tcW w:w="12240" w:type="dxa"/>
            <w:gridSpan w:val="10"/>
          </w:tcPr>
          <w:p w14:paraId="46F34591" w14:textId="77777777" w:rsidR="00D92200" w:rsidRPr="00DA0BF9" w:rsidRDefault="00D92200" w:rsidP="00816D4C">
            <w:pPr>
              <w:rPr>
                <w:iCs/>
              </w:rPr>
            </w:pPr>
            <w:r w:rsidRPr="00DA0BF9">
              <w:rPr>
                <w:b/>
              </w:rPr>
              <w:t xml:space="preserve">Lesson Focus: </w:t>
            </w:r>
            <w:r>
              <w:t>Students will practice upward paddle contact, movement to the non-volley zone, and proper application of the double bounce rule through modified rally games.</w:t>
            </w:r>
          </w:p>
        </w:tc>
      </w:tr>
      <w:tr w:rsidR="00D92200" w:rsidRPr="00DA0BF9" w14:paraId="410D70C2" w14:textId="77777777" w:rsidTr="00816D4C">
        <w:tc>
          <w:tcPr>
            <w:tcW w:w="2065" w:type="dxa"/>
            <w:vMerge/>
            <w:shd w:val="clear" w:color="auto" w:fill="D9D9D9" w:themeFill="background1" w:themeFillShade="D9"/>
          </w:tcPr>
          <w:p w14:paraId="640A7A12" w14:textId="77777777" w:rsidR="00D92200" w:rsidRPr="00DA0BF9" w:rsidRDefault="00D92200" w:rsidP="00816D4C"/>
        </w:tc>
        <w:tc>
          <w:tcPr>
            <w:tcW w:w="7554" w:type="dxa"/>
            <w:gridSpan w:val="7"/>
            <w:shd w:val="clear" w:color="auto" w:fill="D9D9D9" w:themeFill="background1" w:themeFillShade="D9"/>
            <w:vAlign w:val="center"/>
          </w:tcPr>
          <w:p w14:paraId="00F9E7AC" w14:textId="77777777" w:rsidR="00D92200" w:rsidRPr="00DA0BF9" w:rsidRDefault="00D92200" w:rsidP="00816D4C">
            <w:pPr>
              <w:jc w:val="center"/>
              <w:rPr>
                <w:b/>
              </w:rPr>
            </w:pPr>
            <w:r w:rsidRPr="00DA0BF9">
              <w:rPr>
                <w:b/>
              </w:rPr>
              <w:t>Grade Level Outcomes &amp; Objectives</w:t>
            </w:r>
          </w:p>
        </w:tc>
        <w:tc>
          <w:tcPr>
            <w:tcW w:w="2166" w:type="dxa"/>
            <w:gridSpan w:val="2"/>
            <w:shd w:val="clear" w:color="auto" w:fill="D9D9D9" w:themeFill="background1" w:themeFillShade="D9"/>
            <w:vAlign w:val="center"/>
          </w:tcPr>
          <w:p w14:paraId="0E3970E1" w14:textId="77777777" w:rsidR="00D92200" w:rsidRPr="00DA0BF9" w:rsidRDefault="00D92200" w:rsidP="00816D4C">
            <w:pPr>
              <w:jc w:val="center"/>
              <w:rPr>
                <w:b/>
              </w:rPr>
            </w:pPr>
            <w:r w:rsidRPr="00DA0BF9">
              <w:rPr>
                <w:b/>
              </w:rPr>
              <w:t>Assessment Tool</w:t>
            </w:r>
          </w:p>
        </w:tc>
        <w:tc>
          <w:tcPr>
            <w:tcW w:w="2520" w:type="dxa"/>
            <w:shd w:val="clear" w:color="auto" w:fill="D9D9D9" w:themeFill="background1" w:themeFillShade="D9"/>
            <w:vAlign w:val="center"/>
          </w:tcPr>
          <w:p w14:paraId="4CAC0E7A" w14:textId="77777777" w:rsidR="00D92200" w:rsidRPr="00DA0BF9" w:rsidRDefault="00D92200" w:rsidP="00816D4C">
            <w:pPr>
              <w:jc w:val="center"/>
              <w:rPr>
                <w:b/>
              </w:rPr>
            </w:pPr>
            <w:r w:rsidRPr="00DA0BF9">
              <w:rPr>
                <w:b/>
              </w:rPr>
              <w:t>Safety Considerations</w:t>
            </w:r>
          </w:p>
          <w:p w14:paraId="7FB44023" w14:textId="77777777" w:rsidR="00D92200" w:rsidRPr="00DA0BF9" w:rsidRDefault="00D92200" w:rsidP="00816D4C">
            <w:pPr>
              <w:jc w:val="center"/>
            </w:pPr>
            <w:r w:rsidRPr="00DA0BF9">
              <w:rPr>
                <w:b/>
              </w:rPr>
              <w:t>(Emotional/Physical)</w:t>
            </w:r>
          </w:p>
        </w:tc>
      </w:tr>
      <w:tr w:rsidR="00D92200" w:rsidRPr="00DA0BF9" w14:paraId="68019666" w14:textId="77777777" w:rsidTr="00816D4C">
        <w:trPr>
          <w:trHeight w:val="692"/>
        </w:trPr>
        <w:tc>
          <w:tcPr>
            <w:tcW w:w="2065" w:type="dxa"/>
            <w:shd w:val="clear" w:color="auto" w:fill="D9D9D9" w:themeFill="background1" w:themeFillShade="D9"/>
            <w:vAlign w:val="center"/>
          </w:tcPr>
          <w:p w14:paraId="3BAB87A3" w14:textId="77777777" w:rsidR="00D92200" w:rsidRPr="00DA0BF9" w:rsidRDefault="00D92200" w:rsidP="00816D4C">
            <w:pPr>
              <w:jc w:val="center"/>
              <w:rPr>
                <w:b/>
              </w:rPr>
            </w:pPr>
            <w:r w:rsidRPr="00DA0BF9">
              <w:rPr>
                <w:b/>
              </w:rPr>
              <w:t>Psychomotor</w:t>
            </w:r>
          </w:p>
          <w:p w14:paraId="3E7F44CB" w14:textId="77777777" w:rsidR="00D92200" w:rsidRPr="00DA0BF9" w:rsidRDefault="00D92200" w:rsidP="00816D4C">
            <w:pPr>
              <w:jc w:val="center"/>
              <w:rPr>
                <w:b/>
              </w:rPr>
            </w:pPr>
            <w:r w:rsidRPr="00DA0BF9">
              <w:rPr>
                <w:b/>
              </w:rPr>
              <w:t>Domain</w:t>
            </w:r>
          </w:p>
        </w:tc>
        <w:tc>
          <w:tcPr>
            <w:tcW w:w="7554" w:type="dxa"/>
            <w:gridSpan w:val="7"/>
          </w:tcPr>
          <w:p w14:paraId="337EEBA6" w14:textId="77777777" w:rsidR="00D92200" w:rsidRPr="00DA0BF9" w:rsidRDefault="00D92200" w:rsidP="00816D4C">
            <w:pPr>
              <w:rPr>
                <w:i/>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D92200" w:rsidRPr="00DA0BF9" w14:paraId="088B51FD" w14:textId="77777777" w:rsidTr="00816D4C">
              <w:trPr>
                <w:tblCellSpacing w:w="15" w:type="dxa"/>
              </w:trPr>
              <w:tc>
                <w:tcPr>
                  <w:tcW w:w="36" w:type="dxa"/>
                  <w:vAlign w:val="center"/>
                  <w:hideMark/>
                </w:tcPr>
                <w:p w14:paraId="27231938" w14:textId="77777777" w:rsidR="00D92200" w:rsidRPr="00DA0BF9" w:rsidRDefault="00D92200" w:rsidP="00816D4C">
                  <w:pPr>
                    <w:framePr w:hSpace="180" w:wrap="around" w:vAnchor="text" w:hAnchor="page" w:x="757" w:y="-179"/>
                    <w:rPr>
                      <w:rFonts w:ascii="Times New Roman" w:eastAsia="Times New Roman" w:hAnsi="Times New Roman" w:cs="Times New Roman"/>
                      <w:sz w:val="20"/>
                      <w:szCs w:val="20"/>
                    </w:rPr>
                  </w:pPr>
                </w:p>
              </w:tc>
            </w:tr>
          </w:tbl>
          <w:p w14:paraId="63D505D0" w14:textId="77777777" w:rsidR="00D92200" w:rsidRPr="00DA0BF9" w:rsidRDefault="00D92200" w:rsidP="00816D4C">
            <w:pPr>
              <w:rPr>
                <w:rFonts w:ascii="Times New Roman" w:eastAsia="Times New Roman" w:hAnsi="Times New Roman" w:cs="Times New Roman"/>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360"/>
            </w:tblGrid>
            <w:tr w:rsidR="00D92200" w:rsidRPr="00DA0BF9" w14:paraId="68DA9046" w14:textId="77777777" w:rsidTr="00816D4C">
              <w:trPr>
                <w:tblCellSpacing w:w="15" w:type="dxa"/>
              </w:trPr>
              <w:tc>
                <w:tcPr>
                  <w:tcW w:w="9300" w:type="dxa"/>
                  <w:vAlign w:val="center"/>
                  <w:hideMark/>
                </w:tcPr>
                <w:p w14:paraId="7E4CF186" w14:textId="77777777" w:rsidR="00D92200" w:rsidRPr="00DA0BF9" w:rsidRDefault="00D92200" w:rsidP="00816D4C">
                  <w:pPr>
                    <w:framePr w:hSpace="180" w:wrap="around" w:vAnchor="text" w:hAnchor="page" w:x="757" w:y="-179"/>
                    <w:rPr>
                      <w:rFonts w:ascii="Times New Roman" w:eastAsia="Times New Roman" w:hAnsi="Times New Roman" w:cs="Times New Roman"/>
                    </w:rPr>
                  </w:pPr>
                  <w:r>
                    <w:rPr>
                      <w:rFonts w:ascii="Times New Roman" w:eastAsia="Times New Roman" w:hAnsi="Times New Roman" w:cs="Times New Roman"/>
                    </w:rPr>
                    <w:t xml:space="preserve">SWBAT: </w:t>
                  </w:r>
                  <w:r w:rsidRPr="00DA0BF9">
                    <w:rPr>
                      <w:rFonts w:ascii="Times New Roman" w:eastAsia="Times New Roman" w:hAnsi="Times New Roman" w:cs="Times New Roman"/>
                    </w:rPr>
                    <w:t>Students will consistently use an upward paddle swing to keep the ball in play during rally activities.</w:t>
                  </w:r>
                </w:p>
              </w:tc>
            </w:tr>
          </w:tbl>
          <w:p w14:paraId="23DDAB2B" w14:textId="77777777" w:rsidR="00D92200" w:rsidRPr="00DA0BF9" w:rsidRDefault="00D92200" w:rsidP="00816D4C">
            <w:pPr>
              <w:rPr>
                <w:iCs/>
              </w:rPr>
            </w:pPr>
          </w:p>
          <w:p w14:paraId="09FC4D04" w14:textId="77777777" w:rsidR="00D92200" w:rsidRPr="00DA0BF9" w:rsidRDefault="00D92200" w:rsidP="00816D4C">
            <w:pPr>
              <w:rPr>
                <w:iCs/>
              </w:rPr>
            </w:pPr>
            <w:r w:rsidRPr="00DA0BF9">
              <w:rPr>
                <w:iCs/>
              </w:rPr>
              <w:t>National Standard: Skills</w:t>
            </w:r>
          </w:p>
          <w:p w14:paraId="2F23555E" w14:textId="77777777" w:rsidR="00D92200" w:rsidRPr="00DA0BF9" w:rsidRDefault="00D92200" w:rsidP="00816D4C">
            <w:pPr>
              <w:rPr>
                <w:iCs/>
              </w:rPr>
            </w:pPr>
          </w:p>
        </w:tc>
        <w:tc>
          <w:tcPr>
            <w:tcW w:w="2166" w:type="dxa"/>
            <w:gridSpan w:val="2"/>
          </w:tcPr>
          <w:p w14:paraId="798EB27D" w14:textId="77777777" w:rsidR="00D92200" w:rsidRPr="00DA0BF9" w:rsidRDefault="00D92200" w:rsidP="00816D4C">
            <w:r>
              <w:t>Teacher observation checklist tracking proper contact form and successful rallies.</w:t>
            </w:r>
          </w:p>
        </w:tc>
        <w:tc>
          <w:tcPr>
            <w:tcW w:w="2520" w:type="dxa"/>
            <w:vMerge w:val="restart"/>
          </w:tcPr>
          <w:p w14:paraId="72626037" w14:textId="77777777" w:rsidR="00D92200" w:rsidRPr="00272AEE" w:rsidRDefault="00D92200" w:rsidP="00816D4C">
            <w:pPr>
              <w:spacing w:before="100" w:beforeAutospacing="1" w:after="100" w:afterAutospacing="1"/>
              <w:rPr>
                <w:rFonts w:ascii="Times New Roman" w:eastAsia="Times New Roman" w:hAnsi="Times New Roman" w:cs="Times New Roman"/>
              </w:rPr>
            </w:pPr>
            <w:r w:rsidRPr="00272AEE">
              <w:rPr>
                <w:rFonts w:ascii="Times New Roman" w:eastAsia="Times New Roman" w:hAnsi="Symbol" w:cs="Times New Roman"/>
              </w:rPr>
              <w:t></w:t>
            </w:r>
            <w:r w:rsidRPr="00272AEE">
              <w:rPr>
                <w:rFonts w:ascii="Times New Roman" w:eastAsia="Times New Roman" w:hAnsi="Times New Roman" w:cs="Times New Roman"/>
              </w:rPr>
              <w:t xml:space="preserve">  Keep safe spacing between courts</w:t>
            </w:r>
          </w:p>
          <w:p w14:paraId="43121318" w14:textId="77777777" w:rsidR="00D92200" w:rsidRPr="00272AEE" w:rsidRDefault="00D92200" w:rsidP="00816D4C">
            <w:pPr>
              <w:spacing w:before="100" w:beforeAutospacing="1" w:after="100" w:afterAutospacing="1"/>
              <w:rPr>
                <w:rFonts w:ascii="Times New Roman" w:eastAsia="Times New Roman" w:hAnsi="Times New Roman" w:cs="Times New Roman"/>
              </w:rPr>
            </w:pPr>
            <w:r w:rsidRPr="00272AEE">
              <w:rPr>
                <w:rFonts w:ascii="Times New Roman" w:eastAsia="Times New Roman" w:hAnsi="Symbol" w:cs="Times New Roman"/>
              </w:rPr>
              <w:t></w:t>
            </w:r>
            <w:r w:rsidRPr="00272AEE">
              <w:rPr>
                <w:rFonts w:ascii="Times New Roman" w:eastAsia="Times New Roman" w:hAnsi="Times New Roman" w:cs="Times New Roman"/>
              </w:rPr>
              <w:t xml:space="preserve">  Emphasize control over power to prevent wild swings</w:t>
            </w:r>
          </w:p>
          <w:p w14:paraId="277355F7" w14:textId="77777777" w:rsidR="00D92200" w:rsidRPr="00272AEE" w:rsidRDefault="00D92200" w:rsidP="00816D4C">
            <w:pPr>
              <w:spacing w:before="100" w:beforeAutospacing="1" w:after="100" w:afterAutospacing="1"/>
              <w:rPr>
                <w:rFonts w:ascii="Times New Roman" w:eastAsia="Times New Roman" w:hAnsi="Times New Roman" w:cs="Times New Roman"/>
              </w:rPr>
            </w:pPr>
            <w:r w:rsidRPr="00272AEE">
              <w:rPr>
                <w:rFonts w:ascii="Times New Roman" w:eastAsia="Times New Roman" w:hAnsi="Symbol" w:cs="Times New Roman"/>
              </w:rPr>
              <w:t></w:t>
            </w:r>
            <w:r w:rsidRPr="00272AEE">
              <w:rPr>
                <w:rFonts w:ascii="Times New Roman" w:eastAsia="Times New Roman" w:hAnsi="Times New Roman" w:cs="Times New Roman"/>
              </w:rPr>
              <w:t xml:space="preserve">  Review rules about swinging paddles safely</w:t>
            </w:r>
          </w:p>
          <w:p w14:paraId="0EB59AD5" w14:textId="77777777" w:rsidR="00D92200" w:rsidRPr="00DA0BF9" w:rsidRDefault="00D92200" w:rsidP="00816D4C"/>
        </w:tc>
      </w:tr>
      <w:tr w:rsidR="00D92200" w:rsidRPr="00DA0BF9" w14:paraId="6773589E" w14:textId="77777777" w:rsidTr="00816D4C">
        <w:trPr>
          <w:trHeight w:val="620"/>
        </w:trPr>
        <w:tc>
          <w:tcPr>
            <w:tcW w:w="2065" w:type="dxa"/>
            <w:shd w:val="clear" w:color="auto" w:fill="D9D9D9" w:themeFill="background1" w:themeFillShade="D9"/>
            <w:vAlign w:val="center"/>
          </w:tcPr>
          <w:p w14:paraId="1FF3A9AA" w14:textId="77777777" w:rsidR="00D92200" w:rsidRPr="00DA0BF9" w:rsidRDefault="00D92200" w:rsidP="00816D4C">
            <w:pPr>
              <w:jc w:val="center"/>
              <w:rPr>
                <w:b/>
              </w:rPr>
            </w:pPr>
            <w:r w:rsidRPr="00DA0BF9">
              <w:rPr>
                <w:b/>
              </w:rPr>
              <w:t>Affective Domain</w:t>
            </w:r>
          </w:p>
          <w:p w14:paraId="61C093BB" w14:textId="77777777" w:rsidR="00D92200" w:rsidRPr="00DA0BF9" w:rsidRDefault="00D92200" w:rsidP="00816D4C">
            <w:pPr>
              <w:jc w:val="center"/>
              <w:rPr>
                <w:b/>
              </w:rPr>
            </w:pPr>
          </w:p>
        </w:tc>
        <w:tc>
          <w:tcPr>
            <w:tcW w:w="7554" w:type="dxa"/>
            <w:gridSpan w:val="7"/>
          </w:tcPr>
          <w:p w14:paraId="33F056E2" w14:textId="77777777" w:rsidR="00D92200" w:rsidRPr="00DA0BF9" w:rsidRDefault="00D92200" w:rsidP="00816D4C">
            <w:pPr>
              <w:rPr>
                <w:iCs/>
              </w:rPr>
            </w:pPr>
          </w:p>
          <w:p w14:paraId="2641EFCC" w14:textId="77777777" w:rsidR="00D92200" w:rsidRPr="00DA0BF9" w:rsidRDefault="00D92200" w:rsidP="00816D4C">
            <w:pPr>
              <w:rPr>
                <w:iCs/>
              </w:rPr>
            </w:pPr>
          </w:p>
          <w:p w14:paraId="4A993AD4" w14:textId="77777777" w:rsidR="00D92200" w:rsidRPr="00DA0BF9" w:rsidRDefault="00D92200" w:rsidP="00816D4C">
            <w:pPr>
              <w:rPr>
                <w:iCs/>
              </w:rPr>
            </w:pPr>
            <w:r w:rsidRPr="00DA0BF9">
              <w:rPr>
                <w:iCs/>
              </w:rPr>
              <w:t xml:space="preserve">SWBAT:  </w:t>
            </w:r>
            <w:r>
              <w:t>Students will demonstrate positive communication and teamwork during doubles play.</w:t>
            </w:r>
          </w:p>
          <w:p w14:paraId="7372A90F" w14:textId="77777777" w:rsidR="00D92200" w:rsidRPr="00DA0BF9" w:rsidRDefault="00D92200" w:rsidP="00816D4C">
            <w:pPr>
              <w:rPr>
                <w:iCs/>
              </w:rPr>
            </w:pPr>
          </w:p>
          <w:p w14:paraId="10CCA0AF" w14:textId="77777777" w:rsidR="00D92200" w:rsidRPr="00DA0BF9" w:rsidRDefault="00D92200" w:rsidP="00816D4C">
            <w:pPr>
              <w:rPr>
                <w:iCs/>
              </w:rPr>
            </w:pPr>
            <w:r w:rsidRPr="00DA0BF9">
              <w:rPr>
                <w:iCs/>
              </w:rPr>
              <w:t>Standard: 4: Respect, responsible social behavior, respecting others</w:t>
            </w:r>
          </w:p>
          <w:p w14:paraId="153D1359" w14:textId="77777777" w:rsidR="00D92200" w:rsidRPr="00DA0BF9" w:rsidRDefault="00D92200" w:rsidP="00816D4C">
            <w:pPr>
              <w:rPr>
                <w:iCs/>
              </w:rPr>
            </w:pPr>
          </w:p>
          <w:p w14:paraId="631BF288" w14:textId="77777777" w:rsidR="00D92200" w:rsidRPr="00DA0BF9" w:rsidRDefault="00D92200" w:rsidP="00816D4C"/>
        </w:tc>
        <w:tc>
          <w:tcPr>
            <w:tcW w:w="2166" w:type="dxa"/>
            <w:gridSpan w:val="2"/>
          </w:tcPr>
          <w:p w14:paraId="423423E6" w14:textId="77777777" w:rsidR="00D92200" w:rsidRPr="00DA0BF9" w:rsidRDefault="00D92200" w:rsidP="00816D4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Teacher will b</w:t>
            </w:r>
            <w:r w:rsidRPr="00DA0BF9">
              <w:rPr>
                <w:rFonts w:ascii="Times New Roman" w:eastAsia="Times New Roman" w:hAnsi="Times New Roman" w:cs="Times New Roman"/>
              </w:rPr>
              <w:t>ring the class together in a circle at the end and facilitate a short 3–5 minute group discussion.</w:t>
            </w:r>
          </w:p>
          <w:p w14:paraId="6551F5E2" w14:textId="77777777" w:rsidR="00D92200" w:rsidRPr="00DA0BF9" w:rsidRDefault="00D92200" w:rsidP="00816D4C">
            <w:pPr>
              <w:spacing w:before="100" w:beforeAutospacing="1" w:after="100" w:afterAutospacing="1"/>
              <w:rPr>
                <w:rFonts w:ascii="Times New Roman" w:eastAsia="Times New Roman" w:hAnsi="Times New Roman" w:cs="Times New Roman"/>
              </w:rPr>
            </w:pPr>
            <w:r w:rsidRPr="00DA0BF9">
              <w:rPr>
                <w:rFonts w:ascii="Times New Roman" w:eastAsia="Times New Roman" w:hAnsi="Times New Roman" w:cs="Times New Roman"/>
                <w:b/>
                <w:bCs/>
              </w:rPr>
              <w:t>Questions:</w:t>
            </w:r>
          </w:p>
          <w:p w14:paraId="1452DC4F" w14:textId="77777777" w:rsidR="00D92200" w:rsidRDefault="00D92200" w:rsidP="00D92200">
            <w:pPr>
              <w:numPr>
                <w:ilvl w:val="0"/>
                <w:numId w:val="8"/>
              </w:numPr>
              <w:spacing w:before="100" w:beforeAutospacing="1" w:after="100" w:afterAutospacing="1"/>
              <w:rPr>
                <w:rFonts w:ascii="Times New Roman" w:eastAsia="Times New Roman" w:hAnsi="Times New Roman" w:cs="Times New Roman"/>
              </w:rPr>
            </w:pPr>
            <w:r w:rsidRPr="00DA0BF9">
              <w:rPr>
                <w:rFonts w:ascii="Times New Roman" w:eastAsia="Times New Roman" w:hAnsi="Times New Roman" w:cs="Times New Roman"/>
              </w:rPr>
              <w:t xml:space="preserve">“Who saw a great </w:t>
            </w:r>
            <w:r w:rsidRPr="00DA0BF9">
              <w:rPr>
                <w:rFonts w:ascii="Times New Roman" w:eastAsia="Times New Roman" w:hAnsi="Times New Roman" w:cs="Times New Roman"/>
              </w:rPr>
              <w:lastRenderedPageBreak/>
              <w:t>example of teamwork today? What did that look like?”</w:t>
            </w:r>
          </w:p>
          <w:p w14:paraId="49DA8A2E" w14:textId="77777777" w:rsidR="00D92200" w:rsidRPr="00DA0BF9" w:rsidRDefault="00D92200" w:rsidP="00D92200">
            <w:pPr>
              <w:numPr>
                <w:ilvl w:val="0"/>
                <w:numId w:val="8"/>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“Why is teamwork important in pickleball?”</w:t>
            </w:r>
          </w:p>
          <w:p w14:paraId="5FF3EB7D" w14:textId="77777777" w:rsidR="00D92200" w:rsidRPr="00DA0BF9" w:rsidRDefault="00D92200" w:rsidP="00816D4C"/>
        </w:tc>
        <w:tc>
          <w:tcPr>
            <w:tcW w:w="2520" w:type="dxa"/>
            <w:vMerge/>
          </w:tcPr>
          <w:p w14:paraId="2B9E0004" w14:textId="77777777" w:rsidR="00D92200" w:rsidRPr="00DA0BF9" w:rsidRDefault="00D92200" w:rsidP="00816D4C"/>
        </w:tc>
      </w:tr>
      <w:tr w:rsidR="00D92200" w:rsidRPr="00DA0BF9" w14:paraId="601D5A0C" w14:textId="77777777" w:rsidTr="00816D4C">
        <w:trPr>
          <w:trHeight w:val="530"/>
        </w:trPr>
        <w:tc>
          <w:tcPr>
            <w:tcW w:w="2065" w:type="dxa"/>
            <w:vMerge w:val="restart"/>
            <w:shd w:val="clear" w:color="auto" w:fill="D9D9D9" w:themeFill="background1" w:themeFillShade="D9"/>
            <w:vAlign w:val="center"/>
          </w:tcPr>
          <w:p w14:paraId="4F1B83F5" w14:textId="77777777" w:rsidR="00D92200" w:rsidRPr="00DA0BF9" w:rsidRDefault="00D92200" w:rsidP="00816D4C">
            <w:pPr>
              <w:jc w:val="center"/>
              <w:rPr>
                <w:b/>
              </w:rPr>
            </w:pPr>
            <w:r w:rsidRPr="00DA0BF9">
              <w:rPr>
                <w:b/>
              </w:rPr>
              <w:t>Cognitive</w:t>
            </w:r>
          </w:p>
          <w:p w14:paraId="6DA230AF" w14:textId="77777777" w:rsidR="00D92200" w:rsidRPr="00DA0BF9" w:rsidRDefault="00D92200" w:rsidP="00816D4C">
            <w:pPr>
              <w:jc w:val="center"/>
              <w:rPr>
                <w:b/>
              </w:rPr>
            </w:pPr>
            <w:r w:rsidRPr="00DA0BF9">
              <w:rPr>
                <w:b/>
              </w:rPr>
              <w:t>Domain</w:t>
            </w:r>
          </w:p>
        </w:tc>
        <w:tc>
          <w:tcPr>
            <w:tcW w:w="7554" w:type="dxa"/>
            <w:gridSpan w:val="7"/>
            <w:tcBorders>
              <w:bottom w:val="single" w:sz="4" w:space="0" w:color="auto"/>
            </w:tcBorders>
          </w:tcPr>
          <w:p w14:paraId="02328BE2" w14:textId="77777777" w:rsidR="00D92200" w:rsidRPr="00DA0BF9" w:rsidRDefault="00D92200" w:rsidP="00816D4C">
            <w:pPr>
              <w:rPr>
                <w:i/>
                <w:color w:val="70AD47" w:themeColor="accent6"/>
              </w:rPr>
            </w:pPr>
          </w:p>
          <w:p w14:paraId="682D1C90" w14:textId="77777777" w:rsidR="00D92200" w:rsidRPr="00DA0BF9" w:rsidRDefault="00D92200" w:rsidP="00816D4C">
            <w:pPr>
              <w:rPr>
                <w:iCs/>
              </w:rPr>
            </w:pPr>
          </w:p>
          <w:p w14:paraId="25ADBAC0" w14:textId="77777777" w:rsidR="00D92200" w:rsidRPr="00DA0BF9" w:rsidRDefault="00D92200" w:rsidP="00816D4C">
            <w:pPr>
              <w:rPr>
                <w:iCs/>
              </w:rPr>
            </w:pPr>
          </w:p>
          <w:p w14:paraId="14E21A97" w14:textId="77777777" w:rsidR="00D92200" w:rsidRPr="00DA0BF9" w:rsidRDefault="00D92200" w:rsidP="00816D4C">
            <w:pPr>
              <w:rPr>
                <w:iCs/>
              </w:rPr>
            </w:pPr>
            <w:r w:rsidRPr="00DA0BF9">
              <w:rPr>
                <w:iCs/>
              </w:rPr>
              <w:t xml:space="preserve">SWBAT: </w:t>
            </w:r>
            <w:r>
              <w:t>Students will be able to explain why using an upward paddle angle is important for maintaining control and keeping the ball in play during rallies.</w:t>
            </w:r>
          </w:p>
          <w:p w14:paraId="4122C73B" w14:textId="77777777" w:rsidR="00D92200" w:rsidRPr="00DA0BF9" w:rsidRDefault="00D92200" w:rsidP="00816D4C">
            <w:pPr>
              <w:rPr>
                <w:iCs/>
              </w:rPr>
            </w:pPr>
          </w:p>
          <w:p w14:paraId="6E41FAFF" w14:textId="77777777" w:rsidR="00D92200" w:rsidRPr="00DA0BF9" w:rsidRDefault="00D92200" w:rsidP="00816D4C">
            <w:pPr>
              <w:rPr>
                <w:iCs/>
              </w:rPr>
            </w:pPr>
          </w:p>
          <w:p w14:paraId="7446FD4C" w14:textId="77777777" w:rsidR="00D92200" w:rsidRPr="00DA0BF9" w:rsidRDefault="00D92200" w:rsidP="00816D4C">
            <w:pPr>
              <w:rPr>
                <w:iCs/>
              </w:rPr>
            </w:pPr>
            <w:r w:rsidRPr="00DA0BF9">
              <w:rPr>
                <w:iCs/>
              </w:rPr>
              <w:t>Standard: Knowledge of concepts related to movement.</w:t>
            </w:r>
          </w:p>
          <w:p w14:paraId="627045C4" w14:textId="77777777" w:rsidR="00D92200" w:rsidRPr="00DA0BF9" w:rsidRDefault="00D92200" w:rsidP="00816D4C">
            <w:pPr>
              <w:rPr>
                <w:iCs/>
              </w:rPr>
            </w:pPr>
          </w:p>
          <w:p w14:paraId="08316578" w14:textId="77777777" w:rsidR="00D92200" w:rsidRPr="00DA0BF9" w:rsidRDefault="00D92200" w:rsidP="00816D4C">
            <w:pPr>
              <w:rPr>
                <w:iCs/>
              </w:rPr>
            </w:pPr>
          </w:p>
          <w:p w14:paraId="6A0E6A55" w14:textId="77777777" w:rsidR="00D92200" w:rsidRPr="00DA0BF9" w:rsidRDefault="00D92200" w:rsidP="00816D4C">
            <w:pPr>
              <w:rPr>
                <w:i/>
              </w:rPr>
            </w:pPr>
          </w:p>
          <w:p w14:paraId="4612327E" w14:textId="77777777" w:rsidR="00D92200" w:rsidRPr="00DA0BF9" w:rsidRDefault="00D92200" w:rsidP="00816D4C">
            <w:pPr>
              <w:rPr>
                <w:i/>
              </w:rPr>
            </w:pPr>
          </w:p>
          <w:p w14:paraId="4327F007" w14:textId="77777777" w:rsidR="00D92200" w:rsidRPr="00DA0BF9" w:rsidRDefault="00D92200" w:rsidP="00816D4C">
            <w:pPr>
              <w:rPr>
                <w:iCs/>
              </w:rPr>
            </w:pPr>
          </w:p>
        </w:tc>
        <w:tc>
          <w:tcPr>
            <w:tcW w:w="2166" w:type="dxa"/>
            <w:gridSpan w:val="2"/>
            <w:vMerge w:val="restart"/>
          </w:tcPr>
          <w:p w14:paraId="6E3017BA" w14:textId="77777777" w:rsidR="00D92200" w:rsidRPr="00DA0BF9" w:rsidRDefault="00D92200" w:rsidP="00816D4C">
            <w:pPr>
              <w:spacing w:before="100" w:beforeAutospacing="1" w:after="100" w:afterAutospacing="1"/>
              <w:rPr>
                <w:rFonts w:ascii="Times New Roman" w:eastAsia="Times New Roman" w:hAnsi="Times New Roman" w:cs="Times New Roman"/>
              </w:rPr>
            </w:pPr>
            <w:r w:rsidRPr="00DA0BF9">
              <w:rPr>
                <w:rFonts w:ascii="Times New Roman" w:eastAsia="Times New Roman" w:hAnsi="Times New Roman" w:cs="Times New Roman"/>
                <w:b/>
                <w:bCs/>
              </w:rPr>
              <w:t>Assessment Tool</w:t>
            </w:r>
            <w:r w:rsidRPr="00DA0BF9">
              <w:rPr>
                <w:rFonts w:ascii="Times New Roman" w:eastAsia="Times New Roman" w:hAnsi="Times New Roman" w:cs="Times New Roman"/>
              </w:rPr>
              <w:t>: Quick verbal ch</w:t>
            </w:r>
            <w:r>
              <w:rPr>
                <w:rFonts w:ascii="Times New Roman" w:eastAsia="Times New Roman" w:hAnsi="Times New Roman" w:cs="Times New Roman"/>
              </w:rPr>
              <w:t>eck</w:t>
            </w:r>
            <w:r w:rsidRPr="00DA0BF9">
              <w:rPr>
                <w:rFonts w:ascii="Times New Roman" w:eastAsia="Times New Roman" w:hAnsi="Times New Roman" w:cs="Times New Roman"/>
              </w:rPr>
              <w:t>:</w:t>
            </w:r>
          </w:p>
          <w:p w14:paraId="460B3CF2" w14:textId="77777777" w:rsidR="00D92200" w:rsidRPr="00DA0BF9" w:rsidRDefault="00D92200" w:rsidP="00D92200">
            <w:pPr>
              <w:numPr>
                <w:ilvl w:val="0"/>
                <w:numId w:val="7"/>
              </w:numPr>
              <w:spacing w:before="100" w:beforeAutospacing="1" w:after="100" w:afterAutospacing="1"/>
              <w:rPr>
                <w:rFonts w:ascii="Times New Roman" w:eastAsia="Times New Roman" w:hAnsi="Times New Roman" w:cs="Times New Roman"/>
              </w:rPr>
            </w:pPr>
            <w:r w:rsidRPr="00DA0BF9">
              <w:rPr>
                <w:rFonts w:ascii="Times New Roman" w:eastAsia="Times New Roman" w:hAnsi="Times New Roman" w:cs="Times New Roman"/>
              </w:rPr>
              <w:t>“Why is it important to hit the ball with an upward angle in pickleball?”</w:t>
            </w:r>
          </w:p>
          <w:p w14:paraId="382DEBDA" w14:textId="77777777" w:rsidR="00D92200" w:rsidRPr="00DA0BF9" w:rsidRDefault="00D92200" w:rsidP="00816D4C">
            <w:pPr>
              <w:spacing w:before="100" w:beforeAutospacing="1" w:after="100" w:afterAutospacing="1"/>
              <w:ind w:left="360"/>
              <w:rPr>
                <w:rFonts w:ascii="Times New Roman" w:eastAsia="Times New Roman" w:hAnsi="Times New Roman" w:cs="Times New Roman"/>
              </w:rPr>
            </w:pPr>
            <w:r w:rsidRPr="00DA0BF9">
              <w:rPr>
                <w:rFonts w:ascii="Times New Roman" w:eastAsia="Times New Roman" w:hAnsi="Times New Roman" w:cs="Times New Roman"/>
              </w:rPr>
              <w:t>.</w:t>
            </w:r>
          </w:p>
          <w:p w14:paraId="54BDDF2A" w14:textId="77777777" w:rsidR="00D92200" w:rsidRPr="00DA0BF9" w:rsidRDefault="00D92200" w:rsidP="00816D4C"/>
        </w:tc>
        <w:tc>
          <w:tcPr>
            <w:tcW w:w="2520" w:type="dxa"/>
            <w:shd w:val="clear" w:color="auto" w:fill="D9D9D9" w:themeFill="background1" w:themeFillShade="D9"/>
            <w:vAlign w:val="center"/>
          </w:tcPr>
          <w:p w14:paraId="1327275A" w14:textId="77777777" w:rsidR="00D92200" w:rsidRPr="00DA0BF9" w:rsidRDefault="00D92200" w:rsidP="00816D4C">
            <w:pPr>
              <w:jc w:val="center"/>
            </w:pPr>
            <w:r w:rsidRPr="00DA0BF9">
              <w:rPr>
                <w:b/>
              </w:rPr>
              <w:t>Equipment</w:t>
            </w:r>
          </w:p>
        </w:tc>
      </w:tr>
      <w:tr w:rsidR="00D92200" w:rsidRPr="00DA0BF9" w14:paraId="684EB3EF" w14:textId="77777777" w:rsidTr="00816D4C">
        <w:tc>
          <w:tcPr>
            <w:tcW w:w="2065" w:type="dxa"/>
            <w:vMerge/>
            <w:shd w:val="clear" w:color="auto" w:fill="D9D9D9" w:themeFill="background1" w:themeFillShade="D9"/>
          </w:tcPr>
          <w:p w14:paraId="61145A98" w14:textId="77777777" w:rsidR="00D92200" w:rsidRPr="00DA0BF9" w:rsidRDefault="00D92200" w:rsidP="00816D4C"/>
        </w:tc>
        <w:tc>
          <w:tcPr>
            <w:tcW w:w="2160" w:type="dxa"/>
            <w:gridSpan w:val="2"/>
            <w:shd w:val="clear" w:color="auto" w:fill="D9D9D9"/>
            <w:vAlign w:val="center"/>
          </w:tcPr>
          <w:p w14:paraId="64E46A0F" w14:textId="77777777" w:rsidR="00D92200" w:rsidRPr="00DA0BF9" w:rsidRDefault="00D92200" w:rsidP="00816D4C">
            <w:pPr>
              <w:jc w:val="center"/>
              <w:rPr>
                <w:b/>
              </w:rPr>
            </w:pPr>
            <w:r w:rsidRPr="00DA0BF9">
              <w:rPr>
                <w:b/>
              </w:rPr>
              <w:t>Academic Language</w:t>
            </w:r>
          </w:p>
        </w:tc>
        <w:tc>
          <w:tcPr>
            <w:tcW w:w="5394" w:type="dxa"/>
            <w:gridSpan w:val="5"/>
          </w:tcPr>
          <w:p w14:paraId="29C5B06B" w14:textId="77777777" w:rsidR="00D92200" w:rsidRPr="00272AEE" w:rsidRDefault="00D92200" w:rsidP="00816D4C">
            <w:pPr>
              <w:spacing w:before="100" w:beforeAutospacing="1" w:after="100" w:afterAutospacing="1"/>
              <w:rPr>
                <w:rFonts w:ascii="Times New Roman" w:eastAsia="Times New Roman" w:hAnsi="Times New Roman" w:cs="Times New Roman"/>
              </w:rPr>
            </w:pPr>
            <w:r w:rsidRPr="00272AEE">
              <w:rPr>
                <w:rFonts w:ascii="Times New Roman" w:eastAsia="Times New Roman" w:hAnsi="Times New Roman" w:cs="Times New Roman"/>
                <w:b/>
                <w:bCs/>
              </w:rPr>
              <w:t>Function</w:t>
            </w:r>
            <w:r w:rsidRPr="00272AEE">
              <w:rPr>
                <w:rFonts w:ascii="Times New Roman" w:eastAsia="Times New Roman" w:hAnsi="Times New Roman" w:cs="Times New Roman"/>
              </w:rPr>
              <w:t>: The students will be abl</w:t>
            </w:r>
            <w:r>
              <w:rPr>
                <w:rFonts w:ascii="Times New Roman" w:eastAsia="Times New Roman" w:hAnsi="Times New Roman" w:cs="Times New Roman"/>
              </w:rPr>
              <w:t>e to recite the cues: Step, swing upward, and scoop</w:t>
            </w:r>
            <w:r w:rsidRPr="00272AEE">
              <w:rPr>
                <w:rFonts w:ascii="Times New Roman" w:eastAsia="Times New Roman" w:hAnsi="Times New Roman" w:cs="Times New Roman"/>
              </w:rPr>
              <w:t>, and sequence the same cues during the lesson when asked by the teacher to assess retention of knowledge.</w:t>
            </w:r>
          </w:p>
          <w:p w14:paraId="200DD316" w14:textId="77777777" w:rsidR="00D92200" w:rsidRPr="00272AEE" w:rsidRDefault="00D92200" w:rsidP="00816D4C">
            <w:pPr>
              <w:spacing w:before="100" w:beforeAutospacing="1" w:after="100" w:afterAutospacing="1"/>
              <w:rPr>
                <w:rFonts w:ascii="Times New Roman" w:eastAsia="Times New Roman" w:hAnsi="Times New Roman" w:cs="Times New Roman"/>
              </w:rPr>
            </w:pPr>
            <w:r w:rsidRPr="00272AEE">
              <w:rPr>
                <w:rFonts w:ascii="Times New Roman" w:eastAsia="Times New Roman" w:hAnsi="Times New Roman" w:cs="Times New Roman"/>
                <w:b/>
                <w:bCs/>
              </w:rPr>
              <w:lastRenderedPageBreak/>
              <w:t>Vocabulary</w:t>
            </w:r>
            <w:r w:rsidRPr="00272AEE">
              <w:rPr>
                <w:rFonts w:ascii="Times New Roman" w:eastAsia="Times New Roman" w:hAnsi="Times New Roman" w:cs="Times New Roman"/>
              </w:rPr>
              <w:t>: Knees bent, swing forward, swing upward, squash, serve, rally</w:t>
            </w:r>
          </w:p>
          <w:p w14:paraId="4D67C124" w14:textId="77777777" w:rsidR="00D92200" w:rsidRPr="00272AEE" w:rsidRDefault="00D92200" w:rsidP="00816D4C">
            <w:pPr>
              <w:spacing w:before="100" w:beforeAutospacing="1" w:after="100" w:afterAutospacing="1"/>
              <w:rPr>
                <w:rFonts w:ascii="Times New Roman" w:eastAsia="Times New Roman" w:hAnsi="Times New Roman" w:cs="Times New Roman"/>
              </w:rPr>
            </w:pPr>
            <w:r w:rsidRPr="00272AEE">
              <w:rPr>
                <w:rFonts w:ascii="Times New Roman" w:eastAsia="Times New Roman" w:hAnsi="Times New Roman" w:cs="Times New Roman"/>
                <w:b/>
                <w:bCs/>
              </w:rPr>
              <w:t>Syntax</w:t>
            </w:r>
            <w:r w:rsidRPr="00272AEE">
              <w:rPr>
                <w:rFonts w:ascii="Times New Roman" w:eastAsia="Times New Roman" w:hAnsi="Times New Roman" w:cs="Times New Roman"/>
              </w:rPr>
              <w:t>: Students will sequence the cues needed to successfully perform a basic pickleball rally, using correct paddle movement and body positioning</w:t>
            </w:r>
          </w:p>
          <w:p w14:paraId="20696D3A" w14:textId="77777777" w:rsidR="00D92200" w:rsidRPr="00272AEE" w:rsidRDefault="00D92200" w:rsidP="00816D4C">
            <w:pPr>
              <w:spacing w:before="100" w:beforeAutospacing="1" w:after="100" w:afterAutospacing="1"/>
              <w:rPr>
                <w:rFonts w:ascii="Times New Roman" w:eastAsia="Times New Roman" w:hAnsi="Times New Roman" w:cs="Times New Roman"/>
              </w:rPr>
            </w:pPr>
            <w:r w:rsidRPr="00272AEE">
              <w:rPr>
                <w:rFonts w:ascii="Times New Roman" w:eastAsia="Times New Roman" w:hAnsi="Times New Roman" w:cs="Times New Roman"/>
                <w:b/>
                <w:bCs/>
              </w:rPr>
              <w:t>Discourse</w:t>
            </w:r>
            <w:r w:rsidRPr="00272AEE">
              <w:rPr>
                <w:rFonts w:ascii="Times New Roman" w:eastAsia="Times New Roman" w:hAnsi="Times New Roman" w:cs="Times New Roman"/>
              </w:rPr>
              <w:t>: Students will voice the cue</w:t>
            </w:r>
            <w:r>
              <w:rPr>
                <w:rFonts w:ascii="Times New Roman" w:eastAsia="Times New Roman" w:hAnsi="Times New Roman" w:cs="Times New Roman"/>
              </w:rPr>
              <w:t>s (step, swing upward, scoop</w:t>
            </w:r>
            <w:r w:rsidRPr="00272AEE">
              <w:rPr>
                <w:rFonts w:ascii="Times New Roman" w:eastAsia="Times New Roman" w:hAnsi="Times New Roman" w:cs="Times New Roman"/>
              </w:rPr>
              <w:t>) together during the introduction, use them individually when prompted during Rally Quest and Rally Royale, and then repeat them both individually and as a group during the closure.</w:t>
            </w:r>
          </w:p>
          <w:p w14:paraId="07901A2C" w14:textId="77777777" w:rsidR="00D92200" w:rsidRPr="00DA0BF9" w:rsidRDefault="00D92200" w:rsidP="00816D4C"/>
          <w:p w14:paraId="3E48C421" w14:textId="77777777" w:rsidR="00D92200" w:rsidRPr="00DA0BF9" w:rsidRDefault="00D92200" w:rsidP="00816D4C"/>
          <w:p w14:paraId="0898FE08" w14:textId="77777777" w:rsidR="00D92200" w:rsidRPr="00DA0BF9" w:rsidRDefault="00D92200" w:rsidP="00816D4C"/>
          <w:p w14:paraId="70563CCA" w14:textId="77777777" w:rsidR="00D92200" w:rsidRPr="00DA0BF9" w:rsidRDefault="00D92200" w:rsidP="00816D4C"/>
        </w:tc>
        <w:tc>
          <w:tcPr>
            <w:tcW w:w="2166" w:type="dxa"/>
            <w:gridSpan w:val="2"/>
            <w:vMerge/>
          </w:tcPr>
          <w:p w14:paraId="376700F4" w14:textId="77777777" w:rsidR="00D92200" w:rsidRPr="00DA0BF9" w:rsidRDefault="00D92200" w:rsidP="00816D4C"/>
        </w:tc>
        <w:tc>
          <w:tcPr>
            <w:tcW w:w="2520" w:type="dxa"/>
          </w:tcPr>
          <w:p w14:paraId="059C55F4" w14:textId="77777777" w:rsidR="00D92200" w:rsidRPr="00272AEE" w:rsidRDefault="00D92200" w:rsidP="00816D4C">
            <w:pPr>
              <w:spacing w:before="100" w:beforeAutospacing="1" w:after="100" w:afterAutospacing="1"/>
              <w:rPr>
                <w:rFonts w:ascii="Times New Roman" w:eastAsia="Times New Roman" w:hAnsi="Times New Roman" w:cs="Times New Roman"/>
              </w:rPr>
            </w:pPr>
            <w:r w:rsidRPr="00272AEE">
              <w:rPr>
                <w:rFonts w:ascii="Times New Roman" w:eastAsia="Times New Roman" w:hAnsi="Symbol" w:cs="Times New Roman"/>
              </w:rPr>
              <w:t></w:t>
            </w:r>
            <w:r w:rsidRPr="00272AEE">
              <w:rPr>
                <w:rFonts w:ascii="Times New Roman" w:eastAsia="Times New Roman" w:hAnsi="Times New Roman" w:cs="Times New Roman"/>
              </w:rPr>
              <w:t xml:space="preserve">  </w:t>
            </w:r>
            <w:r w:rsidRPr="00272AEE">
              <w:rPr>
                <w:rFonts w:ascii="Times New Roman" w:eastAsia="Times New Roman" w:hAnsi="Times New Roman" w:cs="Times New Roman"/>
                <w:b/>
                <w:bCs/>
              </w:rPr>
              <w:t>Pickleball paddles</w:t>
            </w:r>
            <w:r w:rsidRPr="00272AEE">
              <w:rPr>
                <w:rFonts w:ascii="Times New Roman" w:eastAsia="Times New Roman" w:hAnsi="Times New Roman" w:cs="Times New Roman"/>
              </w:rPr>
              <w:t xml:space="preserve"> (1 per student, or 1 per 2 students if sharing)</w:t>
            </w:r>
          </w:p>
          <w:p w14:paraId="599A25CA" w14:textId="77777777" w:rsidR="00D92200" w:rsidRPr="00272AEE" w:rsidRDefault="00D92200" w:rsidP="00816D4C">
            <w:pPr>
              <w:spacing w:before="100" w:beforeAutospacing="1" w:after="100" w:afterAutospacing="1"/>
              <w:rPr>
                <w:rFonts w:ascii="Times New Roman" w:eastAsia="Times New Roman" w:hAnsi="Times New Roman" w:cs="Times New Roman"/>
              </w:rPr>
            </w:pPr>
            <w:r w:rsidRPr="00272AEE">
              <w:rPr>
                <w:rFonts w:ascii="Times New Roman" w:eastAsia="Times New Roman" w:hAnsi="Symbol" w:cs="Times New Roman"/>
              </w:rPr>
              <w:lastRenderedPageBreak/>
              <w:t></w:t>
            </w:r>
            <w:r w:rsidRPr="00272AEE">
              <w:rPr>
                <w:rFonts w:ascii="Times New Roman" w:eastAsia="Times New Roman" w:hAnsi="Times New Roman" w:cs="Times New Roman"/>
              </w:rPr>
              <w:t xml:space="preserve">  </w:t>
            </w:r>
            <w:r w:rsidRPr="00272AEE">
              <w:rPr>
                <w:rFonts w:ascii="Times New Roman" w:eastAsia="Times New Roman" w:hAnsi="Times New Roman" w:cs="Times New Roman"/>
                <w:b/>
                <w:bCs/>
              </w:rPr>
              <w:t>Pickleballs</w:t>
            </w:r>
            <w:r w:rsidRPr="00272AEE">
              <w:rPr>
                <w:rFonts w:ascii="Times New Roman" w:eastAsia="Times New Roman" w:hAnsi="Times New Roman" w:cs="Times New Roman"/>
              </w:rPr>
              <w:t xml:space="preserve"> (foam or plastic, enough for each court + extras)</w:t>
            </w:r>
          </w:p>
          <w:p w14:paraId="09A8A069" w14:textId="77777777" w:rsidR="00D92200" w:rsidRPr="00272AEE" w:rsidRDefault="00D92200" w:rsidP="00816D4C">
            <w:pPr>
              <w:spacing w:before="100" w:beforeAutospacing="1" w:after="100" w:afterAutospacing="1"/>
              <w:rPr>
                <w:rFonts w:ascii="Times New Roman" w:eastAsia="Times New Roman" w:hAnsi="Times New Roman" w:cs="Times New Roman"/>
              </w:rPr>
            </w:pPr>
            <w:r w:rsidRPr="00272AEE">
              <w:rPr>
                <w:rFonts w:ascii="Times New Roman" w:eastAsia="Times New Roman" w:hAnsi="Symbol" w:cs="Times New Roman"/>
              </w:rPr>
              <w:t></w:t>
            </w:r>
            <w:r w:rsidRPr="00272AEE">
              <w:rPr>
                <w:rFonts w:ascii="Times New Roman" w:eastAsia="Times New Roman" w:hAnsi="Times New Roman" w:cs="Times New Roman"/>
              </w:rPr>
              <w:t xml:space="preserve">  </w:t>
            </w:r>
            <w:r w:rsidRPr="00272AEE">
              <w:rPr>
                <w:rFonts w:ascii="Times New Roman" w:eastAsia="Times New Roman" w:hAnsi="Times New Roman" w:cs="Times New Roman"/>
                <w:b/>
                <w:bCs/>
              </w:rPr>
              <w:t>Portable pickleball nets</w:t>
            </w:r>
            <w:r w:rsidRPr="00272AEE">
              <w:rPr>
                <w:rFonts w:ascii="Times New Roman" w:eastAsia="Times New Roman" w:hAnsi="Times New Roman" w:cs="Times New Roman"/>
              </w:rPr>
              <w:t xml:space="preserve"> (or use gym nets lowered to pickleball height – ~34 inches in the center)</w:t>
            </w:r>
          </w:p>
          <w:p w14:paraId="251E9072" w14:textId="77777777" w:rsidR="00D92200" w:rsidRPr="00272AEE" w:rsidRDefault="00D92200" w:rsidP="00816D4C">
            <w:pPr>
              <w:spacing w:before="100" w:beforeAutospacing="1" w:after="100" w:afterAutospacing="1"/>
              <w:rPr>
                <w:rFonts w:ascii="Times New Roman" w:eastAsia="Times New Roman" w:hAnsi="Times New Roman" w:cs="Times New Roman"/>
              </w:rPr>
            </w:pPr>
            <w:r w:rsidRPr="00272AEE">
              <w:rPr>
                <w:rFonts w:ascii="Times New Roman" w:eastAsia="Times New Roman" w:hAnsi="Symbol" w:cs="Times New Roman"/>
              </w:rPr>
              <w:t></w:t>
            </w:r>
            <w:r w:rsidRPr="00272AEE">
              <w:rPr>
                <w:rFonts w:ascii="Times New Roman" w:eastAsia="Times New Roman" w:hAnsi="Times New Roman" w:cs="Times New Roman"/>
              </w:rPr>
              <w:t xml:space="preserve">  </w:t>
            </w:r>
            <w:r w:rsidRPr="00272AEE">
              <w:rPr>
                <w:rFonts w:ascii="Times New Roman" w:eastAsia="Times New Roman" w:hAnsi="Times New Roman" w:cs="Times New Roman"/>
                <w:b/>
                <w:bCs/>
              </w:rPr>
              <w:t>Cones or floor tape</w:t>
            </w:r>
            <w:r w:rsidRPr="00272AEE">
              <w:rPr>
                <w:rFonts w:ascii="Times New Roman" w:eastAsia="Times New Roman" w:hAnsi="Times New Roman" w:cs="Times New Roman"/>
              </w:rPr>
              <w:t xml:space="preserve"> (to mark 4-square zones and kitchen lines if not already marked)</w:t>
            </w:r>
          </w:p>
          <w:p w14:paraId="20983703" w14:textId="77777777" w:rsidR="00D92200" w:rsidRPr="00272AEE" w:rsidRDefault="00D92200" w:rsidP="00816D4C">
            <w:pPr>
              <w:spacing w:before="100" w:beforeAutospacing="1" w:after="100" w:afterAutospacing="1"/>
              <w:rPr>
                <w:rFonts w:ascii="Times New Roman" w:eastAsia="Times New Roman" w:hAnsi="Times New Roman" w:cs="Times New Roman"/>
              </w:rPr>
            </w:pPr>
            <w:r w:rsidRPr="00272AEE">
              <w:rPr>
                <w:rFonts w:ascii="Times New Roman" w:eastAsia="Times New Roman" w:hAnsi="Symbol" w:cs="Times New Roman"/>
              </w:rPr>
              <w:t></w:t>
            </w:r>
            <w:r w:rsidRPr="00272AEE">
              <w:rPr>
                <w:rFonts w:ascii="Times New Roman" w:eastAsia="Times New Roman" w:hAnsi="Times New Roman" w:cs="Times New Roman"/>
              </w:rPr>
              <w:t xml:space="preserve">  </w:t>
            </w:r>
            <w:r w:rsidRPr="00272AEE">
              <w:rPr>
                <w:rFonts w:ascii="Times New Roman" w:eastAsia="Times New Roman" w:hAnsi="Times New Roman" w:cs="Times New Roman"/>
                <w:b/>
                <w:bCs/>
              </w:rPr>
              <w:t>Poly spots or floor markers</w:t>
            </w:r>
            <w:r w:rsidRPr="00272AEE">
              <w:rPr>
                <w:rFonts w:ascii="Times New Roman" w:eastAsia="Times New Roman" w:hAnsi="Times New Roman" w:cs="Times New Roman"/>
              </w:rPr>
              <w:t xml:space="preserve"> (for positioning and safety zones)</w:t>
            </w:r>
          </w:p>
          <w:p w14:paraId="0A834084" w14:textId="77777777" w:rsidR="00D92200" w:rsidRPr="00DA0BF9" w:rsidRDefault="00D92200" w:rsidP="00816D4C">
            <w:pPr>
              <w:pStyle w:val="ListParagraph"/>
            </w:pPr>
          </w:p>
        </w:tc>
      </w:tr>
      <w:tr w:rsidR="00D92200" w:rsidRPr="00DA0BF9" w14:paraId="7C18D07C" w14:textId="77777777" w:rsidTr="00816D4C">
        <w:trPr>
          <w:trHeight w:val="203"/>
        </w:trPr>
        <w:tc>
          <w:tcPr>
            <w:tcW w:w="2065" w:type="dxa"/>
            <w:vMerge w:val="restart"/>
            <w:shd w:val="clear" w:color="auto" w:fill="D9D9D9" w:themeFill="background1" w:themeFillShade="D9"/>
            <w:vAlign w:val="center"/>
          </w:tcPr>
          <w:p w14:paraId="2E59C991" w14:textId="77777777" w:rsidR="00D92200" w:rsidRPr="00DA0BF9" w:rsidRDefault="00D92200" w:rsidP="00816D4C">
            <w:pPr>
              <w:jc w:val="center"/>
              <w:rPr>
                <w:b/>
              </w:rPr>
            </w:pPr>
            <w:r w:rsidRPr="00DA0BF9">
              <w:rPr>
                <w:b/>
              </w:rPr>
              <w:lastRenderedPageBreak/>
              <w:t>Prior Knowledge,</w:t>
            </w:r>
          </w:p>
          <w:p w14:paraId="45968F2D" w14:textId="77777777" w:rsidR="00D92200" w:rsidRPr="00DA0BF9" w:rsidRDefault="00D92200" w:rsidP="00816D4C">
            <w:pPr>
              <w:jc w:val="center"/>
              <w:rPr>
                <w:b/>
              </w:rPr>
            </w:pPr>
            <w:r w:rsidRPr="00DA0BF9">
              <w:rPr>
                <w:b/>
              </w:rPr>
              <w:t>Skills, &amp; Assets</w:t>
            </w:r>
          </w:p>
        </w:tc>
        <w:tc>
          <w:tcPr>
            <w:tcW w:w="7554" w:type="dxa"/>
            <w:gridSpan w:val="7"/>
            <w:vMerge w:val="restart"/>
          </w:tcPr>
          <w:p w14:paraId="3BFF8079" w14:textId="77777777" w:rsidR="00D92200" w:rsidRPr="00DA0BF9" w:rsidRDefault="00D92200" w:rsidP="00816D4C"/>
          <w:p w14:paraId="53F0749A" w14:textId="77777777" w:rsidR="00D92200" w:rsidRPr="00DA0BF9" w:rsidRDefault="00D92200" w:rsidP="00816D4C"/>
          <w:p w14:paraId="4AB61F32" w14:textId="77777777" w:rsidR="00D92200" w:rsidRPr="00DA0BF9" w:rsidRDefault="00D92200" w:rsidP="00816D4C">
            <w:r w:rsidRPr="00DA0BF9">
              <w:t xml:space="preserve">Students </w:t>
            </w:r>
            <w:r>
              <w:t xml:space="preserve">have already had 1 pickleball class, where we focused on the forehand, backhand, and scooping the ball. They know how they should be hitting the ball, and are able to participate in a 4 square game where they are scooping the ball upwards. </w:t>
            </w:r>
            <w:r w:rsidRPr="00DA0BF9">
              <w:t xml:space="preserve"> </w:t>
            </w:r>
          </w:p>
          <w:p w14:paraId="47D7A68B" w14:textId="77777777" w:rsidR="00D92200" w:rsidRPr="00DA0BF9" w:rsidRDefault="00D92200" w:rsidP="00816D4C"/>
          <w:p w14:paraId="371CF31F" w14:textId="77777777" w:rsidR="00D92200" w:rsidRPr="00DA0BF9" w:rsidRDefault="00D92200" w:rsidP="00816D4C"/>
          <w:p w14:paraId="6CA7B0D2" w14:textId="77777777" w:rsidR="00D92200" w:rsidRPr="00DA0BF9" w:rsidRDefault="00D92200" w:rsidP="00816D4C"/>
        </w:tc>
        <w:tc>
          <w:tcPr>
            <w:tcW w:w="4686" w:type="dxa"/>
            <w:gridSpan w:val="3"/>
            <w:shd w:val="clear" w:color="auto" w:fill="D9D9D9" w:themeFill="background1" w:themeFillShade="D9"/>
            <w:vAlign w:val="center"/>
          </w:tcPr>
          <w:p w14:paraId="783749D8" w14:textId="77777777" w:rsidR="00D92200" w:rsidRPr="00DA0BF9" w:rsidRDefault="00D92200" w:rsidP="00816D4C">
            <w:pPr>
              <w:jc w:val="center"/>
            </w:pPr>
            <w:r w:rsidRPr="00DA0BF9">
              <w:rPr>
                <w:b/>
              </w:rPr>
              <w:t>References</w:t>
            </w:r>
          </w:p>
        </w:tc>
      </w:tr>
      <w:tr w:rsidR="00D92200" w:rsidRPr="00DA0BF9" w14:paraId="15DFF6C8" w14:textId="77777777" w:rsidTr="00816D4C">
        <w:trPr>
          <w:trHeight w:val="295"/>
        </w:trPr>
        <w:tc>
          <w:tcPr>
            <w:tcW w:w="2065" w:type="dxa"/>
            <w:vMerge/>
            <w:shd w:val="clear" w:color="auto" w:fill="D9D9D9" w:themeFill="background1" w:themeFillShade="D9"/>
            <w:vAlign w:val="center"/>
          </w:tcPr>
          <w:p w14:paraId="5F033056" w14:textId="77777777" w:rsidR="00D92200" w:rsidRPr="00DA0BF9" w:rsidRDefault="00D92200" w:rsidP="00816D4C">
            <w:pPr>
              <w:jc w:val="center"/>
              <w:rPr>
                <w:b/>
              </w:rPr>
            </w:pPr>
          </w:p>
        </w:tc>
        <w:tc>
          <w:tcPr>
            <w:tcW w:w="7554" w:type="dxa"/>
            <w:gridSpan w:val="7"/>
            <w:vMerge/>
          </w:tcPr>
          <w:p w14:paraId="186246DC" w14:textId="77777777" w:rsidR="00D92200" w:rsidRPr="00DA0BF9" w:rsidRDefault="00D92200" w:rsidP="00816D4C"/>
        </w:tc>
        <w:tc>
          <w:tcPr>
            <w:tcW w:w="4686" w:type="dxa"/>
            <w:gridSpan w:val="3"/>
          </w:tcPr>
          <w:p w14:paraId="0D4523D1" w14:textId="77777777" w:rsidR="00D92200" w:rsidRPr="00DA0BF9" w:rsidRDefault="00D92200" w:rsidP="00816D4C">
            <w:pPr>
              <w:rPr>
                <w:b/>
              </w:rPr>
            </w:pPr>
          </w:p>
          <w:p w14:paraId="307BBDC0" w14:textId="77777777" w:rsidR="00D92200" w:rsidRPr="00DA0BF9" w:rsidRDefault="00D92200" w:rsidP="00816D4C">
            <w:pPr>
              <w:rPr>
                <w:b/>
              </w:rPr>
            </w:pPr>
          </w:p>
          <w:p w14:paraId="162B4AC4" w14:textId="77777777" w:rsidR="00D92200" w:rsidRPr="00DA0BF9" w:rsidRDefault="00D92200" w:rsidP="00816D4C">
            <w:pPr>
              <w:rPr>
                <w:b/>
              </w:rPr>
            </w:pPr>
            <w:r w:rsidRPr="00DA0BF9">
              <w:rPr>
                <w:b/>
              </w:rPr>
              <w:t xml:space="preserve">Graham, G., Shirley Ann Holt-Hale, Parker, M., Hall, T; Patton, K. (2020). </w:t>
            </w:r>
            <w:r w:rsidRPr="00DA0BF9">
              <w:rPr>
                <w:b/>
                <w:i/>
                <w:iCs/>
              </w:rPr>
              <w:t xml:space="preserve">Children moving: a reflective approach to teaching. </w:t>
            </w:r>
            <w:r w:rsidRPr="00DA0BF9">
              <w:rPr>
                <w:b/>
              </w:rPr>
              <w:t xml:space="preserve">New York, Ny McGraw-Hill Education. </w:t>
            </w:r>
          </w:p>
        </w:tc>
      </w:tr>
      <w:tr w:rsidR="00D92200" w:rsidRPr="00DA0BF9" w14:paraId="2C87DB9A" w14:textId="77777777" w:rsidTr="00816D4C">
        <w:tc>
          <w:tcPr>
            <w:tcW w:w="2065" w:type="dxa"/>
            <w:shd w:val="clear" w:color="auto" w:fill="D9D9D9" w:themeFill="background1" w:themeFillShade="D9"/>
            <w:vAlign w:val="center"/>
          </w:tcPr>
          <w:p w14:paraId="4C0B0543" w14:textId="77777777" w:rsidR="00D92200" w:rsidRPr="00DA0BF9" w:rsidRDefault="00D92200" w:rsidP="00816D4C">
            <w:pPr>
              <w:jc w:val="center"/>
              <w:rPr>
                <w:b/>
              </w:rPr>
            </w:pPr>
            <w:r w:rsidRPr="00DA0BF9">
              <w:rPr>
                <w:b/>
              </w:rPr>
              <w:t>Variety Learner</w:t>
            </w:r>
          </w:p>
        </w:tc>
        <w:tc>
          <w:tcPr>
            <w:tcW w:w="7560" w:type="dxa"/>
            <w:gridSpan w:val="8"/>
          </w:tcPr>
          <w:p w14:paraId="5DD5B46E" w14:textId="77777777" w:rsidR="00D92200" w:rsidRPr="00DA0BF9" w:rsidRDefault="00D92200" w:rsidP="00816D4C">
            <w:r w:rsidRPr="00DA0BF9">
              <w:t xml:space="preserve">Characteristics: A few number of students are potential ELL’s so it’s essential to provide demonstrations to go along with verbal instruction. </w:t>
            </w:r>
            <w:r w:rsidRPr="00DA0BF9">
              <w:lastRenderedPageBreak/>
              <w:t>Not every student is on the same level developmentally, so extensions and accommodations are needed.</w:t>
            </w:r>
          </w:p>
          <w:p w14:paraId="6A77B8AC" w14:textId="77777777" w:rsidR="00D92200" w:rsidRPr="00DA0BF9" w:rsidRDefault="00D92200" w:rsidP="00816D4C"/>
          <w:p w14:paraId="0DF4A116" w14:textId="77777777" w:rsidR="00D92200" w:rsidRPr="00DA0BF9" w:rsidRDefault="00D92200" w:rsidP="00816D4C">
            <w:r w:rsidRPr="00DA0BF9">
              <w:t>IEP/504: N/A</w:t>
            </w:r>
          </w:p>
        </w:tc>
        <w:tc>
          <w:tcPr>
            <w:tcW w:w="4680" w:type="dxa"/>
            <w:gridSpan w:val="2"/>
          </w:tcPr>
          <w:p w14:paraId="7CD49378" w14:textId="77777777" w:rsidR="00D92200" w:rsidRPr="00DA0BF9" w:rsidRDefault="00D92200" w:rsidP="00816D4C">
            <w:r w:rsidRPr="00DA0BF9">
              <w:lastRenderedPageBreak/>
              <w:t>Accommodations:</w:t>
            </w:r>
          </w:p>
          <w:p w14:paraId="022A5191" w14:textId="77777777" w:rsidR="00D92200" w:rsidRPr="00DA0BF9" w:rsidRDefault="00D92200" w:rsidP="00816D4C">
            <w:r w:rsidRPr="00DA0BF9">
              <w:lastRenderedPageBreak/>
              <w:t xml:space="preserve">Teacher will make sure to provide modifications for +2’s and -2’s during the lesson. </w:t>
            </w:r>
          </w:p>
        </w:tc>
      </w:tr>
      <w:tr w:rsidR="00D92200" w:rsidRPr="00DA0BF9" w14:paraId="646C5506" w14:textId="77777777" w:rsidTr="00816D4C">
        <w:tc>
          <w:tcPr>
            <w:tcW w:w="2065" w:type="dxa"/>
            <w:shd w:val="clear" w:color="auto" w:fill="D9D9D9" w:themeFill="background1" w:themeFillShade="D9"/>
            <w:vAlign w:val="center"/>
          </w:tcPr>
          <w:p w14:paraId="73007810" w14:textId="77777777" w:rsidR="00D92200" w:rsidRPr="00DA0BF9" w:rsidRDefault="00D92200" w:rsidP="00816D4C">
            <w:pPr>
              <w:jc w:val="center"/>
              <w:rPr>
                <w:b/>
              </w:rPr>
            </w:pPr>
            <w:r w:rsidRPr="00DA0BF9">
              <w:rPr>
                <w:b/>
              </w:rPr>
              <w:lastRenderedPageBreak/>
              <w:t>Language Supports &amp; Instructional Materials</w:t>
            </w:r>
          </w:p>
        </w:tc>
        <w:tc>
          <w:tcPr>
            <w:tcW w:w="12240" w:type="dxa"/>
            <w:gridSpan w:val="10"/>
          </w:tcPr>
          <w:p w14:paraId="740AFBD7" w14:textId="77777777" w:rsidR="00D92200" w:rsidRPr="00DA0BF9" w:rsidRDefault="00D92200" w:rsidP="00816D4C">
            <w:r w:rsidRPr="00DA0BF9">
              <w:t>Teacher will provide demonstrations to reiterate cues, repeat cues throughout lesson, check for understanding during activity by calling on students. Teacher will go over each cue individually and spend time on each movement.</w:t>
            </w:r>
          </w:p>
        </w:tc>
      </w:tr>
      <w:tr w:rsidR="00D92200" w:rsidRPr="00DA0BF9" w14:paraId="65C4795C" w14:textId="77777777" w:rsidTr="00816D4C">
        <w:tc>
          <w:tcPr>
            <w:tcW w:w="2065" w:type="dxa"/>
            <w:shd w:val="clear" w:color="auto" w:fill="D9D9D9" w:themeFill="background1" w:themeFillShade="D9"/>
            <w:vAlign w:val="center"/>
          </w:tcPr>
          <w:p w14:paraId="2B06B301" w14:textId="77777777" w:rsidR="00D92200" w:rsidRPr="00DA0BF9" w:rsidRDefault="00D92200" w:rsidP="00816D4C">
            <w:pPr>
              <w:jc w:val="center"/>
              <w:rPr>
                <w:b/>
              </w:rPr>
            </w:pPr>
            <w:r w:rsidRPr="00DA0BF9">
              <w:rPr>
                <w:b/>
              </w:rPr>
              <w:t>Theory Used</w:t>
            </w:r>
          </w:p>
          <w:p w14:paraId="3B0DEF73" w14:textId="77777777" w:rsidR="00D92200" w:rsidRPr="00DA0BF9" w:rsidRDefault="00D92200" w:rsidP="00816D4C">
            <w:pPr>
              <w:jc w:val="center"/>
              <w:rPr>
                <w:b/>
              </w:rPr>
            </w:pPr>
          </w:p>
        </w:tc>
        <w:tc>
          <w:tcPr>
            <w:tcW w:w="12240" w:type="dxa"/>
            <w:gridSpan w:val="10"/>
          </w:tcPr>
          <w:p w14:paraId="20A7F090" w14:textId="77777777" w:rsidR="00D92200" w:rsidRPr="00DA0BF9" w:rsidRDefault="00D92200" w:rsidP="00816D4C">
            <w:r w:rsidRPr="00DA0BF9">
              <w:t xml:space="preserve">Bandura Observational theory – Observation and modeling play a primary role in how and why the students learn </w:t>
            </w:r>
            <w:r>
              <w:t>movements</w:t>
            </w:r>
            <w:r w:rsidRPr="00DA0BF9">
              <w:t>. The teacher will demonstrate, and the students will follow along then try to emulate the cues displayed; this will help students grasp the learning cues.</w:t>
            </w:r>
          </w:p>
        </w:tc>
      </w:tr>
      <w:tr w:rsidR="00D92200" w:rsidRPr="00DA0BF9" w14:paraId="09FC9E38" w14:textId="77777777" w:rsidTr="00816D4C">
        <w:tc>
          <w:tcPr>
            <w:tcW w:w="2065" w:type="dxa"/>
            <w:shd w:val="clear" w:color="auto" w:fill="D9D9D9" w:themeFill="background1" w:themeFillShade="D9"/>
          </w:tcPr>
          <w:p w14:paraId="3D70AF57" w14:textId="77777777" w:rsidR="00D92200" w:rsidRPr="00DA0BF9" w:rsidRDefault="00D92200" w:rsidP="00816D4C">
            <w:pPr>
              <w:jc w:val="center"/>
              <w:rPr>
                <w:b/>
              </w:rPr>
            </w:pPr>
            <w:r w:rsidRPr="00DA0BF9">
              <w:rPr>
                <w:b/>
              </w:rPr>
              <w:t>Lesson</w:t>
            </w:r>
          </w:p>
          <w:p w14:paraId="27036C2E" w14:textId="77777777" w:rsidR="00D92200" w:rsidRPr="00DA0BF9" w:rsidRDefault="00D92200" w:rsidP="00816D4C">
            <w:pPr>
              <w:jc w:val="center"/>
            </w:pPr>
            <w:r w:rsidRPr="00DA0BF9">
              <w:rPr>
                <w:b/>
              </w:rPr>
              <w:t>Component</w:t>
            </w:r>
          </w:p>
        </w:tc>
        <w:tc>
          <w:tcPr>
            <w:tcW w:w="879" w:type="dxa"/>
            <w:shd w:val="clear" w:color="auto" w:fill="D9D9D9" w:themeFill="background1" w:themeFillShade="D9"/>
          </w:tcPr>
          <w:p w14:paraId="4959F6CE" w14:textId="77777777" w:rsidR="00D92200" w:rsidRPr="00DA0BF9" w:rsidRDefault="00D92200" w:rsidP="00816D4C">
            <w:pPr>
              <w:jc w:val="center"/>
              <w:rPr>
                <w:b/>
              </w:rPr>
            </w:pPr>
            <w:r w:rsidRPr="00DA0BF9">
              <w:rPr>
                <w:b/>
              </w:rPr>
              <w:t>Time (mins)</w:t>
            </w:r>
          </w:p>
        </w:tc>
        <w:tc>
          <w:tcPr>
            <w:tcW w:w="1440" w:type="dxa"/>
            <w:gridSpan w:val="2"/>
            <w:shd w:val="clear" w:color="auto" w:fill="D9D9D9" w:themeFill="background1" w:themeFillShade="D9"/>
          </w:tcPr>
          <w:p w14:paraId="1B5E0B5D" w14:textId="77777777" w:rsidR="00D92200" w:rsidRPr="00DA0BF9" w:rsidRDefault="00D92200" w:rsidP="00816D4C">
            <w:pPr>
              <w:jc w:val="center"/>
              <w:rPr>
                <w:b/>
              </w:rPr>
            </w:pPr>
            <w:r w:rsidRPr="00DA0BF9">
              <w:rPr>
                <w:b/>
              </w:rPr>
              <w:t>Organization</w:t>
            </w:r>
          </w:p>
        </w:tc>
        <w:tc>
          <w:tcPr>
            <w:tcW w:w="9921" w:type="dxa"/>
            <w:gridSpan w:val="7"/>
            <w:shd w:val="clear" w:color="auto" w:fill="D9D9D9" w:themeFill="background1" w:themeFillShade="D9"/>
          </w:tcPr>
          <w:p w14:paraId="01E6B00D" w14:textId="77777777" w:rsidR="00D92200" w:rsidRPr="00DA0BF9" w:rsidRDefault="00D92200" w:rsidP="00816D4C">
            <w:pPr>
              <w:jc w:val="center"/>
              <w:rPr>
                <w:b/>
              </w:rPr>
            </w:pPr>
            <w:r w:rsidRPr="00DA0BF9">
              <w:rPr>
                <w:b/>
              </w:rPr>
              <w:t>Description &amp; Teaching Style Used</w:t>
            </w:r>
          </w:p>
        </w:tc>
      </w:tr>
      <w:tr w:rsidR="00D92200" w:rsidRPr="00DA0BF9" w14:paraId="61A8A9CC" w14:textId="77777777" w:rsidTr="00816D4C">
        <w:tc>
          <w:tcPr>
            <w:tcW w:w="2065" w:type="dxa"/>
            <w:shd w:val="clear" w:color="auto" w:fill="D9D9D9" w:themeFill="background1" w:themeFillShade="D9"/>
            <w:vAlign w:val="center"/>
          </w:tcPr>
          <w:p w14:paraId="3B4E865D" w14:textId="77777777" w:rsidR="00D92200" w:rsidRPr="00DA0BF9" w:rsidRDefault="00D92200" w:rsidP="00816D4C">
            <w:pPr>
              <w:jc w:val="center"/>
            </w:pPr>
            <w:r w:rsidRPr="00DA0BF9">
              <w:rPr>
                <w:b/>
              </w:rPr>
              <w:t>Instant Activity</w:t>
            </w:r>
          </w:p>
        </w:tc>
        <w:tc>
          <w:tcPr>
            <w:tcW w:w="879" w:type="dxa"/>
          </w:tcPr>
          <w:p w14:paraId="4E857B36" w14:textId="77777777" w:rsidR="00D92200" w:rsidRPr="00DA0BF9" w:rsidRDefault="00D92200" w:rsidP="00816D4C">
            <w:pPr>
              <w:jc w:val="center"/>
            </w:pPr>
            <w:r w:rsidRPr="00DA0BF9">
              <w:t>3 mins</w:t>
            </w:r>
          </w:p>
        </w:tc>
        <w:tc>
          <w:tcPr>
            <w:tcW w:w="1440" w:type="dxa"/>
            <w:gridSpan w:val="2"/>
          </w:tcPr>
          <w:p w14:paraId="71D4A493" w14:textId="77777777" w:rsidR="00D92200" w:rsidRPr="00DA0BF9" w:rsidRDefault="00D92200" w:rsidP="00816D4C">
            <w:r>
              <w:t>Students will enter gym and immediately engage in the game.</w:t>
            </w:r>
          </w:p>
        </w:tc>
        <w:tc>
          <w:tcPr>
            <w:tcW w:w="9921" w:type="dxa"/>
            <w:gridSpan w:val="7"/>
          </w:tcPr>
          <w:p w14:paraId="05BA9311" w14:textId="77777777" w:rsidR="00D92200" w:rsidRPr="00DA0BF9" w:rsidRDefault="00D92200" w:rsidP="00816D4C">
            <w:r>
              <w:t xml:space="preserve">Students enter the gym and immediately start playing 4 square. Last class, we went over how to play, and played for a prolonged period of time, so they know how to do this. </w:t>
            </w:r>
            <w:r w:rsidRPr="00DA0BF9">
              <w:t xml:space="preserve"> </w:t>
            </w:r>
          </w:p>
        </w:tc>
      </w:tr>
      <w:tr w:rsidR="00D92200" w:rsidRPr="00DA0BF9" w14:paraId="1CD4E38A" w14:textId="77777777" w:rsidTr="00816D4C">
        <w:tc>
          <w:tcPr>
            <w:tcW w:w="4384" w:type="dxa"/>
            <w:gridSpan w:val="4"/>
            <w:shd w:val="clear" w:color="auto" w:fill="D9D9D9" w:themeFill="background1" w:themeFillShade="D9"/>
            <w:vAlign w:val="center"/>
          </w:tcPr>
          <w:p w14:paraId="1E86E0E9" w14:textId="77777777" w:rsidR="00D92200" w:rsidRPr="00DA0BF9" w:rsidRDefault="00D92200" w:rsidP="00816D4C">
            <w:pPr>
              <w:jc w:val="center"/>
              <w:rPr>
                <w:b/>
              </w:rPr>
            </w:pPr>
            <w:r w:rsidRPr="00DA0BF9">
              <w:rPr>
                <w:b/>
              </w:rPr>
              <w:t>Transition</w:t>
            </w:r>
          </w:p>
        </w:tc>
        <w:tc>
          <w:tcPr>
            <w:tcW w:w="9921" w:type="dxa"/>
            <w:gridSpan w:val="7"/>
          </w:tcPr>
          <w:p w14:paraId="376F1067" w14:textId="77777777" w:rsidR="00D92200" w:rsidRPr="00DA0BF9" w:rsidRDefault="00D92200" w:rsidP="00816D4C">
            <w:r w:rsidRPr="00DA0BF9">
              <w:t xml:space="preserve">Teacher will </w:t>
            </w:r>
            <w:r>
              <w:t xml:space="preserve">call students to the smartboard. </w:t>
            </w:r>
          </w:p>
          <w:p w14:paraId="3AD51D61" w14:textId="77777777" w:rsidR="00D92200" w:rsidRPr="00DA0BF9" w:rsidRDefault="00D92200" w:rsidP="00816D4C"/>
        </w:tc>
      </w:tr>
      <w:tr w:rsidR="00D92200" w:rsidRPr="00DA0BF9" w14:paraId="3D46B5D0" w14:textId="77777777" w:rsidTr="00816D4C">
        <w:tc>
          <w:tcPr>
            <w:tcW w:w="2065" w:type="dxa"/>
            <w:shd w:val="clear" w:color="auto" w:fill="D9D9D9" w:themeFill="background1" w:themeFillShade="D9"/>
            <w:vAlign w:val="center"/>
          </w:tcPr>
          <w:p w14:paraId="2E29DBAF" w14:textId="77777777" w:rsidR="00D92200" w:rsidRPr="00DA0BF9" w:rsidRDefault="00D92200" w:rsidP="00816D4C">
            <w:pPr>
              <w:jc w:val="center"/>
              <w:rPr>
                <w:b/>
              </w:rPr>
            </w:pPr>
            <w:r w:rsidRPr="00DA0BF9">
              <w:rPr>
                <w:b/>
              </w:rPr>
              <w:t>Introduction, Activate Prior Knowledge, &amp; Expectations</w:t>
            </w:r>
          </w:p>
        </w:tc>
        <w:tc>
          <w:tcPr>
            <w:tcW w:w="879" w:type="dxa"/>
          </w:tcPr>
          <w:p w14:paraId="16DD850B" w14:textId="77777777" w:rsidR="00D92200" w:rsidRPr="00DA0BF9" w:rsidRDefault="00D92200" w:rsidP="00816D4C">
            <w:r w:rsidRPr="00DA0BF9">
              <w:t>3-5 minutes</w:t>
            </w:r>
          </w:p>
        </w:tc>
        <w:tc>
          <w:tcPr>
            <w:tcW w:w="1440" w:type="dxa"/>
            <w:gridSpan w:val="2"/>
          </w:tcPr>
          <w:p w14:paraId="4B45C0E0" w14:textId="77777777" w:rsidR="00D92200" w:rsidRPr="00DA0BF9" w:rsidRDefault="00D92200" w:rsidP="00816D4C">
            <w:r w:rsidRPr="00DA0BF9">
              <w:t xml:space="preserve">Students will be in </w:t>
            </w:r>
            <w:r>
              <w:t>front of the smartboard.</w:t>
            </w:r>
          </w:p>
        </w:tc>
        <w:tc>
          <w:tcPr>
            <w:tcW w:w="9921" w:type="dxa"/>
            <w:gridSpan w:val="7"/>
          </w:tcPr>
          <w:p w14:paraId="4E052EF6" w14:textId="77777777" w:rsidR="00D92200" w:rsidRPr="00272AEE" w:rsidRDefault="00D92200" w:rsidP="00816D4C">
            <w:pPr>
              <w:spacing w:before="100" w:beforeAutospacing="1" w:after="100" w:afterAutospacing="1"/>
              <w:rPr>
                <w:rFonts w:ascii="Times New Roman" w:eastAsia="Times New Roman" w:hAnsi="Times New Roman" w:cs="Times New Roman"/>
              </w:rPr>
            </w:pPr>
            <w:r w:rsidRPr="00272AEE">
              <w:rPr>
                <w:rFonts w:ascii="Times New Roman" w:eastAsia="Times New Roman" w:hAnsi="Times New Roman" w:cs="Times New Roman"/>
              </w:rPr>
              <w:t>“Alright, we’re moving into two activities that will help you get better at actual game play. First up is Rally Quest—your goal there is to work with your partner to build quality rallies using the rules we’ve learned: serve correctly, follow the double bounce rule, and move up to the kitchen line. You’ll earn points by doing all three.</w:t>
            </w:r>
          </w:p>
          <w:p w14:paraId="37E76830" w14:textId="77777777" w:rsidR="00D92200" w:rsidRPr="00272AEE" w:rsidRDefault="00D92200" w:rsidP="00816D4C">
            <w:pPr>
              <w:spacing w:before="100" w:beforeAutospacing="1" w:after="100" w:afterAutospacing="1"/>
              <w:rPr>
                <w:rFonts w:ascii="Times New Roman" w:eastAsia="Times New Roman" w:hAnsi="Times New Roman" w:cs="Times New Roman"/>
              </w:rPr>
            </w:pPr>
            <w:r w:rsidRPr="00272AEE">
              <w:rPr>
                <w:rFonts w:ascii="Times New Roman" w:eastAsia="Times New Roman" w:hAnsi="Times New Roman" w:cs="Times New Roman"/>
              </w:rPr>
              <w:t>After that, we’ll finish with Rally Royale. It’s fast-paced—if you win the rally, you stay on the court. If not, you rotate out. It’s all about control, smart shots, and quick thinking. Focus on playing smart, not just hitting hard.”</w:t>
            </w:r>
          </w:p>
          <w:p w14:paraId="4394C497" w14:textId="77777777" w:rsidR="00D92200" w:rsidRPr="00DA0BF9" w:rsidRDefault="00D92200" w:rsidP="00816D4C"/>
        </w:tc>
      </w:tr>
      <w:tr w:rsidR="00D92200" w:rsidRPr="00DA0BF9" w14:paraId="6C427812" w14:textId="77777777" w:rsidTr="00816D4C">
        <w:tc>
          <w:tcPr>
            <w:tcW w:w="4384" w:type="dxa"/>
            <w:gridSpan w:val="4"/>
            <w:shd w:val="clear" w:color="auto" w:fill="D9D9D9" w:themeFill="background1" w:themeFillShade="D9"/>
            <w:vAlign w:val="center"/>
          </w:tcPr>
          <w:p w14:paraId="5CB9C80C" w14:textId="77777777" w:rsidR="00D92200" w:rsidRPr="00DA0BF9" w:rsidRDefault="00D92200" w:rsidP="00816D4C">
            <w:pPr>
              <w:jc w:val="center"/>
              <w:rPr>
                <w:b/>
              </w:rPr>
            </w:pPr>
            <w:r w:rsidRPr="00DA0BF9">
              <w:rPr>
                <w:b/>
              </w:rPr>
              <w:t>Transition</w:t>
            </w:r>
          </w:p>
        </w:tc>
        <w:tc>
          <w:tcPr>
            <w:tcW w:w="9921" w:type="dxa"/>
            <w:gridSpan w:val="7"/>
          </w:tcPr>
          <w:p w14:paraId="5E3C6C3E" w14:textId="77777777" w:rsidR="00D92200" w:rsidRPr="00DA0BF9" w:rsidRDefault="00D92200" w:rsidP="00816D4C">
            <w:r w:rsidRPr="00DA0BF9">
              <w:t xml:space="preserve">After the </w:t>
            </w:r>
            <w:r>
              <w:t xml:space="preserve">deomstration of Rally Quest, students will find a partner and start the activity. </w:t>
            </w:r>
          </w:p>
          <w:p w14:paraId="4F117857" w14:textId="77777777" w:rsidR="00D92200" w:rsidRPr="00DA0BF9" w:rsidRDefault="00D92200" w:rsidP="00816D4C"/>
        </w:tc>
      </w:tr>
      <w:tr w:rsidR="00D92200" w:rsidRPr="00DA0BF9" w14:paraId="5CD80660" w14:textId="77777777" w:rsidTr="00816D4C">
        <w:tc>
          <w:tcPr>
            <w:tcW w:w="14305" w:type="dxa"/>
            <w:gridSpan w:val="11"/>
            <w:shd w:val="clear" w:color="auto" w:fill="D9D9D9" w:themeFill="background1" w:themeFillShade="D9"/>
            <w:vAlign w:val="center"/>
          </w:tcPr>
          <w:p w14:paraId="4D053BE8" w14:textId="77777777" w:rsidR="00D92200" w:rsidRPr="00DA0BF9" w:rsidRDefault="00D92200" w:rsidP="00816D4C">
            <w:pPr>
              <w:jc w:val="center"/>
              <w:rPr>
                <w:b/>
                <w:bCs/>
              </w:rPr>
            </w:pPr>
            <w:r w:rsidRPr="00DA0BF9">
              <w:rPr>
                <w:b/>
                <w:bCs/>
              </w:rPr>
              <w:lastRenderedPageBreak/>
              <w:t>Body of Lesson (Lesson Focus)</w:t>
            </w:r>
          </w:p>
        </w:tc>
      </w:tr>
      <w:tr w:rsidR="00D92200" w:rsidRPr="00DA0BF9" w14:paraId="60737EC8" w14:textId="77777777" w:rsidTr="00816D4C">
        <w:tc>
          <w:tcPr>
            <w:tcW w:w="2065" w:type="dxa"/>
            <w:vMerge w:val="restart"/>
            <w:shd w:val="clear" w:color="auto" w:fill="auto"/>
          </w:tcPr>
          <w:p w14:paraId="66797B92" w14:textId="77777777" w:rsidR="00D92200" w:rsidRPr="00DA0BF9" w:rsidRDefault="00D92200" w:rsidP="00816D4C">
            <w:pPr>
              <w:jc w:val="center"/>
              <w:rPr>
                <w:b/>
              </w:rPr>
            </w:pPr>
            <w:r w:rsidRPr="00DA0BF9">
              <w:rPr>
                <w:b/>
              </w:rPr>
              <w:t>Task #1</w:t>
            </w:r>
          </w:p>
          <w:p w14:paraId="5D86830D" w14:textId="77777777" w:rsidR="00D92200" w:rsidRPr="00DA0BF9" w:rsidRDefault="00D92200" w:rsidP="00816D4C">
            <w:pPr>
              <w:jc w:val="center"/>
              <w:rPr>
                <w:b/>
              </w:rPr>
            </w:pPr>
          </w:p>
          <w:p w14:paraId="0C5E82F6" w14:textId="77777777" w:rsidR="00D92200" w:rsidRPr="00DA0BF9" w:rsidRDefault="00D92200" w:rsidP="00816D4C">
            <w:pPr>
              <w:jc w:val="center"/>
              <w:rPr>
                <w:b/>
              </w:rPr>
            </w:pPr>
          </w:p>
          <w:p w14:paraId="20D2C6CD" w14:textId="77777777" w:rsidR="00D92200" w:rsidRPr="00DA0BF9" w:rsidRDefault="00D92200" w:rsidP="00816D4C">
            <w:pPr>
              <w:jc w:val="center"/>
              <w:rPr>
                <w:b/>
                <w:bCs/>
              </w:rPr>
            </w:pPr>
            <w:r>
              <w:rPr>
                <w:b/>
                <w:bCs/>
              </w:rPr>
              <w:t>Rally Quest</w:t>
            </w:r>
          </w:p>
          <w:p w14:paraId="51215920" w14:textId="77777777" w:rsidR="00D92200" w:rsidRPr="00DA0BF9" w:rsidRDefault="00D92200" w:rsidP="00816D4C">
            <w:pPr>
              <w:jc w:val="center"/>
            </w:pPr>
            <w:r>
              <w:t>10</w:t>
            </w:r>
            <w:r w:rsidRPr="00DA0BF9">
              <w:t xml:space="preserve"> Minutes</w:t>
            </w:r>
          </w:p>
          <w:p w14:paraId="0764F260" w14:textId="77777777" w:rsidR="00D92200" w:rsidRPr="00DA0BF9" w:rsidRDefault="00D92200" w:rsidP="00816D4C">
            <w:pPr>
              <w:jc w:val="center"/>
            </w:pPr>
          </w:p>
          <w:p w14:paraId="46B306DF" w14:textId="77777777" w:rsidR="00D92200" w:rsidRPr="00DA0BF9" w:rsidRDefault="00D92200" w:rsidP="00816D4C">
            <w:pPr>
              <w:jc w:val="center"/>
            </w:pPr>
          </w:p>
          <w:p w14:paraId="5D1B631D" w14:textId="77777777" w:rsidR="00D92200" w:rsidRPr="00DA0BF9" w:rsidRDefault="00D92200" w:rsidP="00816D4C">
            <w:pPr>
              <w:jc w:val="center"/>
            </w:pPr>
          </w:p>
          <w:p w14:paraId="7EB64206" w14:textId="77777777" w:rsidR="00D92200" w:rsidRPr="00DA0BF9" w:rsidRDefault="00D92200" w:rsidP="00816D4C">
            <w:pPr>
              <w:jc w:val="center"/>
            </w:pPr>
          </w:p>
          <w:p w14:paraId="310FCF00" w14:textId="77777777" w:rsidR="00D92200" w:rsidRPr="00DA0BF9" w:rsidRDefault="00D92200" w:rsidP="00816D4C">
            <w:pPr>
              <w:jc w:val="center"/>
            </w:pPr>
          </w:p>
          <w:p w14:paraId="4684FF5A" w14:textId="77777777" w:rsidR="00D92200" w:rsidRPr="00DA0BF9" w:rsidRDefault="00D92200" w:rsidP="00816D4C">
            <w:pPr>
              <w:jc w:val="center"/>
            </w:pPr>
          </w:p>
          <w:p w14:paraId="7744FD0E" w14:textId="77777777" w:rsidR="00D92200" w:rsidRPr="00DA0BF9" w:rsidRDefault="00D92200" w:rsidP="00816D4C">
            <w:pPr>
              <w:jc w:val="center"/>
            </w:pPr>
          </w:p>
          <w:p w14:paraId="2CACE85D" w14:textId="77777777" w:rsidR="00D92200" w:rsidRPr="00DA0BF9" w:rsidRDefault="00D92200" w:rsidP="00816D4C">
            <w:pPr>
              <w:jc w:val="center"/>
            </w:pPr>
          </w:p>
          <w:p w14:paraId="005B0F61" w14:textId="77777777" w:rsidR="00D92200" w:rsidRPr="00DA0BF9" w:rsidRDefault="00D92200" w:rsidP="00816D4C">
            <w:pPr>
              <w:jc w:val="center"/>
            </w:pPr>
          </w:p>
          <w:p w14:paraId="4069BCAD" w14:textId="77777777" w:rsidR="00D92200" w:rsidRPr="00DA0BF9" w:rsidRDefault="00D92200" w:rsidP="00816D4C">
            <w:pPr>
              <w:jc w:val="center"/>
            </w:pPr>
          </w:p>
          <w:p w14:paraId="33781AC8" w14:textId="77777777" w:rsidR="00D92200" w:rsidRPr="00DA0BF9" w:rsidRDefault="00D92200" w:rsidP="00816D4C">
            <w:pPr>
              <w:jc w:val="center"/>
            </w:pPr>
          </w:p>
          <w:p w14:paraId="21A83C08" w14:textId="77777777" w:rsidR="00D92200" w:rsidRPr="00DA0BF9" w:rsidRDefault="00D92200" w:rsidP="00816D4C">
            <w:pPr>
              <w:jc w:val="center"/>
            </w:pPr>
          </w:p>
          <w:p w14:paraId="4E13BC6C" w14:textId="77777777" w:rsidR="00D92200" w:rsidRPr="00DA0BF9" w:rsidRDefault="00D92200" w:rsidP="00816D4C">
            <w:pPr>
              <w:jc w:val="center"/>
            </w:pPr>
          </w:p>
          <w:p w14:paraId="663059F1" w14:textId="77777777" w:rsidR="00D92200" w:rsidRPr="00DA0BF9" w:rsidRDefault="00D92200" w:rsidP="00816D4C">
            <w:pPr>
              <w:jc w:val="center"/>
            </w:pPr>
          </w:p>
          <w:p w14:paraId="67F7632A" w14:textId="77777777" w:rsidR="00D92200" w:rsidRPr="00DA0BF9" w:rsidRDefault="00D92200" w:rsidP="00816D4C">
            <w:pPr>
              <w:jc w:val="center"/>
            </w:pPr>
          </w:p>
          <w:p w14:paraId="18A442B0" w14:textId="77777777" w:rsidR="00D92200" w:rsidRPr="00DA0BF9" w:rsidRDefault="00D92200" w:rsidP="00816D4C">
            <w:pPr>
              <w:jc w:val="center"/>
            </w:pPr>
          </w:p>
          <w:p w14:paraId="709F1A26" w14:textId="77777777" w:rsidR="00D92200" w:rsidRPr="00DA0BF9" w:rsidRDefault="00D92200" w:rsidP="00816D4C">
            <w:pPr>
              <w:jc w:val="center"/>
            </w:pPr>
          </w:p>
          <w:p w14:paraId="22BB1732" w14:textId="77777777" w:rsidR="00D92200" w:rsidRPr="00DA0BF9" w:rsidRDefault="00D92200" w:rsidP="00816D4C">
            <w:pPr>
              <w:jc w:val="center"/>
            </w:pPr>
          </w:p>
          <w:p w14:paraId="7E75A882" w14:textId="77777777" w:rsidR="00D92200" w:rsidRPr="00DA0BF9" w:rsidRDefault="00D92200" w:rsidP="00816D4C">
            <w:pPr>
              <w:jc w:val="center"/>
            </w:pPr>
          </w:p>
          <w:p w14:paraId="02CE9125" w14:textId="77777777" w:rsidR="00D92200" w:rsidRPr="00DA0BF9" w:rsidRDefault="00D92200" w:rsidP="00816D4C">
            <w:pPr>
              <w:jc w:val="center"/>
            </w:pPr>
          </w:p>
          <w:p w14:paraId="49A2ED1E" w14:textId="77777777" w:rsidR="00D92200" w:rsidRPr="00DA0BF9" w:rsidRDefault="00D92200" w:rsidP="00816D4C">
            <w:pPr>
              <w:jc w:val="center"/>
            </w:pPr>
          </w:p>
          <w:p w14:paraId="0A6F65FB" w14:textId="77777777" w:rsidR="00D92200" w:rsidRPr="00DA0BF9" w:rsidRDefault="00D92200" w:rsidP="00816D4C">
            <w:pPr>
              <w:jc w:val="center"/>
            </w:pPr>
          </w:p>
          <w:p w14:paraId="6EA7FCA3" w14:textId="77777777" w:rsidR="00D92200" w:rsidRPr="00DA0BF9" w:rsidRDefault="00D92200" w:rsidP="00816D4C">
            <w:pPr>
              <w:jc w:val="center"/>
            </w:pPr>
          </w:p>
          <w:p w14:paraId="3D93EABB" w14:textId="77777777" w:rsidR="00D92200" w:rsidRPr="00DA0BF9" w:rsidRDefault="00D92200" w:rsidP="00816D4C">
            <w:pPr>
              <w:jc w:val="center"/>
            </w:pPr>
          </w:p>
          <w:p w14:paraId="6EA0E8F7" w14:textId="77777777" w:rsidR="00D92200" w:rsidRPr="00DA0BF9" w:rsidRDefault="00D92200" w:rsidP="00816D4C">
            <w:pPr>
              <w:jc w:val="center"/>
            </w:pPr>
          </w:p>
          <w:p w14:paraId="2E162E30" w14:textId="77777777" w:rsidR="00D92200" w:rsidRPr="00DA0BF9" w:rsidRDefault="00D92200" w:rsidP="00816D4C">
            <w:pPr>
              <w:jc w:val="center"/>
            </w:pPr>
          </w:p>
          <w:p w14:paraId="23F6B4FE" w14:textId="77777777" w:rsidR="00D92200" w:rsidRPr="00DA0BF9" w:rsidRDefault="00D92200" w:rsidP="00816D4C">
            <w:pPr>
              <w:jc w:val="center"/>
            </w:pPr>
          </w:p>
          <w:p w14:paraId="4A8A27AD" w14:textId="77777777" w:rsidR="00D92200" w:rsidRPr="00DA0BF9" w:rsidRDefault="00D92200" w:rsidP="00816D4C">
            <w:pPr>
              <w:jc w:val="center"/>
            </w:pPr>
          </w:p>
          <w:p w14:paraId="3120E28D" w14:textId="77777777" w:rsidR="00D92200" w:rsidRPr="00DA0BF9" w:rsidRDefault="00D92200" w:rsidP="00816D4C">
            <w:pPr>
              <w:jc w:val="center"/>
            </w:pPr>
          </w:p>
          <w:p w14:paraId="55A018BB" w14:textId="77777777" w:rsidR="00D92200" w:rsidRPr="00DA0BF9" w:rsidRDefault="00D92200" w:rsidP="00816D4C">
            <w:pPr>
              <w:jc w:val="center"/>
              <w:rPr>
                <w:b/>
                <w:bCs/>
              </w:rPr>
            </w:pPr>
            <w:r>
              <w:rPr>
                <w:b/>
                <w:bCs/>
              </w:rPr>
              <w:t>Task #2: Target Smash</w:t>
            </w:r>
          </w:p>
          <w:p w14:paraId="79E1B225" w14:textId="77777777" w:rsidR="00D92200" w:rsidRPr="00DA0BF9" w:rsidRDefault="00D92200" w:rsidP="00816D4C">
            <w:pPr>
              <w:jc w:val="center"/>
              <w:rPr>
                <w:b/>
                <w:bCs/>
              </w:rPr>
            </w:pPr>
          </w:p>
          <w:p w14:paraId="627C2B14" w14:textId="77777777" w:rsidR="00D92200" w:rsidRPr="00DA0BF9" w:rsidRDefault="00D92200" w:rsidP="00816D4C">
            <w:pPr>
              <w:jc w:val="center"/>
              <w:rPr>
                <w:b/>
                <w:bCs/>
              </w:rPr>
            </w:pPr>
            <w:r w:rsidRPr="00DA0BF9">
              <w:rPr>
                <w:b/>
                <w:bCs/>
              </w:rPr>
              <w:t>10 mins</w:t>
            </w:r>
          </w:p>
        </w:tc>
        <w:tc>
          <w:tcPr>
            <w:tcW w:w="2340" w:type="dxa"/>
            <w:gridSpan w:val="4"/>
            <w:vMerge w:val="restart"/>
          </w:tcPr>
          <w:p w14:paraId="508D7EFF" w14:textId="77777777" w:rsidR="00D92200" w:rsidRPr="00DA0BF9" w:rsidRDefault="00D92200" w:rsidP="00816D4C">
            <w:r w:rsidRPr="00DA0BF9">
              <w:lastRenderedPageBreak/>
              <w:t>National Standard: Skills</w:t>
            </w:r>
          </w:p>
        </w:tc>
        <w:tc>
          <w:tcPr>
            <w:tcW w:w="7380" w:type="dxa"/>
            <w:gridSpan w:val="5"/>
            <w:vMerge w:val="restart"/>
          </w:tcPr>
          <w:p w14:paraId="5F4DE995" w14:textId="77777777" w:rsidR="00D92200" w:rsidRPr="00DA0BF9" w:rsidRDefault="00D92200" w:rsidP="00816D4C">
            <w:r w:rsidRPr="00DA0BF9">
              <w:t xml:space="preserve">Demonstration/Questions: The teacher will demonstrate </w:t>
            </w:r>
            <w:r>
              <w:t xml:space="preserve">Rally Quest with 3 other students. </w:t>
            </w:r>
          </w:p>
        </w:tc>
        <w:tc>
          <w:tcPr>
            <w:tcW w:w="2520" w:type="dxa"/>
            <w:shd w:val="clear" w:color="auto" w:fill="D9D9D9" w:themeFill="background1" w:themeFillShade="D9"/>
          </w:tcPr>
          <w:p w14:paraId="4B06D704" w14:textId="77777777" w:rsidR="00D92200" w:rsidRPr="00DA0BF9" w:rsidRDefault="00D92200" w:rsidP="00816D4C">
            <w:pPr>
              <w:jc w:val="center"/>
            </w:pPr>
            <w:r w:rsidRPr="00DA0BF9">
              <w:rPr>
                <w:b/>
              </w:rPr>
              <w:t>Assessments &amp; Feedback</w:t>
            </w:r>
          </w:p>
        </w:tc>
      </w:tr>
      <w:tr w:rsidR="00D92200" w:rsidRPr="00DA0BF9" w14:paraId="16557931" w14:textId="77777777" w:rsidTr="00816D4C">
        <w:trPr>
          <w:trHeight w:val="293"/>
        </w:trPr>
        <w:tc>
          <w:tcPr>
            <w:tcW w:w="2065" w:type="dxa"/>
            <w:vMerge/>
            <w:shd w:val="clear" w:color="auto" w:fill="auto"/>
            <w:vAlign w:val="center"/>
          </w:tcPr>
          <w:p w14:paraId="49D39FB0" w14:textId="77777777" w:rsidR="00D92200" w:rsidRPr="00DA0BF9" w:rsidRDefault="00D92200" w:rsidP="00816D4C">
            <w:pPr>
              <w:jc w:val="center"/>
            </w:pPr>
          </w:p>
        </w:tc>
        <w:tc>
          <w:tcPr>
            <w:tcW w:w="2340" w:type="dxa"/>
            <w:gridSpan w:val="4"/>
            <w:vMerge/>
          </w:tcPr>
          <w:p w14:paraId="56A20564" w14:textId="77777777" w:rsidR="00D92200" w:rsidRPr="00DA0BF9" w:rsidRDefault="00D92200" w:rsidP="00816D4C"/>
        </w:tc>
        <w:tc>
          <w:tcPr>
            <w:tcW w:w="7380" w:type="dxa"/>
            <w:gridSpan w:val="5"/>
            <w:vMerge/>
          </w:tcPr>
          <w:p w14:paraId="20B5C118" w14:textId="77777777" w:rsidR="00D92200" w:rsidRPr="00DA0BF9" w:rsidRDefault="00D92200" w:rsidP="00816D4C"/>
        </w:tc>
        <w:tc>
          <w:tcPr>
            <w:tcW w:w="2520" w:type="dxa"/>
            <w:vMerge w:val="restart"/>
          </w:tcPr>
          <w:p w14:paraId="77BD818B" w14:textId="77777777" w:rsidR="00D92200" w:rsidRPr="00DA0BF9" w:rsidRDefault="00D92200" w:rsidP="00816D4C">
            <w:r w:rsidRPr="00DA0BF9">
              <w:t>Informal assessment – Teacher</w:t>
            </w:r>
          </w:p>
          <w:p w14:paraId="3C1FAACE" w14:textId="77777777" w:rsidR="00D92200" w:rsidRPr="00DA0BF9" w:rsidRDefault="00D92200" w:rsidP="00816D4C">
            <w:r w:rsidRPr="00DA0BF9">
              <w:t>will observe students’ actions to</w:t>
            </w:r>
          </w:p>
          <w:p w14:paraId="25E87DAD" w14:textId="77777777" w:rsidR="00D92200" w:rsidRPr="00DA0BF9" w:rsidRDefault="00D92200" w:rsidP="00816D4C">
            <w:r w:rsidRPr="00DA0BF9">
              <w:t>see if they are performing the</w:t>
            </w:r>
          </w:p>
          <w:p w14:paraId="632A0B58" w14:textId="77777777" w:rsidR="00D92200" w:rsidRPr="00DA0BF9" w:rsidRDefault="00D92200" w:rsidP="00816D4C">
            <w:r w:rsidRPr="00DA0BF9">
              <w:t>cues knees bent, swing arms forward, squash with 80% success. Positive</w:t>
            </w:r>
          </w:p>
          <w:p w14:paraId="5F022355" w14:textId="77777777" w:rsidR="00D92200" w:rsidRPr="00DA0BF9" w:rsidRDefault="00D92200" w:rsidP="00816D4C">
            <w:r w:rsidRPr="00DA0BF9">
              <w:t>feedback on cues performed will</w:t>
            </w:r>
          </w:p>
          <w:p w14:paraId="70125116" w14:textId="77777777" w:rsidR="00D92200" w:rsidRPr="00DA0BF9" w:rsidRDefault="00D92200" w:rsidP="00816D4C">
            <w:r w:rsidRPr="00DA0BF9">
              <w:t>be given, letting students know</w:t>
            </w:r>
          </w:p>
          <w:p w14:paraId="09BDB7B3" w14:textId="77777777" w:rsidR="00D92200" w:rsidRPr="00DA0BF9" w:rsidRDefault="00D92200" w:rsidP="00816D4C">
            <w:r w:rsidRPr="00DA0BF9">
              <w:t>exactly what they are doing right.</w:t>
            </w:r>
          </w:p>
          <w:p w14:paraId="4E3D077F" w14:textId="77777777" w:rsidR="00D92200" w:rsidRPr="00DA0BF9" w:rsidRDefault="00D92200" w:rsidP="00816D4C"/>
        </w:tc>
      </w:tr>
      <w:tr w:rsidR="00D92200" w:rsidRPr="00DA0BF9" w14:paraId="6B820A33" w14:textId="77777777" w:rsidTr="00816D4C">
        <w:trPr>
          <w:trHeight w:val="197"/>
        </w:trPr>
        <w:tc>
          <w:tcPr>
            <w:tcW w:w="2065" w:type="dxa"/>
            <w:vMerge/>
            <w:shd w:val="clear" w:color="auto" w:fill="D9D9D9" w:themeFill="background1" w:themeFillShade="D9"/>
            <w:vAlign w:val="center"/>
          </w:tcPr>
          <w:p w14:paraId="68170F69" w14:textId="77777777" w:rsidR="00D92200" w:rsidRPr="00DA0BF9" w:rsidRDefault="00D92200" w:rsidP="00816D4C">
            <w:pPr>
              <w:jc w:val="center"/>
              <w:rPr>
                <w:b/>
              </w:rPr>
            </w:pPr>
          </w:p>
        </w:tc>
        <w:tc>
          <w:tcPr>
            <w:tcW w:w="2340" w:type="dxa"/>
            <w:gridSpan w:val="4"/>
            <w:shd w:val="clear" w:color="auto" w:fill="D9D9D9" w:themeFill="background1" w:themeFillShade="D9"/>
          </w:tcPr>
          <w:p w14:paraId="57B71B57" w14:textId="77777777" w:rsidR="00D92200" w:rsidRPr="00DA0BF9" w:rsidRDefault="00D92200" w:rsidP="00816D4C">
            <w:pPr>
              <w:rPr>
                <w:b/>
                <w:bCs/>
              </w:rPr>
            </w:pPr>
          </w:p>
        </w:tc>
        <w:tc>
          <w:tcPr>
            <w:tcW w:w="7380" w:type="dxa"/>
            <w:gridSpan w:val="5"/>
          </w:tcPr>
          <w:p w14:paraId="26A0BD89" w14:textId="77777777" w:rsidR="00D92200" w:rsidRPr="00DA0BF9" w:rsidRDefault="00D92200" w:rsidP="00816D4C"/>
        </w:tc>
        <w:tc>
          <w:tcPr>
            <w:tcW w:w="2520" w:type="dxa"/>
            <w:vMerge/>
          </w:tcPr>
          <w:p w14:paraId="7F93FDF1" w14:textId="77777777" w:rsidR="00D92200" w:rsidRPr="00DA0BF9" w:rsidRDefault="00D92200" w:rsidP="00816D4C"/>
        </w:tc>
      </w:tr>
      <w:tr w:rsidR="00D92200" w:rsidRPr="00DA0BF9" w14:paraId="7022AC41" w14:textId="77777777" w:rsidTr="00816D4C">
        <w:trPr>
          <w:trHeight w:val="827"/>
        </w:trPr>
        <w:tc>
          <w:tcPr>
            <w:tcW w:w="2065" w:type="dxa"/>
            <w:vMerge/>
            <w:shd w:val="clear" w:color="auto" w:fill="D9D9D9" w:themeFill="background1" w:themeFillShade="D9"/>
            <w:vAlign w:val="center"/>
          </w:tcPr>
          <w:p w14:paraId="76CE25E8" w14:textId="77777777" w:rsidR="00D92200" w:rsidRPr="00DA0BF9" w:rsidRDefault="00D92200" w:rsidP="00816D4C">
            <w:pPr>
              <w:jc w:val="center"/>
              <w:rPr>
                <w:b/>
              </w:rPr>
            </w:pPr>
          </w:p>
        </w:tc>
        <w:tc>
          <w:tcPr>
            <w:tcW w:w="5760" w:type="dxa"/>
            <w:gridSpan w:val="5"/>
          </w:tcPr>
          <w:p w14:paraId="5D913E53" w14:textId="77777777" w:rsidR="00D92200" w:rsidRPr="00427B83" w:rsidRDefault="00D92200" w:rsidP="00816D4C">
            <w:pPr>
              <w:spacing w:before="100" w:beforeAutospacing="1" w:after="100" w:afterAutospacing="1"/>
              <w:outlineLvl w:val="2"/>
              <w:rPr>
                <w:rFonts w:ascii="Times New Roman" w:eastAsia="Times New Roman" w:hAnsi="Times New Roman" w:cs="Times New Roman"/>
                <w:b/>
                <w:bCs/>
                <w:sz w:val="27"/>
                <w:szCs w:val="27"/>
              </w:rPr>
            </w:pPr>
            <w:r w:rsidRPr="00427B83">
              <w:rPr>
                <w:rFonts w:ascii="Times New Roman" w:eastAsia="Times New Roman" w:hAnsi="Times New Roman" w:cs="Times New Roman"/>
                <w:b/>
                <w:bCs/>
                <w:sz w:val="27"/>
                <w:szCs w:val="27"/>
              </w:rPr>
              <w:t>Rally Quest</w:t>
            </w:r>
          </w:p>
          <w:p w14:paraId="2810D889" w14:textId="77777777" w:rsidR="00D92200" w:rsidRPr="00427B83" w:rsidRDefault="00D92200" w:rsidP="00816D4C">
            <w:pPr>
              <w:spacing w:before="100" w:beforeAutospacing="1" w:after="100" w:afterAutospacing="1"/>
              <w:rPr>
                <w:rFonts w:ascii="Times New Roman" w:eastAsia="Times New Roman" w:hAnsi="Times New Roman" w:cs="Times New Roman"/>
              </w:rPr>
            </w:pPr>
            <w:r w:rsidRPr="00427B83">
              <w:rPr>
                <w:rFonts w:ascii="Times New Roman" w:eastAsia="Times New Roman" w:hAnsi="Times New Roman" w:cs="Times New Roman"/>
              </w:rPr>
              <w:t>One team serves cross-court (just like a real game).</w:t>
            </w:r>
          </w:p>
          <w:p w14:paraId="294FC634" w14:textId="77777777" w:rsidR="00D92200" w:rsidRPr="00427B83" w:rsidRDefault="00D92200" w:rsidP="00816D4C">
            <w:pPr>
              <w:spacing w:before="100" w:beforeAutospacing="1" w:after="100" w:afterAutospacing="1"/>
              <w:rPr>
                <w:rFonts w:ascii="Times New Roman" w:eastAsia="Times New Roman" w:hAnsi="Times New Roman" w:cs="Times New Roman"/>
              </w:rPr>
            </w:pPr>
            <w:r w:rsidRPr="00427B83">
              <w:rPr>
                <w:rFonts w:ascii="Times New Roman" w:eastAsia="Times New Roman" w:hAnsi="Times New Roman" w:cs="Times New Roman"/>
              </w:rPr>
              <w:t>Teams play out the rally, but no scoring yet.</w:t>
            </w:r>
          </w:p>
          <w:p w14:paraId="747388D6" w14:textId="77777777" w:rsidR="00D92200" w:rsidRPr="00427B83" w:rsidRDefault="00D92200" w:rsidP="00816D4C">
            <w:pPr>
              <w:spacing w:before="100" w:beforeAutospacing="1" w:after="100" w:afterAutospacing="1"/>
              <w:rPr>
                <w:rFonts w:ascii="Times New Roman" w:eastAsia="Times New Roman" w:hAnsi="Times New Roman" w:cs="Times New Roman"/>
              </w:rPr>
            </w:pPr>
            <w:r w:rsidRPr="00427B83">
              <w:rPr>
                <w:rFonts w:ascii="Times New Roman" w:eastAsia="Times New Roman" w:hAnsi="Times New Roman" w:cs="Times New Roman"/>
              </w:rPr>
              <w:t>After the rally ends, both teams must self-assess:</w:t>
            </w:r>
          </w:p>
          <w:p w14:paraId="0F5572AE" w14:textId="77777777" w:rsidR="00D92200" w:rsidRPr="00427B83" w:rsidRDefault="00D92200" w:rsidP="00D92200">
            <w:pPr>
              <w:numPr>
                <w:ilvl w:val="0"/>
                <w:numId w:val="9"/>
              </w:numPr>
              <w:spacing w:before="100" w:beforeAutospacing="1" w:after="100" w:afterAutospacing="1"/>
              <w:rPr>
                <w:rFonts w:ascii="Times New Roman" w:eastAsia="Times New Roman" w:hAnsi="Times New Roman" w:cs="Times New Roman"/>
              </w:rPr>
            </w:pPr>
            <w:r w:rsidRPr="00427B83">
              <w:rPr>
                <w:rFonts w:ascii="Times New Roman" w:eastAsia="Times New Roman" w:hAnsi="Times New Roman" w:cs="Times New Roman"/>
              </w:rPr>
              <w:t>Did they follow the rules? (double bounce rule, legal hits?)</w:t>
            </w:r>
          </w:p>
          <w:p w14:paraId="5C1D3747" w14:textId="77777777" w:rsidR="00D92200" w:rsidRPr="00427B83" w:rsidRDefault="00D92200" w:rsidP="00D92200">
            <w:pPr>
              <w:numPr>
                <w:ilvl w:val="0"/>
                <w:numId w:val="9"/>
              </w:numPr>
              <w:spacing w:before="100" w:beforeAutospacing="1" w:after="100" w:afterAutospacing="1"/>
              <w:rPr>
                <w:rFonts w:ascii="Times New Roman" w:eastAsia="Times New Roman" w:hAnsi="Times New Roman" w:cs="Times New Roman"/>
              </w:rPr>
            </w:pPr>
            <w:r w:rsidRPr="00427B83">
              <w:rPr>
                <w:rFonts w:ascii="Times New Roman" w:eastAsia="Times New Roman" w:hAnsi="Times New Roman" w:cs="Times New Roman"/>
              </w:rPr>
              <w:t>Did each team get up to the non-volley zone (kitchen line)?</w:t>
            </w:r>
          </w:p>
          <w:p w14:paraId="67DE963A" w14:textId="77777777" w:rsidR="00D92200" w:rsidRPr="00427B83" w:rsidRDefault="00D92200" w:rsidP="00D92200">
            <w:pPr>
              <w:numPr>
                <w:ilvl w:val="0"/>
                <w:numId w:val="9"/>
              </w:numPr>
              <w:spacing w:before="100" w:beforeAutospacing="1" w:after="100" w:afterAutospacing="1"/>
              <w:rPr>
                <w:rFonts w:ascii="Times New Roman" w:eastAsia="Times New Roman" w:hAnsi="Times New Roman" w:cs="Times New Roman"/>
              </w:rPr>
            </w:pPr>
            <w:r w:rsidRPr="00427B83">
              <w:rPr>
                <w:rFonts w:ascii="Times New Roman" w:eastAsia="Times New Roman" w:hAnsi="Times New Roman" w:cs="Times New Roman"/>
              </w:rPr>
              <w:t>Was there a strategic shot? (like a dink, drop shot, or lob)</w:t>
            </w:r>
          </w:p>
          <w:p w14:paraId="61361D70" w14:textId="77777777" w:rsidR="00D92200" w:rsidRPr="00427B83" w:rsidRDefault="00D92200" w:rsidP="00816D4C">
            <w:pPr>
              <w:spacing w:before="100" w:beforeAutospacing="1" w:after="100" w:afterAutospacing="1"/>
              <w:rPr>
                <w:rFonts w:ascii="Times New Roman" w:eastAsia="Times New Roman" w:hAnsi="Times New Roman" w:cs="Times New Roman"/>
              </w:rPr>
            </w:pPr>
            <w:r w:rsidRPr="00427B83">
              <w:rPr>
                <w:rFonts w:ascii="Times New Roman" w:eastAsia="Times New Roman" w:hAnsi="Times New Roman" w:cs="Times New Roman"/>
              </w:rPr>
              <w:t xml:space="preserve">If </w:t>
            </w:r>
            <w:r w:rsidRPr="00427B83">
              <w:rPr>
                <w:rFonts w:ascii="Times New Roman" w:eastAsia="Times New Roman" w:hAnsi="Times New Roman" w:cs="Times New Roman"/>
                <w:b/>
                <w:bCs/>
              </w:rPr>
              <w:t>YES</w:t>
            </w:r>
            <w:r w:rsidRPr="00427B83">
              <w:rPr>
                <w:rFonts w:ascii="Times New Roman" w:eastAsia="Times New Roman" w:hAnsi="Times New Roman" w:cs="Times New Roman"/>
              </w:rPr>
              <w:t xml:space="preserve"> to all of the above, they earn a </w:t>
            </w:r>
            <w:r w:rsidRPr="00427B83">
              <w:rPr>
                <w:rFonts w:ascii="Times New Roman" w:eastAsia="Times New Roman" w:hAnsi="Times New Roman" w:cs="Times New Roman"/>
                <w:b/>
                <w:bCs/>
              </w:rPr>
              <w:t>“quest point.”</w:t>
            </w:r>
          </w:p>
          <w:p w14:paraId="741440E1" w14:textId="77777777" w:rsidR="00D92200" w:rsidRPr="00427B83" w:rsidRDefault="00D92200" w:rsidP="00816D4C">
            <w:pPr>
              <w:spacing w:before="100" w:beforeAutospacing="1" w:after="100" w:afterAutospacing="1"/>
              <w:rPr>
                <w:rFonts w:ascii="Times New Roman" w:eastAsia="Times New Roman" w:hAnsi="Times New Roman" w:cs="Times New Roman"/>
              </w:rPr>
            </w:pPr>
            <w:r w:rsidRPr="00427B83">
              <w:rPr>
                <w:rFonts w:ascii="Times New Roman" w:eastAsia="Times New Roman" w:hAnsi="Times New Roman" w:cs="Times New Roman"/>
              </w:rPr>
              <w:t>Teams track how many quest points they complete in a 5-minute round.</w:t>
            </w:r>
          </w:p>
          <w:p w14:paraId="4809E6DB" w14:textId="77777777" w:rsidR="00D92200" w:rsidRPr="00427B83" w:rsidRDefault="00D92200" w:rsidP="00816D4C">
            <w:pPr>
              <w:spacing w:before="100" w:beforeAutospacing="1" w:after="100" w:afterAutospacing="1"/>
              <w:rPr>
                <w:rFonts w:ascii="Times New Roman" w:eastAsia="Times New Roman" w:hAnsi="Times New Roman" w:cs="Times New Roman"/>
              </w:rPr>
            </w:pPr>
            <w:r w:rsidRPr="00427B83">
              <w:rPr>
                <w:rFonts w:ascii="Times New Roman" w:eastAsia="Times New Roman" w:hAnsi="Times New Roman" w:cs="Times New Roman"/>
              </w:rPr>
              <w:t>After time is up, rotate courts or switch partners.</w:t>
            </w:r>
          </w:p>
          <w:p w14:paraId="3EEA47C9" w14:textId="77777777" w:rsidR="00D92200" w:rsidRPr="00DA0BF9" w:rsidRDefault="00D92200" w:rsidP="00816D4C">
            <w:pPr>
              <w:pStyle w:val="ListParagraph"/>
            </w:pPr>
          </w:p>
          <w:p w14:paraId="3CD0B6E5" w14:textId="77777777" w:rsidR="00D92200" w:rsidRPr="00DA0BF9" w:rsidRDefault="00D92200" w:rsidP="00816D4C"/>
          <w:p w14:paraId="2E0556F8" w14:textId="77777777" w:rsidR="00D92200" w:rsidRPr="00DA0BF9" w:rsidRDefault="00D92200" w:rsidP="00816D4C"/>
        </w:tc>
        <w:tc>
          <w:tcPr>
            <w:tcW w:w="1800" w:type="dxa"/>
            <w:gridSpan w:val="3"/>
          </w:tcPr>
          <w:p w14:paraId="1DE63187" w14:textId="77777777" w:rsidR="00D92200" w:rsidRPr="00DA0BF9" w:rsidRDefault="00D92200" w:rsidP="00816D4C">
            <w:r w:rsidRPr="00DA0BF9">
              <w:t>Cues</w:t>
            </w:r>
          </w:p>
          <w:p w14:paraId="2306BBD2" w14:textId="77777777" w:rsidR="00D92200" w:rsidRDefault="00D92200" w:rsidP="00D92200">
            <w:pPr>
              <w:pStyle w:val="ListParagraph"/>
              <w:numPr>
                <w:ilvl w:val="0"/>
                <w:numId w:val="1"/>
              </w:numPr>
            </w:pPr>
            <w:r>
              <w:t>Step</w:t>
            </w:r>
          </w:p>
          <w:p w14:paraId="54602E78" w14:textId="77777777" w:rsidR="00D92200" w:rsidRDefault="00D92200" w:rsidP="00D92200">
            <w:pPr>
              <w:pStyle w:val="ListParagraph"/>
              <w:numPr>
                <w:ilvl w:val="0"/>
                <w:numId w:val="1"/>
              </w:numPr>
            </w:pPr>
            <w:r>
              <w:t>Scoop</w:t>
            </w:r>
          </w:p>
          <w:p w14:paraId="08E3A0DE" w14:textId="77777777" w:rsidR="00D92200" w:rsidRPr="00DA0BF9" w:rsidRDefault="00D92200" w:rsidP="00D92200">
            <w:pPr>
              <w:pStyle w:val="ListParagraph"/>
              <w:numPr>
                <w:ilvl w:val="0"/>
                <w:numId w:val="1"/>
              </w:numPr>
            </w:pPr>
            <w:r>
              <w:t>Swing paddle upward</w:t>
            </w:r>
          </w:p>
        </w:tc>
        <w:tc>
          <w:tcPr>
            <w:tcW w:w="2160" w:type="dxa"/>
          </w:tcPr>
          <w:p w14:paraId="1F9F0E03" w14:textId="77777777" w:rsidR="00D92200" w:rsidRPr="00DA0BF9" w:rsidRDefault="00D92200" w:rsidP="00816D4C">
            <w:pPr>
              <w:rPr>
                <w:lang w:val="fr-FR"/>
              </w:rPr>
            </w:pPr>
            <w:r w:rsidRPr="00DA0BF9">
              <w:rPr>
                <w:lang w:val="fr-FR"/>
              </w:rPr>
              <w:t>Modifications</w:t>
            </w:r>
          </w:p>
          <w:p w14:paraId="33E946C2" w14:textId="77777777" w:rsidR="00D92200" w:rsidRPr="00DA0BF9" w:rsidRDefault="00D92200" w:rsidP="00816D4C">
            <w:pPr>
              <w:rPr>
                <w:lang w:val="fr-FR"/>
              </w:rPr>
            </w:pPr>
          </w:p>
          <w:p w14:paraId="174C46C3" w14:textId="77777777" w:rsidR="00D92200" w:rsidRPr="00DA0BF9" w:rsidRDefault="00D92200" w:rsidP="00816D4C">
            <w:r w:rsidRPr="00DA0BF9">
              <w:t>TBI Easier (-2):  (for the whole class)</w:t>
            </w:r>
          </w:p>
          <w:p w14:paraId="644368DA" w14:textId="77777777" w:rsidR="00D92200" w:rsidRPr="00DA0BF9" w:rsidRDefault="00D92200" w:rsidP="00816D4C"/>
          <w:p w14:paraId="091A4E03" w14:textId="77777777" w:rsidR="00D92200" w:rsidRPr="00DA0BF9" w:rsidRDefault="00D92200" w:rsidP="00816D4C">
            <w:r>
              <w:t>Students can let the ball double bounce</w:t>
            </w:r>
            <w:r w:rsidRPr="00DA0BF9">
              <w:t xml:space="preserve">. </w:t>
            </w:r>
          </w:p>
          <w:p w14:paraId="512F8242" w14:textId="77777777" w:rsidR="00D92200" w:rsidRPr="00DA0BF9" w:rsidRDefault="00D92200" w:rsidP="00816D4C"/>
          <w:p w14:paraId="26A50E85" w14:textId="77777777" w:rsidR="00D92200" w:rsidRPr="00DA0BF9" w:rsidRDefault="00D92200" w:rsidP="00816D4C">
            <w:r w:rsidRPr="00DA0BF9">
              <w:t>TBI Harder (+2):</w:t>
            </w:r>
          </w:p>
          <w:p w14:paraId="252AD76A" w14:textId="77777777" w:rsidR="00D92200" w:rsidRPr="00DA0BF9" w:rsidRDefault="00D92200" w:rsidP="00816D4C"/>
          <w:p w14:paraId="7796C1D7" w14:textId="77777777" w:rsidR="00D92200" w:rsidRPr="00DA0BF9" w:rsidRDefault="00D92200" w:rsidP="00816D4C">
            <w:r w:rsidRPr="00DA0BF9">
              <w:t xml:space="preserve">Students </w:t>
            </w:r>
            <w:r>
              <w:t>must hit a strategic shot every time</w:t>
            </w:r>
            <w:r w:rsidRPr="00DA0BF9">
              <w:t>.</w:t>
            </w:r>
          </w:p>
          <w:p w14:paraId="6D97481E" w14:textId="77777777" w:rsidR="00D92200" w:rsidRPr="00DA0BF9" w:rsidRDefault="00D92200" w:rsidP="00816D4C"/>
          <w:p w14:paraId="5FB6A035" w14:textId="77777777" w:rsidR="00D92200" w:rsidRPr="00DA0BF9" w:rsidRDefault="00D92200" w:rsidP="00816D4C">
            <w:r w:rsidRPr="00DA0BF9">
              <w:t xml:space="preserve">ITV Easier (-2): </w:t>
            </w:r>
          </w:p>
          <w:p w14:paraId="7C2CEE16" w14:textId="77777777" w:rsidR="00D92200" w:rsidRPr="00DA0BF9" w:rsidRDefault="00D92200" w:rsidP="00816D4C"/>
          <w:p w14:paraId="62B6C437" w14:textId="77777777" w:rsidR="00D92200" w:rsidRPr="00DA0BF9" w:rsidRDefault="00D92200" w:rsidP="00816D4C">
            <w:r w:rsidRPr="00DA0BF9">
              <w:t xml:space="preserve">Student </w:t>
            </w:r>
            <w:r>
              <w:t>can have one redo before self-assessing</w:t>
            </w:r>
            <w:r w:rsidRPr="00DA0BF9">
              <w:t xml:space="preserve">. </w:t>
            </w:r>
          </w:p>
          <w:p w14:paraId="1892667F" w14:textId="77777777" w:rsidR="00D92200" w:rsidRPr="00DA0BF9" w:rsidRDefault="00D92200" w:rsidP="00816D4C"/>
          <w:p w14:paraId="4372DAEC" w14:textId="77777777" w:rsidR="00D92200" w:rsidRPr="00DA0BF9" w:rsidRDefault="00D92200" w:rsidP="00816D4C">
            <w:r w:rsidRPr="00DA0BF9">
              <w:t>ITV Harder (+2):</w:t>
            </w:r>
          </w:p>
          <w:p w14:paraId="28455FD6" w14:textId="77777777" w:rsidR="00D92200" w:rsidRPr="00DA0BF9" w:rsidRDefault="00D92200" w:rsidP="00816D4C"/>
          <w:p w14:paraId="087A4EE4" w14:textId="77777777" w:rsidR="00D92200" w:rsidRPr="00DA0BF9" w:rsidRDefault="00D92200" w:rsidP="00816D4C">
            <w:r>
              <w:lastRenderedPageBreak/>
              <w:t>Students can’t use the same strategic shot twice in a row.</w:t>
            </w:r>
          </w:p>
          <w:p w14:paraId="57313281" w14:textId="77777777" w:rsidR="00D92200" w:rsidRPr="00DA0BF9" w:rsidRDefault="00D92200" w:rsidP="00816D4C"/>
          <w:p w14:paraId="156B691D" w14:textId="77777777" w:rsidR="00D92200" w:rsidRPr="00DA0BF9" w:rsidRDefault="00D92200" w:rsidP="00816D4C"/>
        </w:tc>
        <w:tc>
          <w:tcPr>
            <w:tcW w:w="2520" w:type="dxa"/>
            <w:vMerge/>
          </w:tcPr>
          <w:p w14:paraId="54AC46BD" w14:textId="77777777" w:rsidR="00D92200" w:rsidRPr="00DA0BF9" w:rsidRDefault="00D92200" w:rsidP="00816D4C"/>
        </w:tc>
      </w:tr>
      <w:tr w:rsidR="00D92200" w:rsidRPr="00DA0BF9" w14:paraId="7D64EAA9" w14:textId="77777777" w:rsidTr="00816D4C">
        <w:trPr>
          <w:trHeight w:val="161"/>
        </w:trPr>
        <w:tc>
          <w:tcPr>
            <w:tcW w:w="2065" w:type="dxa"/>
            <w:vMerge/>
            <w:shd w:val="clear" w:color="auto" w:fill="D9D9D9" w:themeFill="background1" w:themeFillShade="D9"/>
            <w:vAlign w:val="center"/>
          </w:tcPr>
          <w:p w14:paraId="7D373385" w14:textId="77777777" w:rsidR="00D92200" w:rsidRPr="00DA0BF9" w:rsidRDefault="00D92200" w:rsidP="00816D4C">
            <w:pPr>
              <w:jc w:val="center"/>
            </w:pPr>
          </w:p>
        </w:tc>
        <w:tc>
          <w:tcPr>
            <w:tcW w:w="2340" w:type="dxa"/>
            <w:gridSpan w:val="4"/>
            <w:shd w:val="clear" w:color="auto" w:fill="D9D9D9" w:themeFill="background1" w:themeFillShade="D9"/>
          </w:tcPr>
          <w:p w14:paraId="49C06389" w14:textId="77777777" w:rsidR="00D92200" w:rsidRPr="00DA0BF9" w:rsidRDefault="00D92200" w:rsidP="00816D4C">
            <w:r w:rsidRPr="00DA0BF9">
              <w:rPr>
                <w:b/>
                <w:bCs/>
              </w:rPr>
              <w:t>Transition</w:t>
            </w:r>
            <w:r w:rsidRPr="00DA0BF9">
              <w:t>:</w:t>
            </w:r>
          </w:p>
          <w:p w14:paraId="74B76019" w14:textId="77777777" w:rsidR="00D92200" w:rsidRPr="00DA0BF9" w:rsidRDefault="00D92200" w:rsidP="00816D4C">
            <w:r w:rsidRPr="00DA0BF9">
              <w:rPr>
                <w:b/>
                <w:bCs/>
              </w:rPr>
              <w:t>Time: 1 minute</w:t>
            </w:r>
          </w:p>
        </w:tc>
        <w:tc>
          <w:tcPr>
            <w:tcW w:w="7380" w:type="dxa"/>
            <w:gridSpan w:val="5"/>
          </w:tcPr>
          <w:p w14:paraId="39EE9D69" w14:textId="77777777" w:rsidR="00D92200" w:rsidRPr="00DA0BF9" w:rsidRDefault="00D92200" w:rsidP="00816D4C">
            <w:r w:rsidRPr="00DA0BF9">
              <w:t xml:space="preserve">Students will </w:t>
            </w:r>
            <w:r>
              <w:t xml:space="preserve">return to the smartboard to hear about the next activity. </w:t>
            </w:r>
            <w:r w:rsidRPr="00DA0BF9">
              <w:t xml:space="preserve">  </w:t>
            </w:r>
          </w:p>
        </w:tc>
        <w:tc>
          <w:tcPr>
            <w:tcW w:w="2520" w:type="dxa"/>
            <w:vMerge/>
          </w:tcPr>
          <w:p w14:paraId="1219A894" w14:textId="77777777" w:rsidR="00D92200" w:rsidRPr="00DA0BF9" w:rsidRDefault="00D92200" w:rsidP="00816D4C"/>
        </w:tc>
      </w:tr>
      <w:tr w:rsidR="00D92200" w:rsidRPr="00DA0BF9" w14:paraId="7044BA9B" w14:textId="77777777" w:rsidTr="00816D4C">
        <w:trPr>
          <w:trHeight w:val="1649"/>
        </w:trPr>
        <w:tc>
          <w:tcPr>
            <w:tcW w:w="2065" w:type="dxa"/>
            <w:vMerge/>
            <w:shd w:val="clear" w:color="auto" w:fill="D9D9D9" w:themeFill="background1" w:themeFillShade="D9"/>
            <w:vAlign w:val="center"/>
          </w:tcPr>
          <w:p w14:paraId="238B5EBD" w14:textId="77777777" w:rsidR="00D92200" w:rsidRPr="00DA0BF9" w:rsidRDefault="00D92200" w:rsidP="00816D4C">
            <w:pPr>
              <w:jc w:val="center"/>
            </w:pPr>
          </w:p>
        </w:tc>
        <w:tc>
          <w:tcPr>
            <w:tcW w:w="5760" w:type="dxa"/>
            <w:gridSpan w:val="5"/>
          </w:tcPr>
          <w:p w14:paraId="34BE508D" w14:textId="77777777" w:rsidR="00D92200" w:rsidRPr="00427B83" w:rsidRDefault="00D92200" w:rsidP="00816D4C">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Target Smash</w:t>
            </w:r>
            <w:r w:rsidRPr="00427B83">
              <w:rPr>
                <w:rFonts w:ascii="Times New Roman" w:eastAsia="Times New Roman" w:hAnsi="Times New Roman" w:cs="Times New Roman"/>
                <w:b/>
                <w:bCs/>
                <w:sz w:val="27"/>
                <w:szCs w:val="27"/>
              </w:rPr>
              <w:t xml:space="preserve"> (10–15 min)</w:t>
            </w:r>
          </w:p>
          <w:p w14:paraId="04250D8A" w14:textId="77777777" w:rsidR="00D92200" w:rsidRPr="0035196F" w:rsidRDefault="00D92200" w:rsidP="00816D4C">
            <w:pPr>
              <w:spacing w:before="100" w:beforeAutospacing="1" w:after="100" w:afterAutospacing="1"/>
              <w:rPr>
                <w:rFonts w:ascii="Times New Roman" w:eastAsia="Times New Roman" w:hAnsi="Times New Roman" w:cs="Times New Roman"/>
              </w:rPr>
            </w:pPr>
            <w:r w:rsidRPr="0035196F">
              <w:rPr>
                <w:rFonts w:ascii="Times New Roman" w:eastAsia="Times New Roman" w:hAnsi="Times New Roman" w:cs="Times New Roman"/>
              </w:rPr>
              <w:t>Students will practice accuracy and control by hitting a ball toward various targets placed on the opposite side of the playing area. Each target will be assigned a different point value based on its distance and difficulty—closer targets are worth fewer points (1 point), while farther or smaller targets are worth more (up to 5 points).</w:t>
            </w:r>
          </w:p>
          <w:p w14:paraId="1C851238" w14:textId="77777777" w:rsidR="00D92200" w:rsidRPr="0035196F" w:rsidRDefault="00D92200" w:rsidP="00816D4C">
            <w:pPr>
              <w:spacing w:before="100" w:beforeAutospacing="1" w:after="100" w:afterAutospacing="1"/>
              <w:rPr>
                <w:rFonts w:ascii="Times New Roman" w:eastAsia="Times New Roman" w:hAnsi="Times New Roman" w:cs="Times New Roman"/>
              </w:rPr>
            </w:pPr>
            <w:r w:rsidRPr="0035196F">
              <w:rPr>
                <w:rFonts w:ascii="Times New Roman" w:eastAsia="Times New Roman" w:hAnsi="Times New Roman" w:cs="Times New Roman"/>
              </w:rPr>
              <w:t xml:space="preserve">Each student will get </w:t>
            </w:r>
            <w:r w:rsidRPr="0035196F">
              <w:rPr>
                <w:rFonts w:ascii="Times New Roman" w:eastAsia="Times New Roman" w:hAnsi="Times New Roman" w:cs="Times New Roman"/>
                <w:b/>
                <w:bCs/>
              </w:rPr>
              <w:t>three turns</w:t>
            </w:r>
            <w:r w:rsidRPr="0035196F">
              <w:rPr>
                <w:rFonts w:ascii="Times New Roman" w:eastAsia="Times New Roman" w:hAnsi="Times New Roman" w:cs="Times New Roman"/>
              </w:rPr>
              <w:t xml:space="preserve"> to hit the ball and aim for the targets. After each round, they will </w:t>
            </w:r>
            <w:r w:rsidRPr="0035196F">
              <w:rPr>
                <w:rFonts w:ascii="Times New Roman" w:eastAsia="Times New Roman" w:hAnsi="Times New Roman" w:cs="Times New Roman"/>
                <w:b/>
                <w:bCs/>
              </w:rPr>
              <w:t>add up their total score</w:t>
            </w:r>
            <w:r w:rsidRPr="0035196F">
              <w:rPr>
                <w:rFonts w:ascii="Times New Roman" w:eastAsia="Times New Roman" w:hAnsi="Times New Roman" w:cs="Times New Roman"/>
              </w:rPr>
              <w:t xml:space="preserve"> from all three hits.</w:t>
            </w:r>
          </w:p>
          <w:p w14:paraId="3818B2D4" w14:textId="77777777" w:rsidR="00D92200" w:rsidRPr="00DA0BF9" w:rsidRDefault="00D92200" w:rsidP="00816D4C">
            <w:pPr>
              <w:spacing w:before="100" w:beforeAutospacing="1" w:after="100" w:afterAutospacing="1"/>
              <w:ind w:left="720"/>
            </w:pPr>
          </w:p>
        </w:tc>
        <w:tc>
          <w:tcPr>
            <w:tcW w:w="1800" w:type="dxa"/>
            <w:gridSpan w:val="3"/>
          </w:tcPr>
          <w:p w14:paraId="2691499B" w14:textId="77777777" w:rsidR="00D92200" w:rsidRPr="00DA0BF9" w:rsidRDefault="00D92200" w:rsidP="00816D4C">
            <w:r w:rsidRPr="00DA0BF9">
              <w:t>Cues</w:t>
            </w:r>
          </w:p>
          <w:p w14:paraId="2EC189F0" w14:textId="77777777" w:rsidR="00D92200" w:rsidRDefault="00D92200" w:rsidP="00D92200">
            <w:pPr>
              <w:pStyle w:val="ListParagraph"/>
              <w:numPr>
                <w:ilvl w:val="0"/>
                <w:numId w:val="2"/>
              </w:numPr>
            </w:pPr>
            <w:r>
              <w:t>Step</w:t>
            </w:r>
          </w:p>
          <w:p w14:paraId="51D592BB" w14:textId="77777777" w:rsidR="00D92200" w:rsidRDefault="00D92200" w:rsidP="00D92200">
            <w:pPr>
              <w:pStyle w:val="ListParagraph"/>
              <w:numPr>
                <w:ilvl w:val="0"/>
                <w:numId w:val="2"/>
              </w:numPr>
            </w:pPr>
            <w:r>
              <w:t>Scoop</w:t>
            </w:r>
          </w:p>
          <w:p w14:paraId="096AE1E9" w14:textId="77777777" w:rsidR="00D92200" w:rsidRDefault="00D92200" w:rsidP="00D92200">
            <w:pPr>
              <w:pStyle w:val="ListParagraph"/>
              <w:numPr>
                <w:ilvl w:val="0"/>
                <w:numId w:val="2"/>
              </w:numPr>
            </w:pPr>
            <w:r>
              <w:t>Swing paddle upward</w:t>
            </w:r>
          </w:p>
          <w:p w14:paraId="6469502E" w14:textId="77777777" w:rsidR="00D92200" w:rsidRPr="00DA0BF9" w:rsidRDefault="00D92200" w:rsidP="00816D4C"/>
        </w:tc>
        <w:tc>
          <w:tcPr>
            <w:tcW w:w="2160" w:type="dxa"/>
          </w:tcPr>
          <w:p w14:paraId="3735D8D1" w14:textId="77777777" w:rsidR="00D92200" w:rsidRPr="00DA0BF9" w:rsidRDefault="00D92200" w:rsidP="00816D4C">
            <w:r w:rsidRPr="00DA0BF9">
              <w:t>Modifications</w:t>
            </w:r>
          </w:p>
          <w:p w14:paraId="27CB972E" w14:textId="77777777" w:rsidR="00D92200" w:rsidRPr="00DA0BF9" w:rsidRDefault="00D92200" w:rsidP="00816D4C"/>
          <w:p w14:paraId="48737D9A" w14:textId="77777777" w:rsidR="00D92200" w:rsidRPr="00DA0BF9" w:rsidRDefault="00D92200" w:rsidP="00816D4C">
            <w:r w:rsidRPr="00DA0BF9">
              <w:t xml:space="preserve">TBI Easier: </w:t>
            </w:r>
          </w:p>
          <w:p w14:paraId="11A65823" w14:textId="77777777" w:rsidR="00D92200" w:rsidRPr="00DA0BF9" w:rsidRDefault="00D92200" w:rsidP="00816D4C"/>
          <w:p w14:paraId="358FEC5D" w14:textId="77777777" w:rsidR="00D92200" w:rsidRPr="00DA0BF9" w:rsidRDefault="00D92200" w:rsidP="00816D4C">
            <w:r>
              <w:t>Students can move the targets closer together.</w:t>
            </w:r>
          </w:p>
          <w:p w14:paraId="6D6B87B8" w14:textId="77777777" w:rsidR="00D92200" w:rsidRPr="00DA0BF9" w:rsidRDefault="00D92200" w:rsidP="00816D4C"/>
          <w:p w14:paraId="5142992D" w14:textId="77777777" w:rsidR="00D92200" w:rsidRPr="00DA0BF9" w:rsidRDefault="00D92200" w:rsidP="00816D4C">
            <w:r w:rsidRPr="00DA0BF9">
              <w:t>TBI Harder:</w:t>
            </w:r>
          </w:p>
          <w:p w14:paraId="02FB2C97" w14:textId="77777777" w:rsidR="00D92200" w:rsidRPr="00DA0BF9" w:rsidRDefault="00D92200" w:rsidP="00816D4C">
            <w:r w:rsidRPr="00DA0BF9">
              <w:t xml:space="preserve">Students have to </w:t>
            </w:r>
            <w:r>
              <w:t>use non-dominant hand.</w:t>
            </w:r>
          </w:p>
          <w:p w14:paraId="78EA5D24" w14:textId="77777777" w:rsidR="00D92200" w:rsidRPr="00DA0BF9" w:rsidRDefault="00D92200" w:rsidP="00816D4C"/>
          <w:p w14:paraId="52042870" w14:textId="77777777" w:rsidR="00D92200" w:rsidRPr="00DA0BF9" w:rsidRDefault="00D92200" w:rsidP="00816D4C">
            <w:r w:rsidRPr="00DA0BF9">
              <w:t xml:space="preserve">TBI Easier: </w:t>
            </w:r>
          </w:p>
          <w:p w14:paraId="049032EC" w14:textId="77777777" w:rsidR="00D92200" w:rsidRPr="00DA0BF9" w:rsidRDefault="00D92200" w:rsidP="00816D4C"/>
          <w:p w14:paraId="2AFE403B" w14:textId="77777777" w:rsidR="00D92200" w:rsidRPr="00DA0BF9" w:rsidRDefault="00D92200" w:rsidP="00816D4C">
            <w:r>
              <w:t>Teams are allowed to have one red-do.</w:t>
            </w:r>
          </w:p>
          <w:p w14:paraId="76F2EF9F" w14:textId="77777777" w:rsidR="00D92200" w:rsidRPr="00DA0BF9" w:rsidRDefault="00D92200" w:rsidP="00816D4C"/>
          <w:p w14:paraId="60DF9EF2" w14:textId="77777777" w:rsidR="00D92200" w:rsidRPr="00DA0BF9" w:rsidRDefault="00D92200" w:rsidP="00816D4C">
            <w:r w:rsidRPr="00DA0BF9">
              <w:t>ITV Harder:</w:t>
            </w:r>
          </w:p>
          <w:p w14:paraId="7DE1913D" w14:textId="77777777" w:rsidR="00D92200" w:rsidRPr="00DA0BF9" w:rsidRDefault="00D92200" w:rsidP="00816D4C">
            <w:r w:rsidRPr="00DA0BF9">
              <w:t xml:space="preserve">Students have to </w:t>
            </w:r>
            <w:r>
              <w:t>stay at the back boundary line</w:t>
            </w:r>
            <w:r w:rsidRPr="00DA0BF9">
              <w:t>.</w:t>
            </w:r>
          </w:p>
          <w:p w14:paraId="518DBD81" w14:textId="77777777" w:rsidR="00D92200" w:rsidRPr="00DA0BF9" w:rsidRDefault="00D92200" w:rsidP="00816D4C"/>
        </w:tc>
        <w:tc>
          <w:tcPr>
            <w:tcW w:w="2520" w:type="dxa"/>
            <w:vMerge/>
          </w:tcPr>
          <w:p w14:paraId="45ABF0E1" w14:textId="77777777" w:rsidR="00D92200" w:rsidRPr="00DA0BF9" w:rsidRDefault="00D92200" w:rsidP="00816D4C"/>
        </w:tc>
      </w:tr>
      <w:tr w:rsidR="00D92200" w:rsidRPr="00DA0BF9" w14:paraId="54B1111A" w14:textId="77777777" w:rsidTr="00816D4C">
        <w:tc>
          <w:tcPr>
            <w:tcW w:w="2065" w:type="dxa"/>
            <w:shd w:val="clear" w:color="auto" w:fill="D9D9D9" w:themeFill="background1" w:themeFillShade="D9"/>
            <w:vAlign w:val="center"/>
          </w:tcPr>
          <w:p w14:paraId="17B7C878" w14:textId="77777777" w:rsidR="00D92200" w:rsidRPr="00DA0BF9" w:rsidRDefault="00D92200" w:rsidP="00816D4C">
            <w:pPr>
              <w:jc w:val="center"/>
              <w:rPr>
                <w:b/>
              </w:rPr>
            </w:pPr>
            <w:r w:rsidRPr="00DA0BF9">
              <w:rPr>
                <w:b/>
              </w:rPr>
              <w:t>Transition:</w:t>
            </w:r>
          </w:p>
          <w:p w14:paraId="00925653" w14:textId="77777777" w:rsidR="00D92200" w:rsidRPr="00DA0BF9" w:rsidRDefault="00D92200" w:rsidP="00816D4C">
            <w:pPr>
              <w:jc w:val="center"/>
              <w:rPr>
                <w:b/>
              </w:rPr>
            </w:pPr>
            <w:r w:rsidRPr="00DA0BF9">
              <w:rPr>
                <w:b/>
                <w:bCs/>
              </w:rPr>
              <w:lastRenderedPageBreak/>
              <w:t>Time: 30 secs</w:t>
            </w:r>
          </w:p>
        </w:tc>
        <w:tc>
          <w:tcPr>
            <w:tcW w:w="12240" w:type="dxa"/>
            <w:gridSpan w:val="10"/>
          </w:tcPr>
          <w:p w14:paraId="09066082" w14:textId="77777777" w:rsidR="00D92200" w:rsidRPr="00DA0BF9" w:rsidRDefault="00D92200" w:rsidP="00816D4C">
            <w:r w:rsidRPr="00DA0BF9">
              <w:lastRenderedPageBreak/>
              <w:t xml:space="preserve">On the freeze signal, students will make their way back to the black line and sit. </w:t>
            </w:r>
          </w:p>
        </w:tc>
      </w:tr>
      <w:tr w:rsidR="00D92200" w:rsidRPr="00DA0BF9" w14:paraId="28B3A1F8" w14:textId="77777777" w:rsidTr="00816D4C">
        <w:tc>
          <w:tcPr>
            <w:tcW w:w="2065" w:type="dxa"/>
            <w:shd w:val="clear" w:color="auto" w:fill="D9D9D9" w:themeFill="background1" w:themeFillShade="D9"/>
            <w:vAlign w:val="center"/>
          </w:tcPr>
          <w:p w14:paraId="27E9E86D" w14:textId="77777777" w:rsidR="00D92200" w:rsidRPr="00DA0BF9" w:rsidRDefault="00D92200" w:rsidP="00816D4C">
            <w:pPr>
              <w:jc w:val="center"/>
              <w:rPr>
                <w:b/>
              </w:rPr>
            </w:pPr>
            <w:r w:rsidRPr="00DA0BF9">
              <w:rPr>
                <w:b/>
              </w:rPr>
              <w:t>Lesson Closure &amp; Review</w:t>
            </w:r>
          </w:p>
          <w:p w14:paraId="538674D0" w14:textId="77777777" w:rsidR="00D92200" w:rsidRPr="00DA0BF9" w:rsidRDefault="00D92200" w:rsidP="00816D4C">
            <w:pPr>
              <w:jc w:val="center"/>
              <w:rPr>
                <w:b/>
              </w:rPr>
            </w:pPr>
            <w:r w:rsidRPr="00DA0BF9">
              <w:rPr>
                <w:b/>
              </w:rPr>
              <w:t>Time: 30 secs</w:t>
            </w:r>
          </w:p>
        </w:tc>
        <w:tc>
          <w:tcPr>
            <w:tcW w:w="12240" w:type="dxa"/>
            <w:gridSpan w:val="10"/>
          </w:tcPr>
          <w:p w14:paraId="683C39E2" w14:textId="77777777" w:rsidR="00D92200" w:rsidRPr="00C93940" w:rsidRDefault="00D92200" w:rsidP="00816D4C">
            <w:pPr>
              <w:spacing w:before="100" w:beforeAutospacing="1" w:after="100" w:afterAutospacing="1"/>
              <w:rPr>
                <w:rFonts w:ascii="Times New Roman" w:eastAsia="Times New Roman" w:hAnsi="Times New Roman" w:cs="Times New Roman"/>
              </w:rPr>
            </w:pPr>
            <w:r w:rsidRPr="00C93940">
              <w:rPr>
                <w:rFonts w:ascii="Times New Roman" w:eastAsia="Times New Roman" w:hAnsi="Times New Roman" w:cs="Times New Roman"/>
              </w:rPr>
              <w:t>“Great job today! You practiced upward hitting, made some awesome rallies. Before we go, let’s reflect:</w:t>
            </w:r>
          </w:p>
          <w:p w14:paraId="698589A3" w14:textId="77777777" w:rsidR="00D92200" w:rsidRPr="00C93940" w:rsidRDefault="00D92200" w:rsidP="00D92200">
            <w:pPr>
              <w:numPr>
                <w:ilvl w:val="0"/>
                <w:numId w:val="10"/>
              </w:numPr>
              <w:spacing w:before="100" w:beforeAutospacing="1" w:after="100" w:afterAutospacing="1"/>
              <w:rPr>
                <w:rFonts w:ascii="Times New Roman" w:eastAsia="Times New Roman" w:hAnsi="Times New Roman" w:cs="Times New Roman"/>
              </w:rPr>
            </w:pPr>
            <w:r w:rsidRPr="00C93940">
              <w:rPr>
                <w:rFonts w:ascii="Times New Roman" w:eastAsia="Times New Roman" w:hAnsi="Times New Roman" w:cs="Times New Roman"/>
              </w:rPr>
              <w:t xml:space="preserve">What was the most important thing you needed to do to </w:t>
            </w:r>
            <w:r>
              <w:rPr>
                <w:rFonts w:ascii="Times New Roman" w:eastAsia="Times New Roman" w:hAnsi="Times New Roman" w:cs="Times New Roman"/>
              </w:rPr>
              <w:t>keep a rally going?</w:t>
            </w:r>
          </w:p>
          <w:p w14:paraId="42FE19B1" w14:textId="77777777" w:rsidR="00D92200" w:rsidRPr="00C93940" w:rsidRDefault="00D92200" w:rsidP="00D92200">
            <w:pPr>
              <w:numPr>
                <w:ilvl w:val="0"/>
                <w:numId w:val="10"/>
              </w:numPr>
              <w:spacing w:before="100" w:beforeAutospacing="1" w:after="100" w:afterAutospacing="1"/>
              <w:rPr>
                <w:rFonts w:ascii="Times New Roman" w:eastAsia="Times New Roman" w:hAnsi="Times New Roman" w:cs="Times New Roman"/>
              </w:rPr>
            </w:pPr>
            <w:r w:rsidRPr="00C93940">
              <w:rPr>
                <w:rFonts w:ascii="Times New Roman" w:eastAsia="Times New Roman" w:hAnsi="Times New Roman" w:cs="Times New Roman"/>
              </w:rPr>
              <w:t>How can controlling your hit help you become a better player?”</w:t>
            </w:r>
          </w:p>
          <w:p w14:paraId="292C6F39" w14:textId="77777777" w:rsidR="00D92200" w:rsidRPr="00DA0BF9" w:rsidRDefault="00D92200" w:rsidP="00816D4C"/>
        </w:tc>
      </w:tr>
      <w:tr w:rsidR="00D92200" w:rsidRPr="00DA0BF9" w14:paraId="0C7431BA" w14:textId="77777777" w:rsidTr="00816D4C">
        <w:tc>
          <w:tcPr>
            <w:tcW w:w="2065" w:type="dxa"/>
            <w:shd w:val="clear" w:color="auto" w:fill="D9D9D9" w:themeFill="background1" w:themeFillShade="D9"/>
            <w:vAlign w:val="center"/>
          </w:tcPr>
          <w:p w14:paraId="0E596CC8" w14:textId="77777777" w:rsidR="00D92200" w:rsidRPr="00DA0BF9" w:rsidRDefault="00D92200" w:rsidP="00816D4C">
            <w:pPr>
              <w:jc w:val="center"/>
              <w:rPr>
                <w:b/>
              </w:rPr>
            </w:pPr>
            <w:r w:rsidRPr="00DA0BF9">
              <w:rPr>
                <w:b/>
              </w:rPr>
              <w:t>Transition:</w:t>
            </w:r>
          </w:p>
          <w:p w14:paraId="17AEE54A" w14:textId="77777777" w:rsidR="00D92200" w:rsidRPr="00DA0BF9" w:rsidRDefault="00D92200" w:rsidP="00816D4C">
            <w:pPr>
              <w:jc w:val="center"/>
              <w:rPr>
                <w:b/>
              </w:rPr>
            </w:pPr>
            <w:r w:rsidRPr="00DA0BF9">
              <w:rPr>
                <w:b/>
              </w:rPr>
              <w:t>Time: 20 secs</w:t>
            </w:r>
          </w:p>
        </w:tc>
        <w:tc>
          <w:tcPr>
            <w:tcW w:w="12240" w:type="dxa"/>
            <w:gridSpan w:val="10"/>
          </w:tcPr>
          <w:p w14:paraId="2B9EF6F0" w14:textId="77777777" w:rsidR="00D92200" w:rsidRPr="00DA0BF9" w:rsidRDefault="00D92200" w:rsidP="00816D4C">
            <w:r>
              <w:t xml:space="preserve">Students will gather their belongings and exit the gym. </w:t>
            </w:r>
          </w:p>
        </w:tc>
      </w:tr>
    </w:tbl>
    <w:p w14:paraId="60A46C8F" w14:textId="77777777" w:rsidR="00D92200" w:rsidRPr="00DA0BF9" w:rsidRDefault="00D92200" w:rsidP="00D92200"/>
    <w:p w14:paraId="2C2D774C" w14:textId="0518CDB3" w:rsidR="00442F6C" w:rsidRDefault="00442F6C"/>
    <w:p w14:paraId="23980B1E" w14:textId="6A49908C" w:rsidR="00D92200" w:rsidRDefault="00D92200"/>
    <w:p w14:paraId="233B3436" w14:textId="434F6F37" w:rsidR="00D92200" w:rsidRDefault="00D92200"/>
    <w:p w14:paraId="596A7C5A" w14:textId="65883986" w:rsidR="00D92200" w:rsidRDefault="00D92200"/>
    <w:p w14:paraId="3613BAE6" w14:textId="7FA78DF1" w:rsidR="00D92200" w:rsidRDefault="00D92200"/>
    <w:p w14:paraId="59FD4093" w14:textId="012C7CBF" w:rsidR="00D92200" w:rsidRDefault="00D92200"/>
    <w:p w14:paraId="22BA6648" w14:textId="7B769555" w:rsidR="00D92200" w:rsidRDefault="00D92200"/>
    <w:p w14:paraId="0F4BD9D0" w14:textId="4FFF974C" w:rsidR="00D92200" w:rsidRDefault="00D92200"/>
    <w:p w14:paraId="1B5C25CA" w14:textId="7BDD508E" w:rsidR="00D92200" w:rsidRDefault="00D92200"/>
    <w:p w14:paraId="74684ABF" w14:textId="0C2540DE" w:rsidR="00D92200" w:rsidRDefault="00D92200"/>
    <w:p w14:paraId="0C363A60" w14:textId="3E8141D3" w:rsidR="00D92200" w:rsidRDefault="00D92200"/>
    <w:p w14:paraId="7FC70800" w14:textId="14C8F7E7" w:rsidR="00D92200" w:rsidRDefault="00D92200"/>
    <w:p w14:paraId="7CDB147C" w14:textId="62E9DEB3" w:rsidR="00D92200" w:rsidRPr="00D92200" w:rsidRDefault="00D92200">
      <w:pPr>
        <w:rPr>
          <w:b/>
        </w:rPr>
      </w:pPr>
    </w:p>
    <w:p w14:paraId="17DD482B" w14:textId="1499CF8E" w:rsidR="00D92200" w:rsidRDefault="00D92200">
      <w:pPr>
        <w:rPr>
          <w:b/>
        </w:rPr>
      </w:pPr>
      <w:r w:rsidRPr="00D92200">
        <w:rPr>
          <w:b/>
        </w:rPr>
        <w:t>Lesson 3</w:t>
      </w:r>
    </w:p>
    <w:tbl>
      <w:tblPr>
        <w:tblStyle w:val="TableGrid"/>
        <w:tblpPr w:leftFromText="180" w:rightFromText="180" w:vertAnchor="text" w:horzAnchor="page" w:tblpX="757" w:tblpY="-179"/>
        <w:tblW w:w="14305" w:type="dxa"/>
        <w:tblLayout w:type="fixed"/>
        <w:tblLook w:val="04A0" w:firstRow="1" w:lastRow="0" w:firstColumn="1" w:lastColumn="0" w:noHBand="0" w:noVBand="1"/>
      </w:tblPr>
      <w:tblGrid>
        <w:gridCol w:w="1964"/>
        <w:gridCol w:w="879"/>
        <w:gridCol w:w="1281"/>
        <w:gridCol w:w="159"/>
        <w:gridCol w:w="21"/>
        <w:gridCol w:w="3300"/>
        <w:gridCol w:w="539"/>
        <w:gridCol w:w="1255"/>
        <w:gridCol w:w="355"/>
        <w:gridCol w:w="2160"/>
        <w:gridCol w:w="2392"/>
      </w:tblGrid>
      <w:tr w:rsidR="00D92200" w:rsidRPr="00DA0BF9" w14:paraId="5EA8D55E" w14:textId="77777777" w:rsidTr="00816D4C">
        <w:tc>
          <w:tcPr>
            <w:tcW w:w="1964" w:type="dxa"/>
            <w:vMerge w:val="restart"/>
            <w:shd w:val="clear" w:color="auto" w:fill="D9D9D9" w:themeFill="background1" w:themeFillShade="D9"/>
            <w:vAlign w:val="center"/>
          </w:tcPr>
          <w:p w14:paraId="33AA779E" w14:textId="77777777" w:rsidR="00D92200" w:rsidRPr="00DA0BF9" w:rsidRDefault="00D92200" w:rsidP="00816D4C">
            <w:pPr>
              <w:jc w:val="center"/>
              <w:rPr>
                <w:b/>
              </w:rPr>
            </w:pPr>
            <w:r w:rsidRPr="00DA0BF9">
              <w:rPr>
                <w:b/>
              </w:rPr>
              <w:lastRenderedPageBreak/>
              <w:t>Lesson Plan</w:t>
            </w:r>
          </w:p>
          <w:p w14:paraId="2DBBAC23" w14:textId="77777777" w:rsidR="00D92200" w:rsidRPr="00DA0BF9" w:rsidRDefault="00D92200" w:rsidP="00816D4C">
            <w:pPr>
              <w:jc w:val="center"/>
              <w:rPr>
                <w:b/>
              </w:rPr>
            </w:pPr>
            <w:r>
              <w:rPr>
                <w:b/>
              </w:rPr>
              <w:t>3 of 3</w:t>
            </w:r>
          </w:p>
          <w:p w14:paraId="13C775FC" w14:textId="77777777" w:rsidR="00D92200" w:rsidRPr="00DA0BF9" w:rsidRDefault="00D92200" w:rsidP="00816D4C">
            <w:pPr>
              <w:jc w:val="center"/>
              <w:rPr>
                <w:b/>
                <w:bCs/>
              </w:rPr>
            </w:pPr>
          </w:p>
          <w:p w14:paraId="66061205" w14:textId="77777777" w:rsidR="00D92200" w:rsidRPr="00DA0BF9" w:rsidRDefault="00D92200" w:rsidP="00816D4C">
            <w:pPr>
              <w:jc w:val="center"/>
              <w:rPr>
                <w:b/>
                <w:bCs/>
              </w:rPr>
            </w:pPr>
          </w:p>
          <w:p w14:paraId="11EE42FB" w14:textId="77777777" w:rsidR="00D92200" w:rsidRPr="00DA0BF9" w:rsidRDefault="00D92200" w:rsidP="00816D4C">
            <w:pPr>
              <w:jc w:val="center"/>
              <w:rPr>
                <w:b/>
                <w:bCs/>
              </w:rPr>
            </w:pPr>
          </w:p>
          <w:p w14:paraId="7C8C3FA4" w14:textId="77777777" w:rsidR="00D92200" w:rsidRPr="00DA0BF9" w:rsidRDefault="00D92200" w:rsidP="00816D4C">
            <w:pPr>
              <w:jc w:val="center"/>
              <w:rPr>
                <w:b/>
                <w:bCs/>
              </w:rPr>
            </w:pPr>
          </w:p>
          <w:p w14:paraId="2B727A14" w14:textId="77777777" w:rsidR="00D92200" w:rsidRPr="00DA0BF9" w:rsidRDefault="00D92200" w:rsidP="00816D4C">
            <w:pPr>
              <w:jc w:val="center"/>
              <w:rPr>
                <w:b/>
                <w:bCs/>
              </w:rPr>
            </w:pPr>
          </w:p>
          <w:p w14:paraId="61C222B6" w14:textId="77777777" w:rsidR="00D92200" w:rsidRPr="00DA0BF9" w:rsidRDefault="00D92200" w:rsidP="00816D4C">
            <w:pPr>
              <w:jc w:val="center"/>
            </w:pPr>
          </w:p>
        </w:tc>
        <w:tc>
          <w:tcPr>
            <w:tcW w:w="6179" w:type="dxa"/>
            <w:gridSpan w:val="6"/>
          </w:tcPr>
          <w:p w14:paraId="6FBA8AF6" w14:textId="77777777" w:rsidR="00D92200" w:rsidRPr="00DA0BF9" w:rsidRDefault="00D92200" w:rsidP="00816D4C">
            <w:r w:rsidRPr="00DA0BF9">
              <w:rPr>
                <w:b/>
              </w:rPr>
              <w:t>Teacher Candidate: Jack Neumuth</w:t>
            </w:r>
          </w:p>
          <w:p w14:paraId="62720051" w14:textId="77777777" w:rsidR="00D92200" w:rsidRPr="00DA0BF9" w:rsidRDefault="00D92200" w:rsidP="00816D4C">
            <w:pPr>
              <w:rPr>
                <w:b/>
              </w:rPr>
            </w:pPr>
          </w:p>
        </w:tc>
        <w:tc>
          <w:tcPr>
            <w:tcW w:w="3770" w:type="dxa"/>
            <w:gridSpan w:val="3"/>
          </w:tcPr>
          <w:p w14:paraId="4A83147E" w14:textId="77777777" w:rsidR="00D92200" w:rsidRPr="00DA0BF9" w:rsidRDefault="00D92200" w:rsidP="00816D4C">
            <w:r w:rsidRPr="00DA0BF9">
              <w:rPr>
                <w:b/>
              </w:rPr>
              <w:t>School: Ellington Middle School</w:t>
            </w:r>
          </w:p>
        </w:tc>
        <w:tc>
          <w:tcPr>
            <w:tcW w:w="2392" w:type="dxa"/>
          </w:tcPr>
          <w:p w14:paraId="21B60349" w14:textId="77777777" w:rsidR="00D92200" w:rsidRPr="00DA0BF9" w:rsidRDefault="00D92200" w:rsidP="00816D4C">
            <w:pPr>
              <w:rPr>
                <w:i/>
              </w:rPr>
            </w:pPr>
            <w:r w:rsidRPr="00DA0BF9">
              <w:rPr>
                <w:b/>
              </w:rPr>
              <w:t>Date:</w:t>
            </w:r>
            <w:r>
              <w:rPr>
                <w:b/>
              </w:rPr>
              <w:t xml:space="preserve"> 4/10</w:t>
            </w:r>
            <w:r w:rsidRPr="00DA0BF9">
              <w:rPr>
                <w:b/>
              </w:rPr>
              <w:t>/25</w:t>
            </w:r>
          </w:p>
        </w:tc>
      </w:tr>
      <w:tr w:rsidR="00D92200" w:rsidRPr="00DA0BF9" w14:paraId="193FB185" w14:textId="77777777" w:rsidTr="00816D4C">
        <w:tc>
          <w:tcPr>
            <w:tcW w:w="1964" w:type="dxa"/>
            <w:vMerge/>
          </w:tcPr>
          <w:p w14:paraId="0E0E6CCA" w14:textId="77777777" w:rsidR="00D92200" w:rsidRPr="00DA0BF9" w:rsidRDefault="00D92200" w:rsidP="00816D4C">
            <w:pPr>
              <w:jc w:val="center"/>
            </w:pPr>
          </w:p>
        </w:tc>
        <w:tc>
          <w:tcPr>
            <w:tcW w:w="6179" w:type="dxa"/>
            <w:gridSpan w:val="6"/>
          </w:tcPr>
          <w:p w14:paraId="5A703B9A" w14:textId="77777777" w:rsidR="00D92200" w:rsidRPr="00DA0BF9" w:rsidRDefault="00D92200" w:rsidP="00816D4C">
            <w:pPr>
              <w:tabs>
                <w:tab w:val="left" w:pos="6440"/>
              </w:tabs>
            </w:pPr>
            <w:r w:rsidRPr="00DA0BF9">
              <w:rPr>
                <w:b/>
              </w:rPr>
              <w:t>Title of Learning Segment/Unit: Pickleball</w:t>
            </w:r>
          </w:p>
          <w:p w14:paraId="1EAB61F5" w14:textId="77777777" w:rsidR="00D92200" w:rsidRPr="00DA0BF9" w:rsidRDefault="00D92200" w:rsidP="00816D4C">
            <w:pPr>
              <w:tabs>
                <w:tab w:val="left" w:pos="6440"/>
              </w:tabs>
              <w:rPr>
                <w:b/>
              </w:rPr>
            </w:pPr>
            <w:r w:rsidRPr="00DA0BF9">
              <w:rPr>
                <w:b/>
              </w:rPr>
              <w:tab/>
            </w:r>
          </w:p>
        </w:tc>
        <w:tc>
          <w:tcPr>
            <w:tcW w:w="3770" w:type="dxa"/>
            <w:gridSpan w:val="3"/>
          </w:tcPr>
          <w:p w14:paraId="2FD9B3C5" w14:textId="77777777" w:rsidR="00D92200" w:rsidRPr="00DA0BF9" w:rsidRDefault="00D92200" w:rsidP="00816D4C">
            <w:pPr>
              <w:tabs>
                <w:tab w:val="left" w:pos="6440"/>
              </w:tabs>
            </w:pPr>
            <w:r w:rsidRPr="00DA0BF9">
              <w:rPr>
                <w:b/>
              </w:rPr>
              <w:t xml:space="preserve">Length of Class:         </w:t>
            </w:r>
            <w:r>
              <w:rPr>
                <w:b/>
              </w:rPr>
              <w:t>43</w:t>
            </w:r>
            <w:r w:rsidRPr="00DA0BF9">
              <w:rPr>
                <w:b/>
              </w:rPr>
              <w:t xml:space="preserve"> mins</w:t>
            </w:r>
          </w:p>
        </w:tc>
        <w:tc>
          <w:tcPr>
            <w:tcW w:w="2392" w:type="dxa"/>
          </w:tcPr>
          <w:p w14:paraId="4DD25625" w14:textId="77777777" w:rsidR="00D92200" w:rsidRPr="00DA0BF9" w:rsidRDefault="00D92200" w:rsidP="00816D4C">
            <w:pPr>
              <w:rPr>
                <w:b/>
              </w:rPr>
            </w:pPr>
            <w:r w:rsidRPr="00DA0BF9">
              <w:rPr>
                <w:b/>
              </w:rPr>
              <w:t>Grade:</w:t>
            </w:r>
            <w:r>
              <w:rPr>
                <w:b/>
              </w:rPr>
              <w:t xml:space="preserve"> 7th</w:t>
            </w:r>
          </w:p>
        </w:tc>
      </w:tr>
      <w:tr w:rsidR="00D92200" w:rsidRPr="00DA0BF9" w14:paraId="5F748B97" w14:textId="77777777" w:rsidTr="00816D4C">
        <w:trPr>
          <w:trHeight w:val="953"/>
        </w:trPr>
        <w:tc>
          <w:tcPr>
            <w:tcW w:w="1964" w:type="dxa"/>
            <w:vMerge/>
          </w:tcPr>
          <w:p w14:paraId="3B89FA42" w14:textId="77777777" w:rsidR="00D92200" w:rsidRPr="00DA0BF9" w:rsidRDefault="00D92200" w:rsidP="00816D4C">
            <w:pPr>
              <w:jc w:val="center"/>
            </w:pPr>
          </w:p>
        </w:tc>
        <w:tc>
          <w:tcPr>
            <w:tcW w:w="9949" w:type="dxa"/>
            <w:gridSpan w:val="9"/>
          </w:tcPr>
          <w:p w14:paraId="37527FA2" w14:textId="77777777" w:rsidR="00D92200" w:rsidRPr="00DA0BF9" w:rsidRDefault="00D92200" w:rsidP="00816D4C">
            <w:pPr>
              <w:rPr>
                <w:b/>
                <w:lang w:val="fr-FR"/>
              </w:rPr>
            </w:pPr>
            <w:r w:rsidRPr="00DA0BF9">
              <w:rPr>
                <w:b/>
                <w:lang w:val="fr-FR"/>
              </w:rPr>
              <w:t xml:space="preserve">Central Focus (entire lesson segment): </w:t>
            </w:r>
          </w:p>
          <w:p w14:paraId="72F73287" w14:textId="77777777" w:rsidR="00D92200" w:rsidRPr="00DA0BF9" w:rsidRDefault="00D92200" w:rsidP="00816D4C">
            <w:pPr>
              <w:rPr>
                <w:b/>
                <w:iCs/>
              </w:rPr>
            </w:pPr>
            <w:r>
              <w:t>Students will demonstrate improved rally control, teamwork, and positive competition skills through partner drills and match play in pickleball.</w:t>
            </w:r>
          </w:p>
        </w:tc>
        <w:tc>
          <w:tcPr>
            <w:tcW w:w="2392" w:type="dxa"/>
          </w:tcPr>
          <w:p w14:paraId="105A6C97" w14:textId="77777777" w:rsidR="00D92200" w:rsidRPr="00DA0BF9" w:rsidRDefault="00D92200" w:rsidP="00816D4C">
            <w:pPr>
              <w:rPr>
                <w:b/>
              </w:rPr>
            </w:pPr>
            <w:r w:rsidRPr="00DA0BF9">
              <w:rPr>
                <w:b/>
              </w:rPr>
              <w:t># in Class:</w:t>
            </w:r>
          </w:p>
          <w:p w14:paraId="7804A6F5" w14:textId="77777777" w:rsidR="00D92200" w:rsidRPr="00DA0BF9" w:rsidRDefault="00D92200" w:rsidP="00816D4C">
            <w:pPr>
              <w:rPr>
                <w:i/>
              </w:rPr>
            </w:pPr>
          </w:p>
          <w:p w14:paraId="6585F77E" w14:textId="77777777" w:rsidR="00D92200" w:rsidRPr="00DA0BF9" w:rsidRDefault="00D92200" w:rsidP="00816D4C">
            <w:pPr>
              <w:rPr>
                <w:i/>
              </w:rPr>
            </w:pPr>
            <w:r>
              <w:rPr>
                <w:i/>
              </w:rPr>
              <w:t>21</w:t>
            </w:r>
          </w:p>
        </w:tc>
      </w:tr>
      <w:tr w:rsidR="00D92200" w:rsidRPr="00DA0BF9" w14:paraId="6AFCED70" w14:textId="77777777" w:rsidTr="00816D4C">
        <w:trPr>
          <w:trHeight w:val="948"/>
        </w:trPr>
        <w:tc>
          <w:tcPr>
            <w:tcW w:w="1964" w:type="dxa"/>
            <w:vMerge/>
          </w:tcPr>
          <w:p w14:paraId="151C1280" w14:textId="77777777" w:rsidR="00D92200" w:rsidRPr="00DA0BF9" w:rsidRDefault="00D92200" w:rsidP="00816D4C">
            <w:pPr>
              <w:jc w:val="center"/>
              <w:rPr>
                <w:b/>
                <w:bCs/>
              </w:rPr>
            </w:pPr>
          </w:p>
        </w:tc>
        <w:tc>
          <w:tcPr>
            <w:tcW w:w="12341" w:type="dxa"/>
            <w:gridSpan w:val="10"/>
          </w:tcPr>
          <w:p w14:paraId="70FE6887" w14:textId="77777777" w:rsidR="00D92200" w:rsidRPr="00DA0BF9" w:rsidRDefault="00D92200" w:rsidP="00816D4C">
            <w:pPr>
              <w:rPr>
                <w:iCs/>
              </w:rPr>
            </w:pPr>
            <w:r w:rsidRPr="00DA0BF9">
              <w:rPr>
                <w:b/>
              </w:rPr>
              <w:t xml:space="preserve">Lesson Focus: </w:t>
            </w:r>
            <w:r>
              <w:t xml:space="preserve"> Students will develop consistency in rallying and demonstrate sportsmanship during competitive pickleball match play.</w:t>
            </w:r>
          </w:p>
        </w:tc>
      </w:tr>
      <w:tr w:rsidR="00D92200" w:rsidRPr="00DA0BF9" w14:paraId="0F80A77A" w14:textId="77777777" w:rsidTr="00816D4C">
        <w:tc>
          <w:tcPr>
            <w:tcW w:w="1964" w:type="dxa"/>
            <w:vMerge/>
          </w:tcPr>
          <w:p w14:paraId="042DDF32" w14:textId="77777777" w:rsidR="00D92200" w:rsidRPr="00DA0BF9" w:rsidRDefault="00D92200" w:rsidP="00816D4C"/>
        </w:tc>
        <w:tc>
          <w:tcPr>
            <w:tcW w:w="7434" w:type="dxa"/>
            <w:gridSpan w:val="7"/>
            <w:shd w:val="clear" w:color="auto" w:fill="D9D9D9" w:themeFill="background1" w:themeFillShade="D9"/>
            <w:vAlign w:val="center"/>
          </w:tcPr>
          <w:p w14:paraId="6ED83E3A" w14:textId="77777777" w:rsidR="00D92200" w:rsidRPr="00DA0BF9" w:rsidRDefault="00D92200" w:rsidP="00816D4C">
            <w:pPr>
              <w:jc w:val="center"/>
              <w:rPr>
                <w:b/>
              </w:rPr>
            </w:pPr>
            <w:r w:rsidRPr="00DA0BF9">
              <w:rPr>
                <w:b/>
              </w:rPr>
              <w:t>Grade Level Outcomes &amp; Objectives</w:t>
            </w:r>
          </w:p>
        </w:tc>
        <w:tc>
          <w:tcPr>
            <w:tcW w:w="2515" w:type="dxa"/>
            <w:gridSpan w:val="2"/>
            <w:shd w:val="clear" w:color="auto" w:fill="D9D9D9" w:themeFill="background1" w:themeFillShade="D9"/>
            <w:vAlign w:val="center"/>
          </w:tcPr>
          <w:p w14:paraId="78D838B1" w14:textId="77777777" w:rsidR="00D92200" w:rsidRPr="00DA0BF9" w:rsidRDefault="00D92200" w:rsidP="00816D4C">
            <w:pPr>
              <w:jc w:val="center"/>
              <w:rPr>
                <w:b/>
              </w:rPr>
            </w:pPr>
            <w:r w:rsidRPr="00DA0BF9">
              <w:rPr>
                <w:b/>
              </w:rPr>
              <w:t>Assessment Tool</w:t>
            </w:r>
          </w:p>
        </w:tc>
        <w:tc>
          <w:tcPr>
            <w:tcW w:w="2392" w:type="dxa"/>
            <w:shd w:val="clear" w:color="auto" w:fill="D9D9D9" w:themeFill="background1" w:themeFillShade="D9"/>
            <w:vAlign w:val="center"/>
          </w:tcPr>
          <w:p w14:paraId="1A03E7CC" w14:textId="77777777" w:rsidR="00D92200" w:rsidRPr="00DA0BF9" w:rsidRDefault="00D92200" w:rsidP="00816D4C">
            <w:pPr>
              <w:jc w:val="center"/>
              <w:rPr>
                <w:b/>
              </w:rPr>
            </w:pPr>
            <w:r w:rsidRPr="00DA0BF9">
              <w:rPr>
                <w:b/>
              </w:rPr>
              <w:t>Safety Considerations</w:t>
            </w:r>
          </w:p>
          <w:p w14:paraId="22E03C93" w14:textId="77777777" w:rsidR="00D92200" w:rsidRPr="00DA0BF9" w:rsidRDefault="00D92200" w:rsidP="00816D4C">
            <w:pPr>
              <w:jc w:val="center"/>
            </w:pPr>
            <w:r w:rsidRPr="00DA0BF9">
              <w:rPr>
                <w:b/>
              </w:rPr>
              <w:t>(Emotional/Physical)</w:t>
            </w:r>
          </w:p>
        </w:tc>
      </w:tr>
      <w:tr w:rsidR="00D92200" w:rsidRPr="00DA0BF9" w14:paraId="55B9DA60" w14:textId="77777777" w:rsidTr="00816D4C">
        <w:trPr>
          <w:trHeight w:val="692"/>
        </w:trPr>
        <w:tc>
          <w:tcPr>
            <w:tcW w:w="1964" w:type="dxa"/>
            <w:shd w:val="clear" w:color="auto" w:fill="D9D9D9" w:themeFill="background1" w:themeFillShade="D9"/>
            <w:vAlign w:val="center"/>
          </w:tcPr>
          <w:p w14:paraId="55A59F27" w14:textId="77777777" w:rsidR="00D92200" w:rsidRPr="00DA0BF9" w:rsidRDefault="00D92200" w:rsidP="00816D4C">
            <w:pPr>
              <w:jc w:val="center"/>
              <w:rPr>
                <w:b/>
              </w:rPr>
            </w:pPr>
            <w:r w:rsidRPr="00DA0BF9">
              <w:rPr>
                <w:b/>
              </w:rPr>
              <w:t>Psychomotor</w:t>
            </w:r>
          </w:p>
          <w:p w14:paraId="4DD77EF9" w14:textId="77777777" w:rsidR="00D92200" w:rsidRPr="00DA0BF9" w:rsidRDefault="00D92200" w:rsidP="00816D4C">
            <w:pPr>
              <w:jc w:val="center"/>
              <w:rPr>
                <w:b/>
              </w:rPr>
            </w:pPr>
            <w:r w:rsidRPr="00DA0BF9">
              <w:rPr>
                <w:b/>
              </w:rPr>
              <w:t>Domain</w:t>
            </w:r>
          </w:p>
        </w:tc>
        <w:tc>
          <w:tcPr>
            <w:tcW w:w="7434" w:type="dxa"/>
            <w:gridSpan w:val="7"/>
          </w:tcPr>
          <w:p w14:paraId="5F2EEE32" w14:textId="77777777" w:rsidR="00D92200" w:rsidRPr="00DA0BF9" w:rsidRDefault="00D92200" w:rsidP="00816D4C">
            <w:pPr>
              <w:rPr>
                <w:i/>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D92200" w:rsidRPr="00DA0BF9" w14:paraId="6E17BF9B" w14:textId="77777777" w:rsidTr="00816D4C">
              <w:trPr>
                <w:tblCellSpacing w:w="15" w:type="dxa"/>
              </w:trPr>
              <w:tc>
                <w:tcPr>
                  <w:tcW w:w="36" w:type="dxa"/>
                  <w:vAlign w:val="center"/>
                  <w:hideMark/>
                </w:tcPr>
                <w:p w14:paraId="2674E8E7" w14:textId="77777777" w:rsidR="00D92200" w:rsidRPr="00DA0BF9" w:rsidRDefault="00D92200" w:rsidP="00816D4C">
                  <w:pPr>
                    <w:framePr w:hSpace="180" w:wrap="around" w:vAnchor="text" w:hAnchor="page" w:x="757" w:y="-179"/>
                    <w:rPr>
                      <w:rFonts w:ascii="Times New Roman" w:eastAsia="Times New Roman" w:hAnsi="Times New Roman" w:cs="Times New Roman"/>
                      <w:sz w:val="20"/>
                      <w:szCs w:val="20"/>
                    </w:rPr>
                  </w:pPr>
                </w:p>
              </w:tc>
            </w:tr>
          </w:tbl>
          <w:p w14:paraId="201E8769" w14:textId="77777777" w:rsidR="00D92200" w:rsidRPr="00DA0BF9" w:rsidRDefault="00D92200" w:rsidP="00816D4C">
            <w:pPr>
              <w:rPr>
                <w:rFonts w:ascii="Times New Roman" w:eastAsia="Times New Roman" w:hAnsi="Times New Roman" w:cs="Times New Roman"/>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360"/>
            </w:tblGrid>
            <w:tr w:rsidR="00D92200" w:rsidRPr="00DA0BF9" w14:paraId="02B64D32" w14:textId="77777777" w:rsidTr="00816D4C">
              <w:trPr>
                <w:tblCellSpacing w:w="15" w:type="dxa"/>
              </w:trPr>
              <w:tc>
                <w:tcPr>
                  <w:tcW w:w="9300" w:type="dxa"/>
                  <w:vAlign w:val="center"/>
                  <w:hideMark/>
                </w:tcPr>
                <w:p w14:paraId="4E3D826A" w14:textId="77777777" w:rsidR="00D92200" w:rsidRDefault="00D92200" w:rsidP="00816D4C">
                  <w:pPr>
                    <w:framePr w:hSpace="180" w:wrap="around" w:vAnchor="text" w:hAnchor="page" w:x="757" w:y="-179"/>
                  </w:pPr>
                  <w:r>
                    <w:rPr>
                      <w:rFonts w:ascii="Times New Roman" w:eastAsia="Times New Roman" w:hAnsi="Times New Roman" w:cs="Times New Roman"/>
                    </w:rPr>
                    <w:t xml:space="preserve">SWBAT: </w:t>
                  </w:r>
                  <w:r>
                    <w:t xml:space="preserve">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D92200" w:rsidRPr="00206889" w14:paraId="0BDD3B59" w14:textId="77777777" w:rsidTr="00816D4C">
                    <w:trPr>
                      <w:tblCellSpacing w:w="15" w:type="dxa"/>
                    </w:trPr>
                    <w:tc>
                      <w:tcPr>
                        <w:tcW w:w="36" w:type="dxa"/>
                        <w:vAlign w:val="center"/>
                        <w:hideMark/>
                      </w:tcPr>
                      <w:p w14:paraId="28C0E9FC" w14:textId="77777777" w:rsidR="00D92200" w:rsidRPr="00206889" w:rsidRDefault="00D92200" w:rsidP="00816D4C">
                        <w:pPr>
                          <w:framePr w:hSpace="180" w:wrap="around" w:vAnchor="text" w:hAnchor="page" w:x="757" w:y="-179"/>
                          <w:rPr>
                            <w:rFonts w:ascii="Times New Roman" w:eastAsia="Times New Roman" w:hAnsi="Times New Roman" w:cs="Times New Roman"/>
                            <w:sz w:val="20"/>
                            <w:szCs w:val="20"/>
                          </w:rPr>
                        </w:pPr>
                      </w:p>
                    </w:tc>
                  </w:tr>
                </w:tbl>
                <w:p w14:paraId="413A6DCB" w14:textId="77777777" w:rsidR="00D92200" w:rsidRPr="00206889" w:rsidRDefault="00D92200" w:rsidP="00816D4C">
                  <w:pPr>
                    <w:framePr w:hSpace="180" w:wrap="around" w:vAnchor="text" w:hAnchor="page" w:x="757" w:y="-179"/>
                    <w:rPr>
                      <w:rFonts w:ascii="Times New Roman" w:eastAsia="Times New Roman" w:hAnsi="Times New Roman" w:cs="Times New Roman"/>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841"/>
                  </w:tblGrid>
                  <w:tr w:rsidR="00D92200" w:rsidRPr="00206889" w14:paraId="12F06C7A" w14:textId="77777777" w:rsidTr="00816D4C">
                    <w:trPr>
                      <w:tblCellSpacing w:w="15" w:type="dxa"/>
                    </w:trPr>
                    <w:tc>
                      <w:tcPr>
                        <w:tcW w:w="8781" w:type="dxa"/>
                        <w:vAlign w:val="center"/>
                        <w:hideMark/>
                      </w:tcPr>
                      <w:p w14:paraId="7992E1E1" w14:textId="77777777" w:rsidR="00D92200" w:rsidRPr="00206889" w:rsidRDefault="00D92200" w:rsidP="00816D4C">
                        <w:pPr>
                          <w:framePr w:hSpace="180" w:wrap="around" w:vAnchor="text" w:hAnchor="page" w:x="757" w:y="-179"/>
                          <w:rPr>
                            <w:rFonts w:ascii="Times New Roman" w:eastAsia="Times New Roman" w:hAnsi="Times New Roman" w:cs="Times New Roman"/>
                          </w:rPr>
                        </w:pPr>
                        <w:r w:rsidRPr="00206889">
                          <w:rPr>
                            <w:rFonts w:ascii="Times New Roman" w:eastAsia="Times New Roman" w:hAnsi="Times New Roman" w:cs="Times New Roman"/>
                          </w:rPr>
                          <w:t>Students will successfully complete a rally of 5 or more consecutive volleys</w:t>
                        </w:r>
                        <w:r>
                          <w:rPr>
                            <w:rFonts w:ascii="Times New Roman" w:eastAsia="Times New Roman" w:hAnsi="Times New Roman" w:cs="Times New Roman"/>
                          </w:rPr>
                          <w:t>.</w:t>
                        </w:r>
                        <w:r w:rsidRPr="00206889">
                          <w:rPr>
                            <w:rFonts w:ascii="Times New Roman" w:eastAsia="Times New Roman" w:hAnsi="Times New Roman" w:cs="Times New Roman"/>
                          </w:rPr>
                          <w:t xml:space="preserve"> with a partner.</w:t>
                        </w:r>
                      </w:p>
                    </w:tc>
                  </w:tr>
                </w:tbl>
                <w:p w14:paraId="2C7E41FD" w14:textId="77777777" w:rsidR="00D92200" w:rsidRPr="00DA0BF9" w:rsidRDefault="00D92200" w:rsidP="00816D4C">
                  <w:pPr>
                    <w:framePr w:hSpace="180" w:wrap="around" w:vAnchor="text" w:hAnchor="page" w:x="757" w:y="-179"/>
                    <w:rPr>
                      <w:rFonts w:ascii="Times New Roman" w:eastAsia="Times New Roman" w:hAnsi="Times New Roman" w:cs="Times New Roman"/>
                    </w:rPr>
                  </w:pPr>
                </w:p>
              </w:tc>
            </w:tr>
          </w:tbl>
          <w:p w14:paraId="26BC392E" w14:textId="77777777" w:rsidR="00D92200" w:rsidRPr="00DA0BF9" w:rsidRDefault="00D92200" w:rsidP="00816D4C">
            <w:pPr>
              <w:rPr>
                <w:iCs/>
              </w:rPr>
            </w:pPr>
          </w:p>
          <w:p w14:paraId="1DEA4E2A" w14:textId="77777777" w:rsidR="00D92200" w:rsidRPr="00DA0BF9" w:rsidRDefault="00D92200" w:rsidP="00816D4C">
            <w:pPr>
              <w:rPr>
                <w:iCs/>
              </w:rPr>
            </w:pPr>
            <w:r w:rsidRPr="00DA0BF9">
              <w:rPr>
                <w:iCs/>
              </w:rPr>
              <w:t>National Standard: Skills</w:t>
            </w:r>
          </w:p>
          <w:p w14:paraId="40C5716E" w14:textId="77777777" w:rsidR="00D92200" w:rsidRPr="00DA0BF9" w:rsidRDefault="00D92200" w:rsidP="00816D4C">
            <w:pPr>
              <w:rPr>
                <w:iCs/>
              </w:rPr>
            </w:pPr>
          </w:p>
        </w:tc>
        <w:tc>
          <w:tcPr>
            <w:tcW w:w="2515" w:type="dxa"/>
            <w:gridSpan w:val="2"/>
          </w:tcPr>
          <w:p w14:paraId="719D706F" w14:textId="77777777" w:rsidR="00D92200" w:rsidRPr="00DA0BF9" w:rsidRDefault="00D92200" w:rsidP="00816D4C">
            <w:r>
              <w:t>Teacher checklist: "5 successful rallies" = skill achieved.</w:t>
            </w:r>
          </w:p>
        </w:tc>
        <w:tc>
          <w:tcPr>
            <w:tcW w:w="2392" w:type="dxa"/>
            <w:vMerge w:val="restart"/>
          </w:tcPr>
          <w:p w14:paraId="3FEF4C9C" w14:textId="77777777" w:rsidR="00D92200" w:rsidRPr="00206889" w:rsidRDefault="00D92200" w:rsidP="00816D4C">
            <w:pPr>
              <w:spacing w:before="100" w:beforeAutospacing="1" w:after="100" w:afterAutospacing="1"/>
              <w:rPr>
                <w:rFonts w:ascii="Times New Roman" w:eastAsia="Times New Roman" w:hAnsi="Times New Roman" w:cs="Times New Roman"/>
              </w:rPr>
            </w:pPr>
            <w:r w:rsidRPr="00206889">
              <w:rPr>
                <w:rFonts w:ascii="Times New Roman" w:eastAsia="Times New Roman" w:hAnsi="Symbol" w:cs="Times New Roman"/>
              </w:rPr>
              <w:t></w:t>
            </w:r>
            <w:r w:rsidRPr="00206889">
              <w:rPr>
                <w:rFonts w:ascii="Times New Roman" w:eastAsia="Times New Roman" w:hAnsi="Times New Roman" w:cs="Times New Roman"/>
              </w:rPr>
              <w:t xml:space="preserve">  Keep paddles low and controlled.</w:t>
            </w:r>
          </w:p>
          <w:p w14:paraId="5A5AC0EE" w14:textId="77777777" w:rsidR="00D92200" w:rsidRPr="00206889" w:rsidRDefault="00D92200" w:rsidP="00816D4C">
            <w:pPr>
              <w:spacing w:before="100" w:beforeAutospacing="1" w:after="100" w:afterAutospacing="1"/>
              <w:rPr>
                <w:rFonts w:ascii="Times New Roman" w:eastAsia="Times New Roman" w:hAnsi="Times New Roman" w:cs="Times New Roman"/>
              </w:rPr>
            </w:pPr>
            <w:r w:rsidRPr="00206889">
              <w:rPr>
                <w:rFonts w:ascii="Times New Roman" w:eastAsia="Times New Roman" w:hAnsi="Symbol" w:cs="Times New Roman"/>
              </w:rPr>
              <w:t></w:t>
            </w:r>
            <w:r w:rsidRPr="00206889">
              <w:rPr>
                <w:rFonts w:ascii="Times New Roman" w:eastAsia="Times New Roman" w:hAnsi="Times New Roman" w:cs="Times New Roman"/>
              </w:rPr>
              <w:t xml:space="preserve">  Communicate "ball on court!" if a ball rolls into another court.</w:t>
            </w:r>
          </w:p>
          <w:p w14:paraId="66A85681" w14:textId="77777777" w:rsidR="00D92200" w:rsidRPr="00206889" w:rsidRDefault="00D92200" w:rsidP="00816D4C">
            <w:pPr>
              <w:spacing w:before="100" w:beforeAutospacing="1" w:after="100" w:afterAutospacing="1"/>
              <w:rPr>
                <w:rFonts w:ascii="Times New Roman" w:eastAsia="Times New Roman" w:hAnsi="Times New Roman" w:cs="Times New Roman"/>
              </w:rPr>
            </w:pPr>
            <w:r w:rsidRPr="00206889">
              <w:rPr>
                <w:rFonts w:ascii="Times New Roman" w:eastAsia="Times New Roman" w:hAnsi="Symbol" w:cs="Times New Roman"/>
              </w:rPr>
              <w:t></w:t>
            </w:r>
            <w:r w:rsidRPr="00206889">
              <w:rPr>
                <w:rFonts w:ascii="Times New Roman" w:eastAsia="Times New Roman" w:hAnsi="Times New Roman" w:cs="Times New Roman"/>
              </w:rPr>
              <w:t xml:space="preserve">  No running through other games or courts.</w:t>
            </w:r>
          </w:p>
          <w:p w14:paraId="630B9037" w14:textId="77777777" w:rsidR="00D92200" w:rsidRPr="00206889" w:rsidRDefault="00D92200" w:rsidP="00816D4C">
            <w:pPr>
              <w:spacing w:before="100" w:beforeAutospacing="1" w:after="100" w:afterAutospacing="1"/>
              <w:rPr>
                <w:rFonts w:ascii="Times New Roman" w:eastAsia="Times New Roman" w:hAnsi="Times New Roman" w:cs="Times New Roman"/>
              </w:rPr>
            </w:pPr>
            <w:r w:rsidRPr="00206889">
              <w:rPr>
                <w:rFonts w:ascii="Times New Roman" w:eastAsia="Times New Roman" w:hAnsi="Symbol" w:cs="Times New Roman"/>
              </w:rPr>
              <w:t></w:t>
            </w:r>
            <w:r w:rsidRPr="00206889">
              <w:rPr>
                <w:rFonts w:ascii="Times New Roman" w:eastAsia="Times New Roman" w:hAnsi="Times New Roman" w:cs="Times New Roman"/>
              </w:rPr>
              <w:t xml:space="preserve">  Stop play immediately if unsafe situations occur.</w:t>
            </w:r>
          </w:p>
          <w:p w14:paraId="4DA889C3" w14:textId="77777777" w:rsidR="00D92200" w:rsidRPr="00DA0BF9" w:rsidRDefault="00D92200" w:rsidP="00816D4C"/>
        </w:tc>
      </w:tr>
      <w:tr w:rsidR="00D92200" w:rsidRPr="00DA0BF9" w14:paraId="3B193DED" w14:textId="77777777" w:rsidTr="00816D4C">
        <w:trPr>
          <w:trHeight w:val="620"/>
        </w:trPr>
        <w:tc>
          <w:tcPr>
            <w:tcW w:w="1964" w:type="dxa"/>
            <w:shd w:val="clear" w:color="auto" w:fill="D9D9D9" w:themeFill="background1" w:themeFillShade="D9"/>
            <w:vAlign w:val="center"/>
          </w:tcPr>
          <w:p w14:paraId="55FB7B3A" w14:textId="77777777" w:rsidR="00D92200" w:rsidRPr="00DA0BF9" w:rsidRDefault="00D92200" w:rsidP="00816D4C">
            <w:pPr>
              <w:jc w:val="center"/>
              <w:rPr>
                <w:b/>
              </w:rPr>
            </w:pPr>
            <w:r w:rsidRPr="00DA0BF9">
              <w:rPr>
                <w:b/>
              </w:rPr>
              <w:t>Affective Domain</w:t>
            </w:r>
          </w:p>
          <w:p w14:paraId="2BB33E8E" w14:textId="77777777" w:rsidR="00D92200" w:rsidRPr="00DA0BF9" w:rsidRDefault="00D92200" w:rsidP="00816D4C">
            <w:pPr>
              <w:jc w:val="center"/>
              <w:rPr>
                <w:b/>
              </w:rPr>
            </w:pPr>
          </w:p>
        </w:tc>
        <w:tc>
          <w:tcPr>
            <w:tcW w:w="7434" w:type="dxa"/>
            <w:gridSpan w:val="7"/>
          </w:tcPr>
          <w:p w14:paraId="1673A94D" w14:textId="77777777" w:rsidR="00D92200" w:rsidRPr="00DA0BF9" w:rsidRDefault="00D92200" w:rsidP="00816D4C">
            <w:pPr>
              <w:rPr>
                <w:iCs/>
              </w:rPr>
            </w:pPr>
          </w:p>
          <w:p w14:paraId="6E32AF09" w14:textId="77777777" w:rsidR="00D92200" w:rsidRPr="00DA0BF9" w:rsidRDefault="00D92200" w:rsidP="00816D4C">
            <w:pPr>
              <w:rPr>
                <w:iCs/>
              </w:rPr>
            </w:pPr>
          </w:p>
          <w:p w14:paraId="2971D1B9" w14:textId="77777777" w:rsidR="00D92200" w:rsidRDefault="00D92200" w:rsidP="00816D4C">
            <w:r w:rsidRPr="00DA0BF9">
              <w:rPr>
                <w:iCs/>
              </w:rPr>
              <w:t xml:space="preserve">SWBAT:  </w:t>
            </w:r>
            <w:r>
              <w:t xml:space="preserve">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D92200" w:rsidRPr="00206889" w14:paraId="7EF7A1A6" w14:textId="77777777" w:rsidTr="00816D4C">
              <w:trPr>
                <w:tblCellSpacing w:w="15" w:type="dxa"/>
              </w:trPr>
              <w:tc>
                <w:tcPr>
                  <w:tcW w:w="36" w:type="dxa"/>
                  <w:vAlign w:val="center"/>
                  <w:hideMark/>
                </w:tcPr>
                <w:p w14:paraId="0E877DF4" w14:textId="77777777" w:rsidR="00D92200" w:rsidRPr="00206889" w:rsidRDefault="00D92200" w:rsidP="00816D4C">
                  <w:pPr>
                    <w:framePr w:hSpace="180" w:wrap="around" w:vAnchor="text" w:hAnchor="page" w:x="757" w:y="-179"/>
                    <w:rPr>
                      <w:rFonts w:ascii="Times New Roman" w:eastAsia="Times New Roman" w:hAnsi="Times New Roman" w:cs="Times New Roman"/>
                      <w:sz w:val="20"/>
                      <w:szCs w:val="20"/>
                    </w:rPr>
                  </w:pPr>
                </w:p>
              </w:tc>
            </w:tr>
          </w:tbl>
          <w:p w14:paraId="7D015D5B" w14:textId="77777777" w:rsidR="00D92200" w:rsidRPr="00206889" w:rsidRDefault="00D92200" w:rsidP="00816D4C">
            <w:pPr>
              <w:rPr>
                <w:rFonts w:ascii="Times New Roman" w:eastAsia="Times New Roman" w:hAnsi="Times New Roman" w:cs="Times New Roman"/>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360"/>
            </w:tblGrid>
            <w:tr w:rsidR="00D92200" w:rsidRPr="00206889" w14:paraId="6F63FE1B" w14:textId="77777777" w:rsidTr="00816D4C">
              <w:trPr>
                <w:tblCellSpacing w:w="15" w:type="dxa"/>
              </w:trPr>
              <w:tc>
                <w:tcPr>
                  <w:tcW w:w="9300" w:type="dxa"/>
                  <w:vAlign w:val="center"/>
                  <w:hideMark/>
                </w:tcPr>
                <w:p w14:paraId="3867563C" w14:textId="77777777" w:rsidR="00D92200" w:rsidRPr="00206889" w:rsidRDefault="00D92200" w:rsidP="00816D4C">
                  <w:pPr>
                    <w:framePr w:hSpace="180" w:wrap="around" w:vAnchor="text" w:hAnchor="page" w:x="757" w:y="-179"/>
                    <w:rPr>
                      <w:rFonts w:ascii="Times New Roman" w:eastAsia="Times New Roman" w:hAnsi="Times New Roman" w:cs="Times New Roman"/>
                    </w:rPr>
                  </w:pPr>
                  <w:r w:rsidRPr="00206889">
                    <w:rPr>
                      <w:rFonts w:ascii="Times New Roman" w:eastAsia="Times New Roman" w:hAnsi="Times New Roman" w:cs="Times New Roman"/>
                    </w:rPr>
                    <w:t>Students will demonstrate positive sportsmanship (encouragement, fair play, respect) during match play.</w:t>
                  </w:r>
                </w:p>
              </w:tc>
            </w:tr>
          </w:tbl>
          <w:p w14:paraId="6A18487E" w14:textId="77777777" w:rsidR="00D92200" w:rsidRPr="00DA0BF9" w:rsidRDefault="00D92200" w:rsidP="00816D4C">
            <w:pPr>
              <w:rPr>
                <w:iCs/>
              </w:rPr>
            </w:pPr>
          </w:p>
          <w:p w14:paraId="40A1FF30" w14:textId="77777777" w:rsidR="00D92200" w:rsidRPr="00DA0BF9" w:rsidRDefault="00D92200" w:rsidP="00816D4C">
            <w:pPr>
              <w:rPr>
                <w:iCs/>
              </w:rPr>
            </w:pPr>
            <w:r w:rsidRPr="00DA0BF9">
              <w:rPr>
                <w:iCs/>
              </w:rPr>
              <w:t>Standard: 4: Respect, responsible social behavior, respecting others</w:t>
            </w:r>
          </w:p>
          <w:p w14:paraId="21C7A01E" w14:textId="77777777" w:rsidR="00D92200" w:rsidRPr="00DA0BF9" w:rsidRDefault="00D92200" w:rsidP="00816D4C">
            <w:pPr>
              <w:rPr>
                <w:iCs/>
              </w:rPr>
            </w:pPr>
          </w:p>
          <w:p w14:paraId="025663E9" w14:textId="77777777" w:rsidR="00D92200" w:rsidRPr="00DA0BF9" w:rsidRDefault="00D92200" w:rsidP="00816D4C"/>
        </w:tc>
        <w:tc>
          <w:tcPr>
            <w:tcW w:w="2515" w:type="dxa"/>
            <w:gridSpan w:val="2"/>
          </w:tcPr>
          <w:p w14:paraId="4743A049" w14:textId="77777777" w:rsidR="00D92200" w:rsidRPr="00DA0BF9" w:rsidRDefault="00D92200" w:rsidP="00816D4C">
            <w:r>
              <w:lastRenderedPageBreak/>
              <w:t>Teacher observation rubric: positive comments, fair play, respectful behavior.</w:t>
            </w:r>
          </w:p>
        </w:tc>
        <w:tc>
          <w:tcPr>
            <w:tcW w:w="2392" w:type="dxa"/>
            <w:vMerge/>
          </w:tcPr>
          <w:p w14:paraId="0868E4AC" w14:textId="77777777" w:rsidR="00D92200" w:rsidRPr="00DA0BF9" w:rsidRDefault="00D92200" w:rsidP="00816D4C"/>
        </w:tc>
      </w:tr>
      <w:tr w:rsidR="00D92200" w:rsidRPr="00DA0BF9" w14:paraId="40BA7C56" w14:textId="77777777" w:rsidTr="00816D4C">
        <w:trPr>
          <w:trHeight w:val="530"/>
        </w:trPr>
        <w:tc>
          <w:tcPr>
            <w:tcW w:w="1964" w:type="dxa"/>
            <w:vMerge w:val="restart"/>
            <w:shd w:val="clear" w:color="auto" w:fill="D9D9D9" w:themeFill="background1" w:themeFillShade="D9"/>
            <w:vAlign w:val="center"/>
          </w:tcPr>
          <w:p w14:paraId="526983B7" w14:textId="77777777" w:rsidR="00D92200" w:rsidRPr="00DA0BF9" w:rsidRDefault="00D92200" w:rsidP="00816D4C">
            <w:pPr>
              <w:jc w:val="center"/>
              <w:rPr>
                <w:b/>
              </w:rPr>
            </w:pPr>
            <w:r w:rsidRPr="00DA0BF9">
              <w:rPr>
                <w:b/>
              </w:rPr>
              <w:t>Cognitive</w:t>
            </w:r>
          </w:p>
          <w:p w14:paraId="34EEDC6C" w14:textId="77777777" w:rsidR="00D92200" w:rsidRPr="00DA0BF9" w:rsidRDefault="00D92200" w:rsidP="00816D4C">
            <w:pPr>
              <w:jc w:val="center"/>
              <w:rPr>
                <w:b/>
              </w:rPr>
            </w:pPr>
            <w:r w:rsidRPr="00DA0BF9">
              <w:rPr>
                <w:b/>
              </w:rPr>
              <w:t>Domain</w:t>
            </w:r>
          </w:p>
        </w:tc>
        <w:tc>
          <w:tcPr>
            <w:tcW w:w="7434" w:type="dxa"/>
            <w:gridSpan w:val="7"/>
            <w:tcBorders>
              <w:bottom w:val="single" w:sz="4" w:space="0" w:color="auto"/>
            </w:tcBorders>
          </w:tcPr>
          <w:p w14:paraId="4A8AE603" w14:textId="77777777" w:rsidR="00D92200" w:rsidRPr="00DA0BF9" w:rsidRDefault="00D92200" w:rsidP="00816D4C">
            <w:pPr>
              <w:rPr>
                <w:i/>
                <w:color w:val="70AD47" w:themeColor="accent6"/>
              </w:rPr>
            </w:pPr>
          </w:p>
          <w:p w14:paraId="4DA6E591" w14:textId="77777777" w:rsidR="00D92200" w:rsidRPr="00DA0BF9" w:rsidRDefault="00D92200" w:rsidP="00816D4C">
            <w:pPr>
              <w:rPr>
                <w:iCs/>
              </w:rPr>
            </w:pPr>
          </w:p>
          <w:p w14:paraId="16C1DBC5" w14:textId="77777777" w:rsidR="00D92200" w:rsidRPr="00DA0BF9" w:rsidRDefault="00D92200" w:rsidP="00816D4C">
            <w:pPr>
              <w:rPr>
                <w:iCs/>
              </w:rPr>
            </w:pPr>
          </w:p>
          <w:p w14:paraId="2618E438" w14:textId="77777777" w:rsidR="00D92200" w:rsidRDefault="00D92200" w:rsidP="00816D4C">
            <w:r w:rsidRPr="00DA0BF9">
              <w:rPr>
                <w:iCs/>
              </w:rPr>
              <w:t xml:space="preserve">SWBAT: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D92200" w:rsidRPr="004A6EE8" w14:paraId="799A4366" w14:textId="77777777" w:rsidTr="00816D4C">
              <w:trPr>
                <w:tblCellSpacing w:w="15" w:type="dxa"/>
              </w:trPr>
              <w:tc>
                <w:tcPr>
                  <w:tcW w:w="36" w:type="dxa"/>
                  <w:vAlign w:val="center"/>
                  <w:hideMark/>
                </w:tcPr>
                <w:p w14:paraId="23F7EF0B" w14:textId="77777777" w:rsidR="00D92200" w:rsidRPr="004A6EE8" w:rsidRDefault="00D92200" w:rsidP="00816D4C">
                  <w:pPr>
                    <w:framePr w:hSpace="180" w:wrap="around" w:vAnchor="text" w:hAnchor="page" w:x="757" w:y="-179"/>
                    <w:rPr>
                      <w:rFonts w:ascii="Times New Roman" w:eastAsia="Times New Roman" w:hAnsi="Times New Roman" w:cs="Times New Roman"/>
                      <w:sz w:val="20"/>
                      <w:szCs w:val="20"/>
                    </w:rPr>
                  </w:pPr>
                </w:p>
              </w:tc>
            </w:tr>
          </w:tbl>
          <w:p w14:paraId="2E18880E" w14:textId="77777777" w:rsidR="00D92200" w:rsidRPr="004A6EE8" w:rsidRDefault="00D92200" w:rsidP="00816D4C">
            <w:pPr>
              <w:rPr>
                <w:rFonts w:ascii="Times New Roman" w:eastAsia="Times New Roman" w:hAnsi="Times New Roman" w:cs="Times New Roman"/>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360"/>
            </w:tblGrid>
            <w:tr w:rsidR="00D92200" w:rsidRPr="004A6EE8" w14:paraId="273FB637" w14:textId="77777777" w:rsidTr="00816D4C">
              <w:trPr>
                <w:tblCellSpacing w:w="15" w:type="dxa"/>
              </w:trPr>
              <w:tc>
                <w:tcPr>
                  <w:tcW w:w="9300" w:type="dxa"/>
                  <w:vAlign w:val="center"/>
                  <w:hideMark/>
                </w:tcPr>
                <w:p w14:paraId="7E285F6B" w14:textId="77777777" w:rsidR="00D92200" w:rsidRDefault="00D92200" w:rsidP="00816D4C">
                  <w:pPr>
                    <w:framePr w:hSpace="180" w:wrap="around" w:vAnchor="text" w:hAnchor="page" w:x="757" w:y="-179"/>
                  </w:pPr>
                  <w:r>
                    <w:t xml:space="preserve">Students will provide 1 piece of specific feedback about </w:t>
                  </w:r>
                </w:p>
                <w:p w14:paraId="6DE18002" w14:textId="77777777" w:rsidR="00D92200" w:rsidRDefault="00D92200" w:rsidP="00816D4C">
                  <w:pPr>
                    <w:framePr w:hSpace="180" w:wrap="around" w:vAnchor="text" w:hAnchor="page" w:x="757" w:y="-179"/>
                  </w:pPr>
                </w:p>
                <w:p w14:paraId="7EF8BB8B" w14:textId="77777777" w:rsidR="00D92200" w:rsidRPr="004A6EE8" w:rsidRDefault="00D92200" w:rsidP="00816D4C">
                  <w:pPr>
                    <w:framePr w:hSpace="180" w:wrap="around" w:vAnchor="text" w:hAnchor="page" w:x="757" w:y="-179"/>
                    <w:rPr>
                      <w:rFonts w:ascii="Times New Roman" w:eastAsia="Times New Roman" w:hAnsi="Times New Roman" w:cs="Times New Roman"/>
                    </w:rPr>
                  </w:pPr>
                  <w:r>
                    <w:t>pickleball skill development.</w:t>
                  </w:r>
                </w:p>
              </w:tc>
            </w:tr>
          </w:tbl>
          <w:p w14:paraId="523E130D" w14:textId="77777777" w:rsidR="00D92200" w:rsidRPr="00DA0BF9" w:rsidRDefault="00D92200" w:rsidP="00816D4C">
            <w:pPr>
              <w:rPr>
                <w:iCs/>
              </w:rPr>
            </w:pPr>
          </w:p>
          <w:p w14:paraId="326DC6F8" w14:textId="77777777" w:rsidR="00D92200" w:rsidRPr="00DA0BF9" w:rsidRDefault="00D92200" w:rsidP="00816D4C">
            <w:pPr>
              <w:rPr>
                <w:iCs/>
              </w:rPr>
            </w:pPr>
          </w:p>
          <w:p w14:paraId="3876EB7D" w14:textId="77777777" w:rsidR="00D92200" w:rsidRPr="00DA0BF9" w:rsidRDefault="00D92200" w:rsidP="00816D4C">
            <w:pPr>
              <w:rPr>
                <w:iCs/>
              </w:rPr>
            </w:pPr>
          </w:p>
          <w:p w14:paraId="4534FA9E" w14:textId="77777777" w:rsidR="00D92200" w:rsidRPr="00DA0BF9" w:rsidRDefault="00D92200" w:rsidP="00816D4C">
            <w:pPr>
              <w:rPr>
                <w:iCs/>
              </w:rPr>
            </w:pPr>
            <w:r w:rsidRPr="00DA0BF9">
              <w:rPr>
                <w:iCs/>
              </w:rPr>
              <w:t>Standard: Knowledge of concepts related to movement.</w:t>
            </w:r>
          </w:p>
          <w:p w14:paraId="1C7F61EE" w14:textId="77777777" w:rsidR="00D92200" w:rsidRPr="00DA0BF9" w:rsidRDefault="00D92200" w:rsidP="00816D4C">
            <w:pPr>
              <w:rPr>
                <w:iCs/>
              </w:rPr>
            </w:pPr>
          </w:p>
          <w:p w14:paraId="5DDCBBD4" w14:textId="77777777" w:rsidR="00D92200" w:rsidRPr="00DA0BF9" w:rsidRDefault="00D92200" w:rsidP="00816D4C">
            <w:pPr>
              <w:rPr>
                <w:iCs/>
              </w:rPr>
            </w:pPr>
          </w:p>
          <w:p w14:paraId="781EA215" w14:textId="77777777" w:rsidR="00D92200" w:rsidRPr="00DA0BF9" w:rsidRDefault="00D92200" w:rsidP="00816D4C">
            <w:pPr>
              <w:rPr>
                <w:i/>
              </w:rPr>
            </w:pPr>
          </w:p>
          <w:p w14:paraId="4A3CF950" w14:textId="77777777" w:rsidR="00D92200" w:rsidRPr="00DA0BF9" w:rsidRDefault="00D92200" w:rsidP="00816D4C">
            <w:pPr>
              <w:rPr>
                <w:i/>
              </w:rPr>
            </w:pPr>
          </w:p>
          <w:p w14:paraId="20354B4E" w14:textId="77777777" w:rsidR="00D92200" w:rsidRPr="00DA0BF9" w:rsidRDefault="00D92200" w:rsidP="00816D4C">
            <w:pPr>
              <w:rPr>
                <w:iCs/>
              </w:rPr>
            </w:pPr>
          </w:p>
        </w:tc>
        <w:tc>
          <w:tcPr>
            <w:tcW w:w="2515" w:type="dxa"/>
            <w:gridSpan w:val="2"/>
            <w:vMerge w:val="restart"/>
          </w:tcPr>
          <w:p w14:paraId="3796AFA0" w14:textId="77777777" w:rsidR="00D92200" w:rsidRDefault="00D92200" w:rsidP="00816D4C">
            <w:r w:rsidRPr="54FD2B72">
              <w:rPr>
                <w:rFonts w:ascii="Calibri" w:eastAsia="Calibri" w:hAnsi="Calibri" w:cs="Calibri"/>
              </w:rPr>
              <w:t>Students will complete a short quiz or exit slip at the end of the lesson to check their understanding of key pickleball concepts. This may include questions about the rules of the game, scoring, proper serving technique, and court positioning.</w:t>
            </w:r>
          </w:p>
          <w:p w14:paraId="2ADC611F" w14:textId="77777777" w:rsidR="00D92200" w:rsidRPr="00DA0BF9" w:rsidRDefault="00D92200" w:rsidP="00816D4C"/>
        </w:tc>
        <w:tc>
          <w:tcPr>
            <w:tcW w:w="2392" w:type="dxa"/>
            <w:shd w:val="clear" w:color="auto" w:fill="D9D9D9" w:themeFill="background1" w:themeFillShade="D9"/>
            <w:vAlign w:val="center"/>
          </w:tcPr>
          <w:p w14:paraId="6386AD7D" w14:textId="77777777" w:rsidR="00D92200" w:rsidRPr="00DA0BF9" w:rsidRDefault="00D92200" w:rsidP="00816D4C">
            <w:pPr>
              <w:jc w:val="center"/>
            </w:pPr>
            <w:r w:rsidRPr="00DA0BF9">
              <w:rPr>
                <w:b/>
              </w:rPr>
              <w:t>Equipment</w:t>
            </w:r>
          </w:p>
        </w:tc>
      </w:tr>
      <w:tr w:rsidR="00D92200" w:rsidRPr="00DA0BF9" w14:paraId="5E4ACE2D" w14:textId="77777777" w:rsidTr="00816D4C">
        <w:tc>
          <w:tcPr>
            <w:tcW w:w="1964" w:type="dxa"/>
            <w:vMerge/>
          </w:tcPr>
          <w:p w14:paraId="4D40C69C" w14:textId="77777777" w:rsidR="00D92200" w:rsidRPr="00DA0BF9" w:rsidRDefault="00D92200" w:rsidP="00816D4C"/>
        </w:tc>
        <w:tc>
          <w:tcPr>
            <w:tcW w:w="2160" w:type="dxa"/>
            <w:gridSpan w:val="2"/>
            <w:shd w:val="clear" w:color="auto" w:fill="D9D9D9" w:themeFill="background1" w:themeFillShade="D9"/>
            <w:vAlign w:val="center"/>
          </w:tcPr>
          <w:p w14:paraId="49102091" w14:textId="77777777" w:rsidR="00D92200" w:rsidRPr="00DA0BF9" w:rsidRDefault="00D92200" w:rsidP="00816D4C">
            <w:pPr>
              <w:jc w:val="center"/>
              <w:rPr>
                <w:b/>
              </w:rPr>
            </w:pPr>
            <w:r w:rsidRPr="00DA0BF9">
              <w:rPr>
                <w:b/>
              </w:rPr>
              <w:t>Academic Language</w:t>
            </w:r>
          </w:p>
        </w:tc>
        <w:tc>
          <w:tcPr>
            <w:tcW w:w="5274" w:type="dxa"/>
            <w:gridSpan w:val="5"/>
          </w:tcPr>
          <w:p w14:paraId="0ABE48F9" w14:textId="77777777" w:rsidR="00D92200" w:rsidRPr="00206889" w:rsidRDefault="00D92200" w:rsidP="00816D4C">
            <w:pPr>
              <w:spacing w:before="100" w:beforeAutospacing="1" w:after="100" w:afterAutospacing="1"/>
              <w:rPr>
                <w:rFonts w:ascii="Times New Roman" w:eastAsia="Times New Roman" w:hAnsi="Times New Roman" w:cs="Times New Roman"/>
              </w:rPr>
            </w:pPr>
            <w:r w:rsidRPr="00206889">
              <w:rPr>
                <w:rFonts w:ascii="Times New Roman" w:eastAsia="Times New Roman" w:hAnsi="Symbol" w:cs="Times New Roman"/>
              </w:rPr>
              <w:t></w:t>
            </w:r>
            <w:r w:rsidRPr="00206889">
              <w:rPr>
                <w:rFonts w:ascii="Times New Roman" w:eastAsia="Times New Roman" w:hAnsi="Times New Roman" w:cs="Times New Roman"/>
              </w:rPr>
              <w:t xml:space="preserve">  </w:t>
            </w:r>
            <w:r w:rsidRPr="00206889">
              <w:rPr>
                <w:rFonts w:ascii="Times New Roman" w:eastAsia="Times New Roman" w:hAnsi="Times New Roman" w:cs="Times New Roman"/>
                <w:b/>
                <w:bCs/>
              </w:rPr>
              <w:t>Function</w:t>
            </w:r>
            <w:r w:rsidRPr="00206889">
              <w:rPr>
                <w:rFonts w:ascii="Times New Roman" w:eastAsia="Times New Roman" w:hAnsi="Times New Roman" w:cs="Times New Roman"/>
              </w:rPr>
              <w:t>: Giving feedback, describing techniques, using positive communication.</w:t>
            </w:r>
          </w:p>
          <w:p w14:paraId="41023A52" w14:textId="77777777" w:rsidR="00D92200" w:rsidRPr="00206889" w:rsidRDefault="00D92200" w:rsidP="00816D4C">
            <w:pPr>
              <w:spacing w:before="100" w:beforeAutospacing="1" w:after="100" w:afterAutospacing="1"/>
              <w:rPr>
                <w:rFonts w:ascii="Times New Roman" w:eastAsia="Times New Roman" w:hAnsi="Times New Roman" w:cs="Times New Roman"/>
              </w:rPr>
            </w:pPr>
            <w:r w:rsidRPr="00206889">
              <w:rPr>
                <w:rFonts w:ascii="Times New Roman" w:eastAsia="Times New Roman" w:hAnsi="Symbol" w:cs="Times New Roman"/>
              </w:rPr>
              <w:t></w:t>
            </w:r>
            <w:r w:rsidRPr="00206889">
              <w:rPr>
                <w:rFonts w:ascii="Times New Roman" w:eastAsia="Times New Roman" w:hAnsi="Times New Roman" w:cs="Times New Roman"/>
              </w:rPr>
              <w:t xml:space="preserve">  </w:t>
            </w:r>
            <w:r w:rsidRPr="00206889">
              <w:rPr>
                <w:rFonts w:ascii="Times New Roman" w:eastAsia="Times New Roman" w:hAnsi="Times New Roman" w:cs="Times New Roman"/>
                <w:b/>
                <w:bCs/>
              </w:rPr>
              <w:t>Vocabulary</w:t>
            </w:r>
            <w:r w:rsidRPr="00206889">
              <w:rPr>
                <w:rFonts w:ascii="Times New Roman" w:eastAsia="Times New Roman" w:hAnsi="Times New Roman" w:cs="Times New Roman"/>
              </w:rPr>
              <w:t>: Rally, Volley, Match, Court, Spirit of the Game, Etiquette, Feedback, Cooperation.</w:t>
            </w:r>
          </w:p>
          <w:p w14:paraId="0D8428AB" w14:textId="77777777" w:rsidR="00D92200" w:rsidRPr="00206889" w:rsidRDefault="00D92200" w:rsidP="00816D4C">
            <w:pPr>
              <w:spacing w:before="100" w:beforeAutospacing="1" w:after="100" w:afterAutospacing="1"/>
              <w:rPr>
                <w:rFonts w:ascii="Times New Roman" w:eastAsia="Times New Roman" w:hAnsi="Times New Roman" w:cs="Times New Roman"/>
              </w:rPr>
            </w:pPr>
            <w:r w:rsidRPr="00206889">
              <w:rPr>
                <w:rFonts w:ascii="Times New Roman" w:eastAsia="Times New Roman" w:hAnsi="Symbol" w:cs="Times New Roman"/>
              </w:rPr>
              <w:t></w:t>
            </w:r>
            <w:r w:rsidRPr="00206889">
              <w:rPr>
                <w:rFonts w:ascii="Times New Roman" w:eastAsia="Times New Roman" w:hAnsi="Times New Roman" w:cs="Times New Roman"/>
              </w:rPr>
              <w:t xml:space="preserve">  </w:t>
            </w:r>
            <w:r w:rsidRPr="00206889">
              <w:rPr>
                <w:rFonts w:ascii="Times New Roman" w:eastAsia="Times New Roman" w:hAnsi="Times New Roman" w:cs="Times New Roman"/>
                <w:b/>
                <w:bCs/>
              </w:rPr>
              <w:t>Syntax</w:t>
            </w:r>
            <w:r w:rsidRPr="00206889">
              <w:rPr>
                <w:rFonts w:ascii="Times New Roman" w:eastAsia="Times New Roman" w:hAnsi="Times New Roman" w:cs="Times New Roman"/>
              </w:rPr>
              <w:t>: Students will use complete sentences for feedback ("You did a good job of... but could improve by...").</w:t>
            </w:r>
          </w:p>
          <w:p w14:paraId="2218E989" w14:textId="77777777" w:rsidR="00D92200" w:rsidRPr="00206889" w:rsidRDefault="00D92200" w:rsidP="00816D4C">
            <w:pPr>
              <w:spacing w:before="100" w:beforeAutospacing="1" w:after="100" w:afterAutospacing="1"/>
              <w:rPr>
                <w:rFonts w:ascii="Times New Roman" w:eastAsia="Times New Roman" w:hAnsi="Times New Roman" w:cs="Times New Roman"/>
              </w:rPr>
            </w:pPr>
            <w:r w:rsidRPr="00206889">
              <w:rPr>
                <w:rFonts w:ascii="Times New Roman" w:eastAsia="Times New Roman" w:hAnsi="Symbol" w:cs="Times New Roman"/>
              </w:rPr>
              <w:lastRenderedPageBreak/>
              <w:t></w:t>
            </w:r>
            <w:r w:rsidRPr="00206889">
              <w:rPr>
                <w:rFonts w:ascii="Times New Roman" w:eastAsia="Times New Roman" w:hAnsi="Times New Roman" w:cs="Times New Roman"/>
              </w:rPr>
              <w:t xml:space="preserve">  </w:t>
            </w:r>
            <w:r w:rsidRPr="00206889">
              <w:rPr>
                <w:rFonts w:ascii="Times New Roman" w:eastAsia="Times New Roman" w:hAnsi="Times New Roman" w:cs="Times New Roman"/>
                <w:b/>
                <w:bCs/>
              </w:rPr>
              <w:t>Discourse</w:t>
            </w:r>
            <w:r w:rsidRPr="00206889">
              <w:rPr>
                <w:rFonts w:ascii="Times New Roman" w:eastAsia="Times New Roman" w:hAnsi="Times New Roman" w:cs="Times New Roman"/>
              </w:rPr>
              <w:t>: Students discuss strategies and techniques with their group and during feedback reflection.</w:t>
            </w:r>
          </w:p>
          <w:p w14:paraId="30C3F633" w14:textId="77777777" w:rsidR="00D92200" w:rsidRPr="00DA0BF9" w:rsidRDefault="00D92200" w:rsidP="00816D4C"/>
        </w:tc>
        <w:tc>
          <w:tcPr>
            <w:tcW w:w="2515" w:type="dxa"/>
            <w:gridSpan w:val="2"/>
            <w:vMerge/>
          </w:tcPr>
          <w:p w14:paraId="68C8DCAA" w14:textId="77777777" w:rsidR="00D92200" w:rsidRPr="00DA0BF9" w:rsidRDefault="00D92200" w:rsidP="00816D4C"/>
        </w:tc>
        <w:tc>
          <w:tcPr>
            <w:tcW w:w="2392" w:type="dxa"/>
          </w:tcPr>
          <w:p w14:paraId="7CC6534D" w14:textId="77777777" w:rsidR="00D92200" w:rsidRPr="00206889" w:rsidRDefault="00D92200" w:rsidP="00816D4C">
            <w:pPr>
              <w:spacing w:before="100" w:beforeAutospacing="1" w:after="100" w:afterAutospacing="1"/>
              <w:rPr>
                <w:rFonts w:ascii="Times New Roman" w:eastAsia="Times New Roman" w:hAnsi="Times New Roman" w:cs="Times New Roman"/>
              </w:rPr>
            </w:pPr>
            <w:r w:rsidRPr="00206889">
              <w:rPr>
                <w:rFonts w:ascii="Times New Roman" w:eastAsia="Times New Roman" w:hAnsi="Symbol" w:cs="Times New Roman"/>
              </w:rPr>
              <w:t></w:t>
            </w:r>
            <w:r w:rsidRPr="00206889">
              <w:rPr>
                <w:rFonts w:ascii="Times New Roman" w:eastAsia="Times New Roman" w:hAnsi="Times New Roman" w:cs="Times New Roman"/>
              </w:rPr>
              <w:t xml:space="preserve">  Pickleball paddles (1 per student)</w:t>
            </w:r>
          </w:p>
          <w:p w14:paraId="5F76A03D" w14:textId="77777777" w:rsidR="00D92200" w:rsidRPr="00206889" w:rsidRDefault="00D92200" w:rsidP="00816D4C">
            <w:pPr>
              <w:spacing w:before="100" w:beforeAutospacing="1" w:after="100" w:afterAutospacing="1"/>
              <w:rPr>
                <w:rFonts w:ascii="Times New Roman" w:eastAsia="Times New Roman" w:hAnsi="Times New Roman" w:cs="Times New Roman"/>
              </w:rPr>
            </w:pPr>
            <w:r w:rsidRPr="00206889">
              <w:rPr>
                <w:rFonts w:ascii="Times New Roman" w:eastAsia="Times New Roman" w:hAnsi="Symbol" w:cs="Times New Roman"/>
              </w:rPr>
              <w:t></w:t>
            </w:r>
            <w:r w:rsidRPr="00206889">
              <w:rPr>
                <w:rFonts w:ascii="Times New Roman" w:eastAsia="Times New Roman" w:hAnsi="Times New Roman" w:cs="Times New Roman"/>
              </w:rPr>
              <w:t xml:space="preserve">  Pickleballs (enough extras for quick substitutions)</w:t>
            </w:r>
          </w:p>
          <w:p w14:paraId="64EE3A52" w14:textId="77777777" w:rsidR="00D92200" w:rsidRPr="00206889" w:rsidRDefault="00D92200" w:rsidP="00816D4C">
            <w:pPr>
              <w:spacing w:before="100" w:beforeAutospacing="1" w:after="100" w:afterAutospacing="1"/>
              <w:rPr>
                <w:rFonts w:ascii="Times New Roman" w:eastAsia="Times New Roman" w:hAnsi="Times New Roman" w:cs="Times New Roman"/>
              </w:rPr>
            </w:pPr>
            <w:r w:rsidRPr="00206889">
              <w:rPr>
                <w:rFonts w:ascii="Times New Roman" w:eastAsia="Times New Roman" w:hAnsi="Symbol" w:cs="Times New Roman"/>
              </w:rPr>
              <w:t></w:t>
            </w:r>
            <w:r w:rsidRPr="00206889">
              <w:rPr>
                <w:rFonts w:ascii="Times New Roman" w:eastAsia="Times New Roman" w:hAnsi="Times New Roman" w:cs="Times New Roman"/>
              </w:rPr>
              <w:t xml:space="preserve">  Cones or lines to divide courts</w:t>
            </w:r>
          </w:p>
          <w:p w14:paraId="224046CA" w14:textId="77777777" w:rsidR="00D92200" w:rsidRPr="00206889" w:rsidRDefault="00D92200" w:rsidP="00816D4C">
            <w:pPr>
              <w:spacing w:before="100" w:beforeAutospacing="1" w:after="100" w:afterAutospacing="1"/>
              <w:rPr>
                <w:rFonts w:ascii="Times New Roman" w:eastAsia="Times New Roman" w:hAnsi="Times New Roman" w:cs="Times New Roman"/>
              </w:rPr>
            </w:pPr>
            <w:r w:rsidRPr="00206889">
              <w:rPr>
                <w:rFonts w:ascii="Times New Roman" w:eastAsia="Times New Roman" w:hAnsi="Symbol" w:cs="Times New Roman"/>
              </w:rPr>
              <w:lastRenderedPageBreak/>
              <w:t></w:t>
            </w:r>
            <w:r w:rsidRPr="00206889">
              <w:rPr>
                <w:rFonts w:ascii="Times New Roman" w:eastAsia="Times New Roman" w:hAnsi="Times New Roman" w:cs="Times New Roman"/>
              </w:rPr>
              <w:t xml:space="preserve">  Scorecards/feedback cards</w:t>
            </w:r>
          </w:p>
          <w:p w14:paraId="16E8758C" w14:textId="77777777" w:rsidR="00D92200" w:rsidRPr="00206889" w:rsidRDefault="00D92200" w:rsidP="00816D4C">
            <w:pPr>
              <w:spacing w:before="100" w:beforeAutospacing="1" w:after="100" w:afterAutospacing="1"/>
              <w:rPr>
                <w:rFonts w:ascii="Times New Roman" w:eastAsia="Times New Roman" w:hAnsi="Times New Roman" w:cs="Times New Roman"/>
              </w:rPr>
            </w:pPr>
            <w:r w:rsidRPr="00206889">
              <w:rPr>
                <w:rFonts w:ascii="Times New Roman" w:eastAsia="Times New Roman" w:hAnsi="Symbol" w:cs="Times New Roman"/>
              </w:rPr>
              <w:t></w:t>
            </w:r>
            <w:r w:rsidRPr="00206889">
              <w:rPr>
                <w:rFonts w:ascii="Times New Roman" w:eastAsia="Times New Roman" w:hAnsi="Times New Roman" w:cs="Times New Roman"/>
              </w:rPr>
              <w:t xml:space="preserve">  Pencils or pens</w:t>
            </w:r>
          </w:p>
          <w:p w14:paraId="6EF23E3E" w14:textId="77777777" w:rsidR="00D92200" w:rsidRPr="00DA0BF9" w:rsidRDefault="00D92200" w:rsidP="00816D4C">
            <w:pPr>
              <w:pStyle w:val="ListParagraph"/>
            </w:pPr>
          </w:p>
        </w:tc>
      </w:tr>
      <w:tr w:rsidR="00D92200" w:rsidRPr="00DA0BF9" w14:paraId="756F4999" w14:textId="77777777" w:rsidTr="00816D4C">
        <w:trPr>
          <w:trHeight w:val="203"/>
        </w:trPr>
        <w:tc>
          <w:tcPr>
            <w:tcW w:w="1964" w:type="dxa"/>
            <w:vMerge w:val="restart"/>
            <w:shd w:val="clear" w:color="auto" w:fill="D9D9D9" w:themeFill="background1" w:themeFillShade="D9"/>
            <w:vAlign w:val="center"/>
          </w:tcPr>
          <w:p w14:paraId="76D485B6" w14:textId="77777777" w:rsidR="00D92200" w:rsidRPr="00DA0BF9" w:rsidRDefault="00D92200" w:rsidP="00816D4C">
            <w:pPr>
              <w:jc w:val="center"/>
              <w:rPr>
                <w:b/>
              </w:rPr>
            </w:pPr>
            <w:r w:rsidRPr="00DA0BF9">
              <w:rPr>
                <w:b/>
              </w:rPr>
              <w:lastRenderedPageBreak/>
              <w:t>Prior Knowledge,</w:t>
            </w:r>
          </w:p>
          <w:p w14:paraId="521A9080" w14:textId="77777777" w:rsidR="00D92200" w:rsidRPr="00DA0BF9" w:rsidRDefault="00D92200" w:rsidP="00816D4C">
            <w:pPr>
              <w:jc w:val="center"/>
              <w:rPr>
                <w:b/>
              </w:rPr>
            </w:pPr>
            <w:r w:rsidRPr="00DA0BF9">
              <w:rPr>
                <w:b/>
              </w:rPr>
              <w:t>Skills, &amp; Assets</w:t>
            </w:r>
          </w:p>
        </w:tc>
        <w:tc>
          <w:tcPr>
            <w:tcW w:w="7434" w:type="dxa"/>
            <w:gridSpan w:val="7"/>
            <w:vMerge w:val="restart"/>
          </w:tcPr>
          <w:p w14:paraId="6026623A" w14:textId="77777777" w:rsidR="00D92200" w:rsidRPr="00DA0BF9" w:rsidRDefault="00D92200" w:rsidP="00816D4C"/>
          <w:p w14:paraId="3B934235" w14:textId="77777777" w:rsidR="00D92200" w:rsidRPr="00DA0BF9" w:rsidRDefault="00D92200" w:rsidP="00816D4C"/>
          <w:p w14:paraId="1B5FBDC1" w14:textId="77777777" w:rsidR="00D92200" w:rsidRPr="00206889" w:rsidRDefault="00D92200" w:rsidP="00816D4C">
            <w:pPr>
              <w:spacing w:before="100" w:beforeAutospacing="1" w:after="100" w:afterAutospacing="1"/>
              <w:rPr>
                <w:rFonts w:ascii="Times New Roman" w:eastAsia="Times New Roman" w:hAnsi="Times New Roman" w:cs="Times New Roman"/>
              </w:rPr>
            </w:pPr>
            <w:r w:rsidRPr="00206889">
              <w:rPr>
                <w:rFonts w:ascii="Times New Roman" w:eastAsia="Times New Roman" w:hAnsi="Symbol" w:cs="Times New Roman"/>
              </w:rPr>
              <w:t></w:t>
            </w:r>
            <w:r w:rsidRPr="00206889">
              <w:rPr>
                <w:rFonts w:ascii="Times New Roman" w:eastAsia="Times New Roman" w:hAnsi="Times New Roman" w:cs="Times New Roman"/>
              </w:rPr>
              <w:t xml:space="preserve">  Understanding of ready position and basic paddle grip.</w:t>
            </w:r>
          </w:p>
          <w:p w14:paraId="42FF4811" w14:textId="77777777" w:rsidR="00D92200" w:rsidRPr="00206889" w:rsidRDefault="00D92200" w:rsidP="00816D4C">
            <w:pPr>
              <w:spacing w:before="100" w:beforeAutospacing="1" w:after="100" w:afterAutospacing="1"/>
              <w:rPr>
                <w:rFonts w:ascii="Times New Roman" w:eastAsia="Times New Roman" w:hAnsi="Times New Roman" w:cs="Times New Roman"/>
              </w:rPr>
            </w:pPr>
            <w:r w:rsidRPr="00206889">
              <w:rPr>
                <w:rFonts w:ascii="Times New Roman" w:eastAsia="Times New Roman" w:hAnsi="Symbol" w:cs="Times New Roman"/>
              </w:rPr>
              <w:t></w:t>
            </w:r>
            <w:r w:rsidRPr="00206889">
              <w:rPr>
                <w:rFonts w:ascii="Times New Roman" w:eastAsia="Times New Roman" w:hAnsi="Times New Roman" w:cs="Times New Roman"/>
              </w:rPr>
              <w:t xml:space="preserve">  Ability to perform forehand and backhand volleys.</w:t>
            </w:r>
          </w:p>
          <w:p w14:paraId="567C7B6E" w14:textId="77777777" w:rsidR="00D92200" w:rsidRPr="00206889" w:rsidRDefault="00D92200" w:rsidP="00816D4C">
            <w:pPr>
              <w:spacing w:before="100" w:beforeAutospacing="1" w:after="100" w:afterAutospacing="1"/>
              <w:rPr>
                <w:rFonts w:ascii="Times New Roman" w:eastAsia="Times New Roman" w:hAnsi="Times New Roman" w:cs="Times New Roman"/>
              </w:rPr>
            </w:pPr>
            <w:r w:rsidRPr="00206889">
              <w:rPr>
                <w:rFonts w:ascii="Times New Roman" w:eastAsia="Times New Roman" w:hAnsi="Symbol" w:cs="Times New Roman"/>
              </w:rPr>
              <w:t></w:t>
            </w:r>
            <w:r w:rsidRPr="00206889">
              <w:rPr>
                <w:rFonts w:ascii="Times New Roman" w:eastAsia="Times New Roman" w:hAnsi="Times New Roman" w:cs="Times New Roman"/>
              </w:rPr>
              <w:t xml:space="preserve">  Previous exposure to scoring basics and court layout.</w:t>
            </w:r>
          </w:p>
          <w:p w14:paraId="00982134" w14:textId="77777777" w:rsidR="00D92200" w:rsidRPr="00206889" w:rsidRDefault="00D92200" w:rsidP="00816D4C">
            <w:pPr>
              <w:spacing w:before="100" w:beforeAutospacing="1" w:after="100" w:afterAutospacing="1"/>
              <w:rPr>
                <w:rFonts w:ascii="Times New Roman" w:eastAsia="Times New Roman" w:hAnsi="Times New Roman" w:cs="Times New Roman"/>
              </w:rPr>
            </w:pPr>
            <w:r w:rsidRPr="00206889">
              <w:rPr>
                <w:rFonts w:ascii="Times New Roman" w:eastAsia="Times New Roman" w:hAnsi="Symbol" w:cs="Times New Roman"/>
              </w:rPr>
              <w:t></w:t>
            </w:r>
            <w:r w:rsidRPr="00206889">
              <w:rPr>
                <w:rFonts w:ascii="Times New Roman" w:eastAsia="Times New Roman" w:hAnsi="Times New Roman" w:cs="Times New Roman"/>
              </w:rPr>
              <w:t xml:space="preserve">  Understanding of "Spirit of the Game" expectations: honesty, respect, fun.</w:t>
            </w:r>
          </w:p>
          <w:p w14:paraId="673E6D21" w14:textId="77777777" w:rsidR="00D92200" w:rsidRPr="00DA0BF9" w:rsidRDefault="00D92200" w:rsidP="00816D4C"/>
          <w:p w14:paraId="60ED6F64" w14:textId="77777777" w:rsidR="00D92200" w:rsidRPr="00DA0BF9" w:rsidRDefault="00D92200" w:rsidP="00816D4C"/>
          <w:p w14:paraId="0FD743EB" w14:textId="77777777" w:rsidR="00D92200" w:rsidRPr="00DA0BF9" w:rsidRDefault="00D92200" w:rsidP="00816D4C"/>
        </w:tc>
        <w:tc>
          <w:tcPr>
            <w:tcW w:w="4907" w:type="dxa"/>
            <w:gridSpan w:val="3"/>
            <w:shd w:val="clear" w:color="auto" w:fill="D9D9D9" w:themeFill="background1" w:themeFillShade="D9"/>
            <w:vAlign w:val="center"/>
          </w:tcPr>
          <w:p w14:paraId="50555A1F" w14:textId="77777777" w:rsidR="00D92200" w:rsidRPr="00DA0BF9" w:rsidRDefault="00D92200" w:rsidP="00816D4C">
            <w:pPr>
              <w:jc w:val="center"/>
            </w:pPr>
            <w:r w:rsidRPr="00DA0BF9">
              <w:rPr>
                <w:b/>
              </w:rPr>
              <w:t>References</w:t>
            </w:r>
          </w:p>
        </w:tc>
      </w:tr>
      <w:tr w:rsidR="00D92200" w:rsidRPr="00DA0BF9" w14:paraId="74383DA9" w14:textId="77777777" w:rsidTr="00816D4C">
        <w:trPr>
          <w:trHeight w:val="295"/>
        </w:trPr>
        <w:tc>
          <w:tcPr>
            <w:tcW w:w="1964" w:type="dxa"/>
            <w:vMerge/>
            <w:vAlign w:val="center"/>
          </w:tcPr>
          <w:p w14:paraId="496779D4" w14:textId="77777777" w:rsidR="00D92200" w:rsidRPr="00DA0BF9" w:rsidRDefault="00D92200" w:rsidP="00816D4C">
            <w:pPr>
              <w:jc w:val="center"/>
              <w:rPr>
                <w:b/>
              </w:rPr>
            </w:pPr>
          </w:p>
        </w:tc>
        <w:tc>
          <w:tcPr>
            <w:tcW w:w="7434" w:type="dxa"/>
            <w:gridSpan w:val="7"/>
            <w:vMerge/>
          </w:tcPr>
          <w:p w14:paraId="21B98E9D" w14:textId="77777777" w:rsidR="00D92200" w:rsidRPr="00DA0BF9" w:rsidRDefault="00D92200" w:rsidP="00816D4C"/>
        </w:tc>
        <w:tc>
          <w:tcPr>
            <w:tcW w:w="4907" w:type="dxa"/>
            <w:gridSpan w:val="3"/>
          </w:tcPr>
          <w:p w14:paraId="66A0D348" w14:textId="77777777" w:rsidR="00D92200" w:rsidRPr="00DA0BF9" w:rsidRDefault="00D92200" w:rsidP="00816D4C">
            <w:pPr>
              <w:rPr>
                <w:b/>
              </w:rPr>
            </w:pPr>
          </w:p>
          <w:p w14:paraId="42D65E7A" w14:textId="77777777" w:rsidR="00D92200" w:rsidRPr="00DA0BF9" w:rsidRDefault="00D92200" w:rsidP="00816D4C">
            <w:pPr>
              <w:rPr>
                <w:b/>
              </w:rPr>
            </w:pPr>
          </w:p>
          <w:p w14:paraId="34F348AF" w14:textId="77777777" w:rsidR="00D92200" w:rsidRPr="00DA0BF9" w:rsidRDefault="00D92200" w:rsidP="00816D4C">
            <w:pPr>
              <w:rPr>
                <w:b/>
              </w:rPr>
            </w:pPr>
            <w:r w:rsidRPr="00DA0BF9">
              <w:rPr>
                <w:b/>
              </w:rPr>
              <w:t xml:space="preserve">Graham, G., Shirley Ann Holt-Hale, Parker, M., Hall, T; Patton, K. (2020). </w:t>
            </w:r>
            <w:r w:rsidRPr="00DA0BF9">
              <w:rPr>
                <w:b/>
                <w:i/>
                <w:iCs/>
              </w:rPr>
              <w:t xml:space="preserve">Children moving: a reflective approach to teaching. </w:t>
            </w:r>
            <w:r w:rsidRPr="00DA0BF9">
              <w:rPr>
                <w:b/>
              </w:rPr>
              <w:t xml:space="preserve">New York, Ny McGraw-Hill Education. </w:t>
            </w:r>
          </w:p>
        </w:tc>
      </w:tr>
      <w:tr w:rsidR="00D92200" w:rsidRPr="00DA0BF9" w14:paraId="3E5766F1" w14:textId="77777777" w:rsidTr="00816D4C">
        <w:tc>
          <w:tcPr>
            <w:tcW w:w="1964" w:type="dxa"/>
            <w:shd w:val="clear" w:color="auto" w:fill="D9D9D9" w:themeFill="background1" w:themeFillShade="D9"/>
            <w:vAlign w:val="center"/>
          </w:tcPr>
          <w:p w14:paraId="2CA25F4D" w14:textId="77777777" w:rsidR="00D92200" w:rsidRPr="00DA0BF9" w:rsidRDefault="00D92200" w:rsidP="00816D4C">
            <w:pPr>
              <w:jc w:val="center"/>
              <w:rPr>
                <w:b/>
              </w:rPr>
            </w:pPr>
            <w:r w:rsidRPr="00DA0BF9">
              <w:rPr>
                <w:b/>
              </w:rPr>
              <w:t>Variety Learner</w:t>
            </w:r>
          </w:p>
        </w:tc>
        <w:tc>
          <w:tcPr>
            <w:tcW w:w="7789" w:type="dxa"/>
            <w:gridSpan w:val="8"/>
          </w:tcPr>
          <w:p w14:paraId="6C2EDDD1" w14:textId="77777777" w:rsidR="00D92200" w:rsidRPr="00DA0BF9" w:rsidRDefault="00D92200" w:rsidP="00816D4C">
            <w:r w:rsidRPr="00DA0BF9">
              <w:t>Characteristics: A few number of students are potential ELL’s so it’s essential to provide demonstrations to go along with verbal instruction. Not every student is on the same level developmentally, so extensions and accommodations are needed.</w:t>
            </w:r>
          </w:p>
          <w:p w14:paraId="5D009AC1" w14:textId="77777777" w:rsidR="00D92200" w:rsidRPr="00DA0BF9" w:rsidRDefault="00D92200" w:rsidP="00816D4C"/>
          <w:p w14:paraId="7B3DB374" w14:textId="77777777" w:rsidR="00D92200" w:rsidRPr="00DA0BF9" w:rsidRDefault="00D92200" w:rsidP="00816D4C">
            <w:r w:rsidRPr="00DA0BF9">
              <w:t>IEP/504: N/A</w:t>
            </w:r>
          </w:p>
        </w:tc>
        <w:tc>
          <w:tcPr>
            <w:tcW w:w="4552" w:type="dxa"/>
            <w:gridSpan w:val="2"/>
          </w:tcPr>
          <w:p w14:paraId="091A6513" w14:textId="77777777" w:rsidR="00D92200" w:rsidRPr="00DA0BF9" w:rsidRDefault="00D92200" w:rsidP="00816D4C">
            <w:r w:rsidRPr="00DA0BF9">
              <w:t>Accommodations:</w:t>
            </w:r>
          </w:p>
          <w:p w14:paraId="54A44E29" w14:textId="77777777" w:rsidR="00D92200" w:rsidRPr="00DA0BF9" w:rsidRDefault="00D92200" w:rsidP="00816D4C">
            <w:r w:rsidRPr="00DA0BF9">
              <w:t xml:space="preserve">Teacher will make sure to provide modifications for +2’s and -2’s during the lesson. </w:t>
            </w:r>
          </w:p>
        </w:tc>
      </w:tr>
      <w:tr w:rsidR="00D92200" w:rsidRPr="00DA0BF9" w14:paraId="1078E48C" w14:textId="77777777" w:rsidTr="00816D4C">
        <w:tc>
          <w:tcPr>
            <w:tcW w:w="1964" w:type="dxa"/>
            <w:shd w:val="clear" w:color="auto" w:fill="D9D9D9" w:themeFill="background1" w:themeFillShade="D9"/>
            <w:vAlign w:val="center"/>
          </w:tcPr>
          <w:p w14:paraId="3A15028B" w14:textId="77777777" w:rsidR="00D92200" w:rsidRPr="00DA0BF9" w:rsidRDefault="00D92200" w:rsidP="00816D4C">
            <w:pPr>
              <w:jc w:val="center"/>
              <w:rPr>
                <w:b/>
              </w:rPr>
            </w:pPr>
            <w:r w:rsidRPr="00DA0BF9">
              <w:rPr>
                <w:b/>
              </w:rPr>
              <w:t>Language Supports &amp; Instructional Materials</w:t>
            </w:r>
          </w:p>
        </w:tc>
        <w:tc>
          <w:tcPr>
            <w:tcW w:w="12341" w:type="dxa"/>
            <w:gridSpan w:val="10"/>
          </w:tcPr>
          <w:p w14:paraId="530F63EA" w14:textId="77777777" w:rsidR="00D92200" w:rsidRPr="00DA0BF9" w:rsidRDefault="00D92200" w:rsidP="00816D4C">
            <w:r w:rsidRPr="00DA0BF9">
              <w:t>Teacher will provide demonstrations to reiterate cues, repeat cues throughout lesson, check for understanding during activity by calling on students. Teacher will go over each cue individually and spend time on each movement.</w:t>
            </w:r>
          </w:p>
        </w:tc>
      </w:tr>
      <w:tr w:rsidR="00D92200" w:rsidRPr="00DA0BF9" w14:paraId="24214925" w14:textId="77777777" w:rsidTr="00816D4C">
        <w:tc>
          <w:tcPr>
            <w:tcW w:w="1964" w:type="dxa"/>
            <w:shd w:val="clear" w:color="auto" w:fill="D9D9D9" w:themeFill="background1" w:themeFillShade="D9"/>
            <w:vAlign w:val="center"/>
          </w:tcPr>
          <w:p w14:paraId="08E48EDA" w14:textId="77777777" w:rsidR="00D92200" w:rsidRPr="00DA0BF9" w:rsidRDefault="00D92200" w:rsidP="00816D4C">
            <w:pPr>
              <w:jc w:val="center"/>
              <w:rPr>
                <w:b/>
              </w:rPr>
            </w:pPr>
            <w:r w:rsidRPr="00DA0BF9">
              <w:rPr>
                <w:b/>
              </w:rPr>
              <w:lastRenderedPageBreak/>
              <w:t>Theory Used</w:t>
            </w:r>
          </w:p>
          <w:p w14:paraId="4348F951" w14:textId="77777777" w:rsidR="00D92200" w:rsidRPr="00DA0BF9" w:rsidRDefault="00D92200" w:rsidP="00816D4C">
            <w:pPr>
              <w:jc w:val="center"/>
              <w:rPr>
                <w:b/>
              </w:rPr>
            </w:pPr>
          </w:p>
        </w:tc>
        <w:tc>
          <w:tcPr>
            <w:tcW w:w="12341" w:type="dxa"/>
            <w:gridSpan w:val="10"/>
          </w:tcPr>
          <w:p w14:paraId="61917423" w14:textId="77777777" w:rsidR="00D92200" w:rsidRPr="00DA0BF9" w:rsidRDefault="00D92200" w:rsidP="00816D4C">
            <w:r w:rsidRPr="00DA0BF9">
              <w:t xml:space="preserve">Bandura Observational theory – Observation and modeling play a primary role in how and why the students learn </w:t>
            </w:r>
            <w:r>
              <w:t>movements</w:t>
            </w:r>
            <w:r w:rsidRPr="00DA0BF9">
              <w:t>. The teacher will demonstrate, and the students will follow along then try to emulate the cues displayed; this will help students grasp the learning cues.</w:t>
            </w:r>
          </w:p>
        </w:tc>
      </w:tr>
      <w:tr w:rsidR="00D92200" w:rsidRPr="00DA0BF9" w14:paraId="17A96C11" w14:textId="77777777" w:rsidTr="00816D4C">
        <w:tc>
          <w:tcPr>
            <w:tcW w:w="1964" w:type="dxa"/>
            <w:shd w:val="clear" w:color="auto" w:fill="D9D9D9" w:themeFill="background1" w:themeFillShade="D9"/>
          </w:tcPr>
          <w:p w14:paraId="2BFFCF88" w14:textId="77777777" w:rsidR="00D92200" w:rsidRPr="00DA0BF9" w:rsidRDefault="00D92200" w:rsidP="00816D4C">
            <w:pPr>
              <w:jc w:val="center"/>
              <w:rPr>
                <w:b/>
              </w:rPr>
            </w:pPr>
            <w:r w:rsidRPr="00DA0BF9">
              <w:rPr>
                <w:b/>
              </w:rPr>
              <w:t>Lesson</w:t>
            </w:r>
          </w:p>
          <w:p w14:paraId="0FC96C00" w14:textId="77777777" w:rsidR="00D92200" w:rsidRPr="00DA0BF9" w:rsidRDefault="00D92200" w:rsidP="00816D4C">
            <w:pPr>
              <w:jc w:val="center"/>
            </w:pPr>
            <w:r w:rsidRPr="00DA0BF9">
              <w:rPr>
                <w:b/>
              </w:rPr>
              <w:t>Component</w:t>
            </w:r>
          </w:p>
        </w:tc>
        <w:tc>
          <w:tcPr>
            <w:tcW w:w="879" w:type="dxa"/>
            <w:shd w:val="clear" w:color="auto" w:fill="D9D9D9" w:themeFill="background1" w:themeFillShade="D9"/>
          </w:tcPr>
          <w:p w14:paraId="3D40FC70" w14:textId="77777777" w:rsidR="00D92200" w:rsidRPr="00DA0BF9" w:rsidRDefault="00D92200" w:rsidP="00816D4C">
            <w:pPr>
              <w:jc w:val="center"/>
              <w:rPr>
                <w:b/>
              </w:rPr>
            </w:pPr>
            <w:r w:rsidRPr="00DA0BF9">
              <w:rPr>
                <w:b/>
              </w:rPr>
              <w:t>Time (mins)</w:t>
            </w:r>
          </w:p>
        </w:tc>
        <w:tc>
          <w:tcPr>
            <w:tcW w:w="1440" w:type="dxa"/>
            <w:gridSpan w:val="2"/>
            <w:shd w:val="clear" w:color="auto" w:fill="D9D9D9" w:themeFill="background1" w:themeFillShade="D9"/>
          </w:tcPr>
          <w:p w14:paraId="0121369F" w14:textId="77777777" w:rsidR="00D92200" w:rsidRPr="00DA0BF9" w:rsidRDefault="00D92200" w:rsidP="00816D4C">
            <w:pPr>
              <w:jc w:val="center"/>
              <w:rPr>
                <w:b/>
              </w:rPr>
            </w:pPr>
            <w:r w:rsidRPr="00DA0BF9">
              <w:rPr>
                <w:b/>
              </w:rPr>
              <w:t>Organization</w:t>
            </w:r>
          </w:p>
        </w:tc>
        <w:tc>
          <w:tcPr>
            <w:tcW w:w="10022" w:type="dxa"/>
            <w:gridSpan w:val="7"/>
            <w:shd w:val="clear" w:color="auto" w:fill="D9D9D9" w:themeFill="background1" w:themeFillShade="D9"/>
          </w:tcPr>
          <w:p w14:paraId="723934BF" w14:textId="77777777" w:rsidR="00D92200" w:rsidRPr="00DA0BF9" w:rsidRDefault="00D92200" w:rsidP="00816D4C">
            <w:pPr>
              <w:jc w:val="center"/>
              <w:rPr>
                <w:b/>
              </w:rPr>
            </w:pPr>
            <w:r w:rsidRPr="00DA0BF9">
              <w:rPr>
                <w:b/>
              </w:rPr>
              <w:t>Description &amp; Teaching Style Used</w:t>
            </w:r>
          </w:p>
        </w:tc>
      </w:tr>
      <w:tr w:rsidR="00D92200" w:rsidRPr="00DA0BF9" w14:paraId="3F86E151" w14:textId="77777777" w:rsidTr="00816D4C">
        <w:tc>
          <w:tcPr>
            <w:tcW w:w="1964" w:type="dxa"/>
            <w:shd w:val="clear" w:color="auto" w:fill="D9D9D9" w:themeFill="background1" w:themeFillShade="D9"/>
            <w:vAlign w:val="center"/>
          </w:tcPr>
          <w:p w14:paraId="59A37DC0" w14:textId="77777777" w:rsidR="00D92200" w:rsidRPr="00DA0BF9" w:rsidRDefault="00D92200" w:rsidP="00816D4C">
            <w:pPr>
              <w:jc w:val="center"/>
            </w:pPr>
            <w:r w:rsidRPr="00DA0BF9">
              <w:rPr>
                <w:b/>
              </w:rPr>
              <w:t>Instant Activity</w:t>
            </w:r>
          </w:p>
        </w:tc>
        <w:tc>
          <w:tcPr>
            <w:tcW w:w="879" w:type="dxa"/>
          </w:tcPr>
          <w:p w14:paraId="701C03B7" w14:textId="77777777" w:rsidR="00D92200" w:rsidRPr="00DA0BF9" w:rsidRDefault="00D92200" w:rsidP="00816D4C">
            <w:pPr>
              <w:jc w:val="center"/>
            </w:pPr>
            <w:r w:rsidRPr="00DA0BF9">
              <w:t>3 mins</w:t>
            </w:r>
          </w:p>
        </w:tc>
        <w:tc>
          <w:tcPr>
            <w:tcW w:w="1440" w:type="dxa"/>
            <w:gridSpan w:val="2"/>
          </w:tcPr>
          <w:p w14:paraId="7DC782EE" w14:textId="77777777" w:rsidR="00D92200" w:rsidRPr="00DA0BF9" w:rsidRDefault="00D92200" w:rsidP="00816D4C">
            <w:r>
              <w:t xml:space="preserve">Students will enter gym and immediately engage in rallying with a partner. </w:t>
            </w:r>
          </w:p>
        </w:tc>
        <w:tc>
          <w:tcPr>
            <w:tcW w:w="10022" w:type="dxa"/>
            <w:gridSpan w:val="7"/>
          </w:tcPr>
          <w:p w14:paraId="69F6E39D" w14:textId="77777777" w:rsidR="00D92200" w:rsidRPr="00EA0ECC" w:rsidRDefault="00D92200" w:rsidP="00816D4C">
            <w:pPr>
              <w:spacing w:before="100" w:beforeAutospacing="1" w:after="100" w:afterAutospacing="1"/>
              <w:rPr>
                <w:rFonts w:ascii="Times New Roman" w:eastAsia="Times New Roman" w:hAnsi="Times New Roman" w:cs="Times New Roman"/>
              </w:rPr>
            </w:pPr>
            <w:r w:rsidRPr="00206889">
              <w:t>As soon as students enter the gym, they will grab a paddle, a partner, one ball, and start rallying with that partner.</w:t>
            </w:r>
            <w:r>
              <w:rPr>
                <w:rFonts w:ascii="Times New Roman" w:eastAsia="Times New Roman" w:hAnsi="Times New Roman" w:cs="Times New Roman"/>
                <w:b/>
                <w:bCs/>
                <w:sz w:val="27"/>
                <w:szCs w:val="27"/>
              </w:rPr>
              <w:t xml:space="preserve"> </w:t>
            </w:r>
          </w:p>
        </w:tc>
      </w:tr>
      <w:tr w:rsidR="00D92200" w:rsidRPr="00DA0BF9" w14:paraId="6D6FAD37" w14:textId="77777777" w:rsidTr="00816D4C">
        <w:tc>
          <w:tcPr>
            <w:tcW w:w="4283" w:type="dxa"/>
            <w:gridSpan w:val="4"/>
            <w:shd w:val="clear" w:color="auto" w:fill="D9D9D9" w:themeFill="background1" w:themeFillShade="D9"/>
            <w:vAlign w:val="center"/>
          </w:tcPr>
          <w:p w14:paraId="347EADC1" w14:textId="77777777" w:rsidR="00D92200" w:rsidRPr="00DA0BF9" w:rsidRDefault="00D92200" w:rsidP="00816D4C">
            <w:pPr>
              <w:jc w:val="center"/>
              <w:rPr>
                <w:b/>
              </w:rPr>
            </w:pPr>
            <w:r w:rsidRPr="00DA0BF9">
              <w:rPr>
                <w:b/>
              </w:rPr>
              <w:t>Transition</w:t>
            </w:r>
          </w:p>
        </w:tc>
        <w:tc>
          <w:tcPr>
            <w:tcW w:w="10022" w:type="dxa"/>
            <w:gridSpan w:val="7"/>
          </w:tcPr>
          <w:p w14:paraId="7ADC89F8" w14:textId="77777777" w:rsidR="00D92200" w:rsidRPr="00DA0BF9" w:rsidRDefault="00D92200" w:rsidP="00816D4C">
            <w:r w:rsidRPr="00DA0BF9">
              <w:t xml:space="preserve">Teacher will </w:t>
            </w:r>
            <w:r>
              <w:t xml:space="preserve">call students to the smartboard. </w:t>
            </w:r>
          </w:p>
          <w:p w14:paraId="79A5EC85" w14:textId="77777777" w:rsidR="00D92200" w:rsidRPr="00DA0BF9" w:rsidRDefault="00D92200" w:rsidP="00816D4C"/>
        </w:tc>
      </w:tr>
      <w:tr w:rsidR="00D92200" w:rsidRPr="00DA0BF9" w14:paraId="00F1783B" w14:textId="77777777" w:rsidTr="00816D4C">
        <w:tc>
          <w:tcPr>
            <w:tcW w:w="1964" w:type="dxa"/>
            <w:shd w:val="clear" w:color="auto" w:fill="D9D9D9" w:themeFill="background1" w:themeFillShade="D9"/>
            <w:vAlign w:val="center"/>
          </w:tcPr>
          <w:p w14:paraId="7054FD68" w14:textId="77777777" w:rsidR="00D92200" w:rsidRPr="00DA0BF9" w:rsidRDefault="00D92200" w:rsidP="00816D4C">
            <w:pPr>
              <w:jc w:val="center"/>
              <w:rPr>
                <w:b/>
              </w:rPr>
            </w:pPr>
            <w:r w:rsidRPr="00DA0BF9">
              <w:rPr>
                <w:b/>
              </w:rPr>
              <w:t>Introduction, Activate Prior Knowledge, &amp; Expectations</w:t>
            </w:r>
          </w:p>
        </w:tc>
        <w:tc>
          <w:tcPr>
            <w:tcW w:w="879" w:type="dxa"/>
          </w:tcPr>
          <w:p w14:paraId="078A6450" w14:textId="77777777" w:rsidR="00D92200" w:rsidRPr="00DA0BF9" w:rsidRDefault="00D92200" w:rsidP="00816D4C">
            <w:r w:rsidRPr="00DA0BF9">
              <w:t>3-5 minutes</w:t>
            </w:r>
          </w:p>
        </w:tc>
        <w:tc>
          <w:tcPr>
            <w:tcW w:w="1440" w:type="dxa"/>
            <w:gridSpan w:val="2"/>
          </w:tcPr>
          <w:p w14:paraId="63370955" w14:textId="77777777" w:rsidR="00D92200" w:rsidRPr="00DA0BF9" w:rsidRDefault="00D92200" w:rsidP="00816D4C">
            <w:r w:rsidRPr="00DA0BF9">
              <w:t xml:space="preserve">Students will be in </w:t>
            </w:r>
            <w:r>
              <w:t>front of the smartboard.</w:t>
            </w:r>
          </w:p>
        </w:tc>
        <w:tc>
          <w:tcPr>
            <w:tcW w:w="10022" w:type="dxa"/>
            <w:gridSpan w:val="7"/>
          </w:tcPr>
          <w:p w14:paraId="516DEB87" w14:textId="77777777" w:rsidR="00D92200" w:rsidRPr="00DA0BF9" w:rsidRDefault="00D92200" w:rsidP="00816D4C">
            <w:r>
              <w:t>"Good morning, everyone! Today we’re going to have fun working on two big things: controlling the ball in rallies, and competing with a positive attitude. First, we’ll start with 'Doubles Rally Tally' where you and a partner will work together to get the highest number of volleys you can. After each round, you’ll give helpful feedback to each other. Then, we’ll jump into a 'Royal Court Tournament,' where you'll try to work your way up to the top court by playing short games — but remember, the real winners are the ones who show the best sportsmanship and spirit of the game! Let's get our paddles ready and have a great day!"</w:t>
            </w:r>
          </w:p>
        </w:tc>
      </w:tr>
      <w:tr w:rsidR="00D92200" w:rsidRPr="00DA0BF9" w14:paraId="2A7C6FD2" w14:textId="77777777" w:rsidTr="00816D4C">
        <w:tc>
          <w:tcPr>
            <w:tcW w:w="4283" w:type="dxa"/>
            <w:gridSpan w:val="4"/>
            <w:shd w:val="clear" w:color="auto" w:fill="D9D9D9" w:themeFill="background1" w:themeFillShade="D9"/>
            <w:vAlign w:val="center"/>
          </w:tcPr>
          <w:p w14:paraId="4A9E2F46" w14:textId="77777777" w:rsidR="00D92200" w:rsidRPr="00DA0BF9" w:rsidRDefault="00D92200" w:rsidP="00816D4C">
            <w:pPr>
              <w:jc w:val="center"/>
              <w:rPr>
                <w:b/>
              </w:rPr>
            </w:pPr>
            <w:r w:rsidRPr="00DA0BF9">
              <w:rPr>
                <w:b/>
              </w:rPr>
              <w:t>Transition</w:t>
            </w:r>
          </w:p>
        </w:tc>
        <w:tc>
          <w:tcPr>
            <w:tcW w:w="10022" w:type="dxa"/>
            <w:gridSpan w:val="7"/>
          </w:tcPr>
          <w:p w14:paraId="318860FB" w14:textId="77777777" w:rsidR="00D92200" w:rsidRPr="00DA0BF9" w:rsidRDefault="00D92200" w:rsidP="00816D4C">
            <w:r>
              <w:t xml:space="preserve">After the instant activity, students will sit down in front of the smart board to hear about the partner rallying activity. </w:t>
            </w:r>
          </w:p>
          <w:p w14:paraId="57FD463D" w14:textId="77777777" w:rsidR="00D92200" w:rsidRPr="00DA0BF9" w:rsidRDefault="00D92200" w:rsidP="00816D4C"/>
        </w:tc>
      </w:tr>
      <w:tr w:rsidR="00D92200" w:rsidRPr="00DA0BF9" w14:paraId="1948714D" w14:textId="77777777" w:rsidTr="00816D4C">
        <w:tc>
          <w:tcPr>
            <w:tcW w:w="14305" w:type="dxa"/>
            <w:gridSpan w:val="11"/>
            <w:shd w:val="clear" w:color="auto" w:fill="D9D9D9" w:themeFill="background1" w:themeFillShade="D9"/>
            <w:vAlign w:val="center"/>
          </w:tcPr>
          <w:p w14:paraId="02DAA715" w14:textId="77777777" w:rsidR="00D92200" w:rsidRPr="00DA0BF9" w:rsidRDefault="00D92200" w:rsidP="00816D4C">
            <w:pPr>
              <w:jc w:val="center"/>
              <w:rPr>
                <w:b/>
                <w:bCs/>
              </w:rPr>
            </w:pPr>
            <w:r w:rsidRPr="00DA0BF9">
              <w:rPr>
                <w:b/>
                <w:bCs/>
              </w:rPr>
              <w:t>Body of Lesson (Lesson Focus)</w:t>
            </w:r>
          </w:p>
        </w:tc>
      </w:tr>
      <w:tr w:rsidR="00D92200" w:rsidRPr="00DA0BF9" w14:paraId="5597727B" w14:textId="77777777" w:rsidTr="00816D4C">
        <w:tc>
          <w:tcPr>
            <w:tcW w:w="1964" w:type="dxa"/>
            <w:vMerge w:val="restart"/>
            <w:shd w:val="clear" w:color="auto" w:fill="auto"/>
          </w:tcPr>
          <w:p w14:paraId="0B2F51F2" w14:textId="77777777" w:rsidR="00D92200" w:rsidRPr="00DA0BF9" w:rsidRDefault="00D92200" w:rsidP="00816D4C">
            <w:pPr>
              <w:jc w:val="center"/>
              <w:rPr>
                <w:b/>
              </w:rPr>
            </w:pPr>
            <w:r w:rsidRPr="00DA0BF9">
              <w:rPr>
                <w:b/>
              </w:rPr>
              <w:t>Task #1</w:t>
            </w:r>
          </w:p>
          <w:p w14:paraId="31677985" w14:textId="77777777" w:rsidR="00D92200" w:rsidRPr="00DA0BF9" w:rsidRDefault="00D92200" w:rsidP="00816D4C">
            <w:pPr>
              <w:jc w:val="center"/>
              <w:rPr>
                <w:b/>
              </w:rPr>
            </w:pPr>
          </w:p>
          <w:p w14:paraId="69ADBD87" w14:textId="77777777" w:rsidR="00D92200" w:rsidRPr="00DA0BF9" w:rsidRDefault="00D92200" w:rsidP="00816D4C">
            <w:pPr>
              <w:jc w:val="center"/>
              <w:rPr>
                <w:b/>
              </w:rPr>
            </w:pPr>
          </w:p>
          <w:p w14:paraId="494CD88E" w14:textId="77777777" w:rsidR="00D92200" w:rsidRPr="00DA0BF9" w:rsidRDefault="00D92200" w:rsidP="00816D4C">
            <w:pPr>
              <w:jc w:val="center"/>
              <w:rPr>
                <w:b/>
                <w:bCs/>
              </w:rPr>
            </w:pPr>
            <w:r>
              <w:rPr>
                <w:b/>
                <w:bCs/>
              </w:rPr>
              <w:t>Partner Rallying</w:t>
            </w:r>
          </w:p>
          <w:p w14:paraId="241CAABC" w14:textId="77777777" w:rsidR="00D92200" w:rsidRPr="00DA0BF9" w:rsidRDefault="00D92200" w:rsidP="00816D4C">
            <w:pPr>
              <w:jc w:val="center"/>
            </w:pPr>
            <w:r>
              <w:lastRenderedPageBreak/>
              <w:t>10</w:t>
            </w:r>
            <w:r w:rsidRPr="00DA0BF9">
              <w:t xml:space="preserve"> Minutes</w:t>
            </w:r>
          </w:p>
          <w:p w14:paraId="7ACEBE64" w14:textId="77777777" w:rsidR="00D92200" w:rsidRPr="00DA0BF9" w:rsidRDefault="00D92200" w:rsidP="00816D4C">
            <w:pPr>
              <w:jc w:val="center"/>
            </w:pPr>
          </w:p>
          <w:p w14:paraId="686B0932" w14:textId="77777777" w:rsidR="00D92200" w:rsidRPr="00DA0BF9" w:rsidRDefault="00D92200" w:rsidP="00816D4C">
            <w:pPr>
              <w:jc w:val="center"/>
            </w:pPr>
          </w:p>
          <w:p w14:paraId="6D4CC191" w14:textId="77777777" w:rsidR="00D92200" w:rsidRPr="00DA0BF9" w:rsidRDefault="00D92200" w:rsidP="00816D4C">
            <w:pPr>
              <w:jc w:val="center"/>
            </w:pPr>
          </w:p>
          <w:p w14:paraId="34AAC1ED" w14:textId="77777777" w:rsidR="00D92200" w:rsidRPr="00DA0BF9" w:rsidRDefault="00D92200" w:rsidP="00816D4C">
            <w:pPr>
              <w:jc w:val="center"/>
            </w:pPr>
          </w:p>
          <w:p w14:paraId="15DE6A75" w14:textId="77777777" w:rsidR="00D92200" w:rsidRPr="00DA0BF9" w:rsidRDefault="00D92200" w:rsidP="00816D4C">
            <w:pPr>
              <w:jc w:val="center"/>
            </w:pPr>
          </w:p>
          <w:p w14:paraId="10A6B750" w14:textId="77777777" w:rsidR="00D92200" w:rsidRPr="00DA0BF9" w:rsidRDefault="00D92200" w:rsidP="00816D4C">
            <w:pPr>
              <w:jc w:val="center"/>
            </w:pPr>
          </w:p>
          <w:p w14:paraId="66D3435D" w14:textId="77777777" w:rsidR="00D92200" w:rsidRPr="00DA0BF9" w:rsidRDefault="00D92200" w:rsidP="00816D4C">
            <w:pPr>
              <w:jc w:val="center"/>
            </w:pPr>
          </w:p>
          <w:p w14:paraId="51CC35AE" w14:textId="77777777" w:rsidR="00D92200" w:rsidRPr="00DA0BF9" w:rsidRDefault="00D92200" w:rsidP="00816D4C">
            <w:pPr>
              <w:jc w:val="center"/>
            </w:pPr>
          </w:p>
          <w:p w14:paraId="22342775" w14:textId="77777777" w:rsidR="00D92200" w:rsidRPr="00DA0BF9" w:rsidRDefault="00D92200" w:rsidP="00816D4C">
            <w:pPr>
              <w:jc w:val="center"/>
            </w:pPr>
          </w:p>
          <w:p w14:paraId="45DA85C6" w14:textId="77777777" w:rsidR="00D92200" w:rsidRPr="00DA0BF9" w:rsidRDefault="00D92200" w:rsidP="00816D4C">
            <w:pPr>
              <w:jc w:val="center"/>
            </w:pPr>
          </w:p>
          <w:p w14:paraId="6B4AE7B3" w14:textId="77777777" w:rsidR="00D92200" w:rsidRPr="00DA0BF9" w:rsidRDefault="00D92200" w:rsidP="00816D4C">
            <w:pPr>
              <w:jc w:val="center"/>
            </w:pPr>
          </w:p>
          <w:p w14:paraId="33A7B803" w14:textId="77777777" w:rsidR="00D92200" w:rsidRPr="00DA0BF9" w:rsidRDefault="00D92200" w:rsidP="00816D4C">
            <w:pPr>
              <w:jc w:val="center"/>
            </w:pPr>
          </w:p>
          <w:p w14:paraId="444B19D7" w14:textId="77777777" w:rsidR="00D92200" w:rsidRPr="00DA0BF9" w:rsidRDefault="00D92200" w:rsidP="00816D4C">
            <w:pPr>
              <w:jc w:val="center"/>
            </w:pPr>
          </w:p>
          <w:p w14:paraId="102B2347" w14:textId="77777777" w:rsidR="00D92200" w:rsidRPr="00DA0BF9" w:rsidRDefault="00D92200" w:rsidP="00816D4C">
            <w:pPr>
              <w:jc w:val="center"/>
            </w:pPr>
          </w:p>
          <w:p w14:paraId="61F509EC" w14:textId="77777777" w:rsidR="00D92200" w:rsidRPr="00DA0BF9" w:rsidRDefault="00D92200" w:rsidP="00816D4C">
            <w:pPr>
              <w:jc w:val="center"/>
            </w:pPr>
          </w:p>
          <w:p w14:paraId="108A863E" w14:textId="77777777" w:rsidR="00D92200" w:rsidRPr="00DA0BF9" w:rsidRDefault="00D92200" w:rsidP="00816D4C">
            <w:pPr>
              <w:jc w:val="center"/>
            </w:pPr>
          </w:p>
          <w:p w14:paraId="2D4CB465" w14:textId="77777777" w:rsidR="00D92200" w:rsidRPr="00DA0BF9" w:rsidRDefault="00D92200" w:rsidP="00816D4C">
            <w:pPr>
              <w:jc w:val="center"/>
            </w:pPr>
          </w:p>
          <w:p w14:paraId="72B13F2F" w14:textId="77777777" w:rsidR="00D92200" w:rsidRPr="00DA0BF9" w:rsidRDefault="00D92200" w:rsidP="00816D4C">
            <w:pPr>
              <w:jc w:val="center"/>
            </w:pPr>
          </w:p>
          <w:p w14:paraId="14D1ECA2" w14:textId="77777777" w:rsidR="00D92200" w:rsidRPr="00DA0BF9" w:rsidRDefault="00D92200" w:rsidP="00816D4C">
            <w:pPr>
              <w:jc w:val="center"/>
            </w:pPr>
          </w:p>
          <w:p w14:paraId="546FAE62" w14:textId="77777777" w:rsidR="00D92200" w:rsidRPr="00DA0BF9" w:rsidRDefault="00D92200" w:rsidP="00816D4C">
            <w:pPr>
              <w:jc w:val="center"/>
            </w:pPr>
          </w:p>
          <w:p w14:paraId="5B81D3E5" w14:textId="77777777" w:rsidR="00D92200" w:rsidRPr="00DA0BF9" w:rsidRDefault="00D92200" w:rsidP="00816D4C">
            <w:pPr>
              <w:jc w:val="center"/>
            </w:pPr>
          </w:p>
          <w:p w14:paraId="1EAAE06B" w14:textId="77777777" w:rsidR="00D92200" w:rsidRPr="00DA0BF9" w:rsidRDefault="00D92200" w:rsidP="00816D4C">
            <w:pPr>
              <w:jc w:val="center"/>
            </w:pPr>
          </w:p>
          <w:p w14:paraId="1C7035C0" w14:textId="77777777" w:rsidR="00D92200" w:rsidRPr="00DA0BF9" w:rsidRDefault="00D92200" w:rsidP="00816D4C">
            <w:pPr>
              <w:jc w:val="center"/>
            </w:pPr>
          </w:p>
          <w:p w14:paraId="17CAC82A" w14:textId="77777777" w:rsidR="00D92200" w:rsidRPr="00DA0BF9" w:rsidRDefault="00D92200" w:rsidP="00816D4C">
            <w:pPr>
              <w:jc w:val="center"/>
            </w:pPr>
          </w:p>
          <w:p w14:paraId="596DBCB0" w14:textId="77777777" w:rsidR="00D92200" w:rsidRPr="00DA0BF9" w:rsidRDefault="00D92200" w:rsidP="00816D4C">
            <w:pPr>
              <w:jc w:val="center"/>
            </w:pPr>
          </w:p>
          <w:p w14:paraId="61EC8613" w14:textId="77777777" w:rsidR="00D92200" w:rsidRPr="00DA0BF9" w:rsidRDefault="00D92200" w:rsidP="00816D4C">
            <w:pPr>
              <w:jc w:val="center"/>
            </w:pPr>
          </w:p>
          <w:p w14:paraId="49E07472" w14:textId="77777777" w:rsidR="00D92200" w:rsidRPr="00DA0BF9" w:rsidRDefault="00D92200" w:rsidP="00816D4C">
            <w:pPr>
              <w:jc w:val="center"/>
            </w:pPr>
          </w:p>
          <w:p w14:paraId="42E028AF" w14:textId="77777777" w:rsidR="00D92200" w:rsidRPr="00DA0BF9" w:rsidRDefault="00D92200" w:rsidP="00816D4C">
            <w:pPr>
              <w:jc w:val="center"/>
            </w:pPr>
          </w:p>
          <w:p w14:paraId="2C85914D" w14:textId="77777777" w:rsidR="00D92200" w:rsidRPr="00DA0BF9" w:rsidRDefault="00D92200" w:rsidP="00816D4C">
            <w:pPr>
              <w:jc w:val="center"/>
            </w:pPr>
          </w:p>
          <w:p w14:paraId="1B23F4A4" w14:textId="77777777" w:rsidR="00D92200" w:rsidRPr="00DA0BF9" w:rsidRDefault="00D92200" w:rsidP="00816D4C">
            <w:pPr>
              <w:jc w:val="center"/>
              <w:rPr>
                <w:b/>
                <w:bCs/>
              </w:rPr>
            </w:pPr>
            <w:r>
              <w:rPr>
                <w:b/>
                <w:bCs/>
              </w:rPr>
              <w:t>Task #2: Royal Court Tournament</w:t>
            </w:r>
          </w:p>
          <w:p w14:paraId="4D6CFDDC" w14:textId="77777777" w:rsidR="00D92200" w:rsidRPr="00DA0BF9" w:rsidRDefault="00D92200" w:rsidP="00816D4C">
            <w:pPr>
              <w:jc w:val="center"/>
              <w:rPr>
                <w:b/>
                <w:bCs/>
              </w:rPr>
            </w:pPr>
          </w:p>
          <w:p w14:paraId="6953C94B" w14:textId="77777777" w:rsidR="00D92200" w:rsidRPr="00DA0BF9" w:rsidRDefault="00D92200" w:rsidP="00816D4C">
            <w:pPr>
              <w:jc w:val="center"/>
              <w:rPr>
                <w:b/>
                <w:bCs/>
              </w:rPr>
            </w:pPr>
            <w:r w:rsidRPr="00DA0BF9">
              <w:rPr>
                <w:b/>
                <w:bCs/>
              </w:rPr>
              <w:t>10 mins</w:t>
            </w:r>
          </w:p>
        </w:tc>
        <w:tc>
          <w:tcPr>
            <w:tcW w:w="2340" w:type="dxa"/>
            <w:gridSpan w:val="4"/>
            <w:vMerge w:val="restart"/>
          </w:tcPr>
          <w:p w14:paraId="4E5E436C" w14:textId="77777777" w:rsidR="00D92200" w:rsidRPr="00DA0BF9" w:rsidRDefault="00D92200" w:rsidP="00816D4C">
            <w:r w:rsidRPr="00DA0BF9">
              <w:lastRenderedPageBreak/>
              <w:t>National Standard: Skills</w:t>
            </w:r>
          </w:p>
        </w:tc>
        <w:tc>
          <w:tcPr>
            <w:tcW w:w="7609" w:type="dxa"/>
            <w:gridSpan w:val="5"/>
            <w:vMerge w:val="restart"/>
          </w:tcPr>
          <w:p w14:paraId="114D65C5" w14:textId="77777777" w:rsidR="00D92200" w:rsidRPr="00DA0BF9" w:rsidRDefault="00D92200" w:rsidP="00816D4C">
            <w:r w:rsidRPr="00DA0BF9">
              <w:t xml:space="preserve">Demonstration/Questions: The teacher will demonstrate </w:t>
            </w:r>
            <w:r>
              <w:t xml:space="preserve">partner rallying with another student. </w:t>
            </w:r>
          </w:p>
        </w:tc>
        <w:tc>
          <w:tcPr>
            <w:tcW w:w="2392" w:type="dxa"/>
            <w:shd w:val="clear" w:color="auto" w:fill="D9D9D9" w:themeFill="background1" w:themeFillShade="D9"/>
          </w:tcPr>
          <w:p w14:paraId="614600BE" w14:textId="77777777" w:rsidR="00D92200" w:rsidRPr="00DA0BF9" w:rsidRDefault="00D92200" w:rsidP="00816D4C">
            <w:pPr>
              <w:jc w:val="center"/>
            </w:pPr>
            <w:r w:rsidRPr="00DA0BF9">
              <w:rPr>
                <w:b/>
              </w:rPr>
              <w:t>Assessments &amp; Feedback</w:t>
            </w:r>
          </w:p>
        </w:tc>
      </w:tr>
      <w:tr w:rsidR="00D92200" w:rsidRPr="00DA0BF9" w14:paraId="5D39106C" w14:textId="77777777" w:rsidTr="00816D4C">
        <w:trPr>
          <w:trHeight w:val="293"/>
        </w:trPr>
        <w:tc>
          <w:tcPr>
            <w:tcW w:w="1964" w:type="dxa"/>
            <w:vMerge/>
            <w:vAlign w:val="center"/>
          </w:tcPr>
          <w:p w14:paraId="2E0FC362" w14:textId="77777777" w:rsidR="00D92200" w:rsidRPr="00DA0BF9" w:rsidRDefault="00D92200" w:rsidP="00816D4C">
            <w:pPr>
              <w:jc w:val="center"/>
            </w:pPr>
          </w:p>
        </w:tc>
        <w:tc>
          <w:tcPr>
            <w:tcW w:w="2340" w:type="dxa"/>
            <w:gridSpan w:val="4"/>
            <w:vMerge/>
          </w:tcPr>
          <w:p w14:paraId="2DC75341" w14:textId="77777777" w:rsidR="00D92200" w:rsidRPr="00DA0BF9" w:rsidRDefault="00D92200" w:rsidP="00816D4C"/>
        </w:tc>
        <w:tc>
          <w:tcPr>
            <w:tcW w:w="7609" w:type="dxa"/>
            <w:gridSpan w:val="5"/>
            <w:vMerge/>
          </w:tcPr>
          <w:p w14:paraId="52D1B77C" w14:textId="77777777" w:rsidR="00D92200" w:rsidRPr="00DA0BF9" w:rsidRDefault="00D92200" w:rsidP="00816D4C"/>
        </w:tc>
        <w:tc>
          <w:tcPr>
            <w:tcW w:w="2392" w:type="dxa"/>
            <w:vMerge w:val="restart"/>
          </w:tcPr>
          <w:p w14:paraId="5278E5D7" w14:textId="77777777" w:rsidR="00D92200" w:rsidRPr="00DA0BF9" w:rsidRDefault="00D92200" w:rsidP="00816D4C">
            <w:r w:rsidRPr="00DA0BF9">
              <w:t>Informal assessment – Teacher</w:t>
            </w:r>
          </w:p>
          <w:p w14:paraId="03164220" w14:textId="77777777" w:rsidR="00D92200" w:rsidRPr="00DA0BF9" w:rsidRDefault="00D92200" w:rsidP="00816D4C">
            <w:r w:rsidRPr="00DA0BF9">
              <w:lastRenderedPageBreak/>
              <w:t>will observe students’ actions to</w:t>
            </w:r>
          </w:p>
          <w:p w14:paraId="07F37103" w14:textId="77777777" w:rsidR="00D92200" w:rsidRPr="00DA0BF9" w:rsidRDefault="00D92200" w:rsidP="00816D4C">
            <w:r w:rsidRPr="00DA0BF9">
              <w:t>see if they are performing the</w:t>
            </w:r>
          </w:p>
          <w:p w14:paraId="21433A17" w14:textId="77777777" w:rsidR="00D92200" w:rsidRPr="00DA0BF9" w:rsidRDefault="00D92200" w:rsidP="00816D4C">
            <w:r w:rsidRPr="00DA0BF9">
              <w:t>cues knees bent, swing arms forward, squash with 80% success. Positive</w:t>
            </w:r>
          </w:p>
          <w:p w14:paraId="2B183F17" w14:textId="77777777" w:rsidR="00D92200" w:rsidRPr="00DA0BF9" w:rsidRDefault="00D92200" w:rsidP="00816D4C">
            <w:r w:rsidRPr="00DA0BF9">
              <w:t>feedback on cues performed will</w:t>
            </w:r>
          </w:p>
          <w:p w14:paraId="5C392F88" w14:textId="77777777" w:rsidR="00D92200" w:rsidRPr="00DA0BF9" w:rsidRDefault="00D92200" w:rsidP="00816D4C">
            <w:r w:rsidRPr="00DA0BF9">
              <w:t>be given, letting students know</w:t>
            </w:r>
          </w:p>
          <w:p w14:paraId="18E15242" w14:textId="77777777" w:rsidR="00D92200" w:rsidRPr="00DA0BF9" w:rsidRDefault="00D92200" w:rsidP="00816D4C">
            <w:r w:rsidRPr="00DA0BF9">
              <w:t>exactly what they are doing right.</w:t>
            </w:r>
          </w:p>
          <w:p w14:paraId="171D61AE" w14:textId="77777777" w:rsidR="00D92200" w:rsidRPr="00DA0BF9" w:rsidRDefault="00D92200" w:rsidP="00816D4C"/>
        </w:tc>
      </w:tr>
      <w:tr w:rsidR="00D92200" w:rsidRPr="00DA0BF9" w14:paraId="3DA876EE" w14:textId="77777777" w:rsidTr="00816D4C">
        <w:trPr>
          <w:trHeight w:val="197"/>
        </w:trPr>
        <w:tc>
          <w:tcPr>
            <w:tcW w:w="1964" w:type="dxa"/>
            <w:vMerge/>
            <w:vAlign w:val="center"/>
          </w:tcPr>
          <w:p w14:paraId="7137F29F" w14:textId="77777777" w:rsidR="00D92200" w:rsidRPr="00DA0BF9" w:rsidRDefault="00D92200" w:rsidP="00816D4C">
            <w:pPr>
              <w:jc w:val="center"/>
              <w:rPr>
                <w:b/>
              </w:rPr>
            </w:pPr>
          </w:p>
        </w:tc>
        <w:tc>
          <w:tcPr>
            <w:tcW w:w="2340" w:type="dxa"/>
            <w:gridSpan w:val="4"/>
            <w:shd w:val="clear" w:color="auto" w:fill="D9D9D9" w:themeFill="background1" w:themeFillShade="D9"/>
          </w:tcPr>
          <w:p w14:paraId="0A63B37A" w14:textId="77777777" w:rsidR="00D92200" w:rsidRPr="00DA0BF9" w:rsidRDefault="00D92200" w:rsidP="00816D4C">
            <w:pPr>
              <w:rPr>
                <w:b/>
                <w:bCs/>
              </w:rPr>
            </w:pPr>
          </w:p>
        </w:tc>
        <w:tc>
          <w:tcPr>
            <w:tcW w:w="7609" w:type="dxa"/>
            <w:gridSpan w:val="5"/>
          </w:tcPr>
          <w:p w14:paraId="2DE91096" w14:textId="77777777" w:rsidR="00D92200" w:rsidRPr="00DA0BF9" w:rsidRDefault="00D92200" w:rsidP="00816D4C"/>
        </w:tc>
        <w:tc>
          <w:tcPr>
            <w:tcW w:w="2392" w:type="dxa"/>
            <w:vMerge/>
          </w:tcPr>
          <w:p w14:paraId="612E05FC" w14:textId="77777777" w:rsidR="00D92200" w:rsidRPr="00DA0BF9" w:rsidRDefault="00D92200" w:rsidP="00816D4C"/>
        </w:tc>
      </w:tr>
      <w:tr w:rsidR="00D92200" w:rsidRPr="00DA0BF9" w14:paraId="7EEF9F60" w14:textId="77777777" w:rsidTr="00816D4C">
        <w:trPr>
          <w:trHeight w:val="827"/>
        </w:trPr>
        <w:tc>
          <w:tcPr>
            <w:tcW w:w="1964" w:type="dxa"/>
            <w:vMerge/>
            <w:vAlign w:val="center"/>
          </w:tcPr>
          <w:p w14:paraId="02E74EE6" w14:textId="77777777" w:rsidR="00D92200" w:rsidRPr="00DA0BF9" w:rsidRDefault="00D92200" w:rsidP="00816D4C">
            <w:pPr>
              <w:jc w:val="center"/>
              <w:rPr>
                <w:b/>
              </w:rPr>
            </w:pPr>
          </w:p>
        </w:tc>
        <w:tc>
          <w:tcPr>
            <w:tcW w:w="5640" w:type="dxa"/>
            <w:gridSpan w:val="5"/>
          </w:tcPr>
          <w:p w14:paraId="7ECA7723" w14:textId="77777777" w:rsidR="00D92200" w:rsidRPr="00206889" w:rsidRDefault="00D92200" w:rsidP="00816D4C">
            <w:pPr>
              <w:spacing w:before="100" w:beforeAutospacing="1" w:after="100" w:afterAutospacing="1"/>
              <w:outlineLvl w:val="2"/>
              <w:rPr>
                <w:rFonts w:ascii="Times New Roman" w:eastAsia="Times New Roman" w:hAnsi="Times New Roman" w:cs="Times New Roman"/>
                <w:b/>
                <w:bCs/>
                <w:sz w:val="27"/>
                <w:szCs w:val="27"/>
              </w:rPr>
            </w:pPr>
            <w:r w:rsidRPr="00206889">
              <w:rPr>
                <w:rFonts w:ascii="Times New Roman" w:eastAsia="Times New Roman" w:hAnsi="Times New Roman" w:cs="Times New Roman"/>
                <w:b/>
                <w:bCs/>
                <w:sz w:val="27"/>
                <w:szCs w:val="27"/>
              </w:rPr>
              <w:t>Doubles Rally Tally</w:t>
            </w:r>
          </w:p>
          <w:p w14:paraId="384972A7" w14:textId="77777777" w:rsidR="00D92200" w:rsidRPr="00206889" w:rsidRDefault="00D92200" w:rsidP="00D92200">
            <w:pPr>
              <w:numPr>
                <w:ilvl w:val="0"/>
                <w:numId w:val="11"/>
              </w:numPr>
              <w:spacing w:before="100" w:beforeAutospacing="1" w:after="100" w:afterAutospacing="1"/>
              <w:rPr>
                <w:rFonts w:ascii="Times New Roman" w:eastAsia="Times New Roman" w:hAnsi="Times New Roman" w:cs="Times New Roman"/>
              </w:rPr>
            </w:pPr>
            <w:r w:rsidRPr="00206889">
              <w:rPr>
                <w:rFonts w:ascii="Times New Roman" w:eastAsia="Times New Roman" w:hAnsi="Times New Roman" w:cs="Times New Roman"/>
              </w:rPr>
              <w:t>Students pair up with another pair and rally cooperatively.</w:t>
            </w:r>
          </w:p>
          <w:p w14:paraId="74C041AA" w14:textId="77777777" w:rsidR="00D92200" w:rsidRPr="00206889" w:rsidRDefault="00D92200" w:rsidP="00D92200">
            <w:pPr>
              <w:numPr>
                <w:ilvl w:val="0"/>
                <w:numId w:val="11"/>
              </w:numPr>
              <w:spacing w:before="100" w:beforeAutospacing="1" w:after="100" w:afterAutospacing="1"/>
              <w:rPr>
                <w:rFonts w:ascii="Times New Roman" w:eastAsia="Times New Roman" w:hAnsi="Times New Roman" w:cs="Times New Roman"/>
              </w:rPr>
            </w:pPr>
            <w:r w:rsidRPr="00206889">
              <w:rPr>
                <w:rFonts w:ascii="Times New Roman" w:eastAsia="Times New Roman" w:hAnsi="Times New Roman" w:cs="Times New Roman"/>
              </w:rPr>
              <w:t>Objective: Get the highest number of consecutive volleys possible in 3 minutes.</w:t>
            </w:r>
          </w:p>
          <w:p w14:paraId="0EA3FE2A" w14:textId="77777777" w:rsidR="00D92200" w:rsidRPr="00206889" w:rsidRDefault="00D92200" w:rsidP="00D92200">
            <w:pPr>
              <w:numPr>
                <w:ilvl w:val="0"/>
                <w:numId w:val="11"/>
              </w:numPr>
              <w:spacing w:before="100" w:beforeAutospacing="1" w:after="100" w:afterAutospacing="1"/>
              <w:rPr>
                <w:rFonts w:ascii="Times New Roman" w:eastAsia="Times New Roman" w:hAnsi="Times New Roman" w:cs="Times New Roman"/>
              </w:rPr>
            </w:pPr>
            <w:r w:rsidRPr="00206889">
              <w:rPr>
                <w:rFonts w:ascii="Times New Roman" w:eastAsia="Times New Roman" w:hAnsi="Times New Roman" w:cs="Times New Roman"/>
              </w:rPr>
              <w:t xml:space="preserve">After each round, students complete part of the </w:t>
            </w:r>
            <w:r w:rsidRPr="00206889">
              <w:rPr>
                <w:rFonts w:ascii="Times New Roman" w:eastAsia="Times New Roman" w:hAnsi="Times New Roman" w:cs="Times New Roman"/>
                <w:b/>
                <w:bCs/>
              </w:rPr>
              <w:t>Feedback &amp; Score Card</w:t>
            </w:r>
            <w:r w:rsidRPr="00206889">
              <w:rPr>
                <w:rFonts w:ascii="Times New Roman" w:eastAsia="Times New Roman" w:hAnsi="Times New Roman" w:cs="Times New Roman"/>
              </w:rPr>
              <w:t>:</w:t>
            </w:r>
          </w:p>
          <w:p w14:paraId="445A37D9" w14:textId="77777777" w:rsidR="00D92200" w:rsidRPr="00206889" w:rsidRDefault="00D92200" w:rsidP="00D92200">
            <w:pPr>
              <w:numPr>
                <w:ilvl w:val="1"/>
                <w:numId w:val="11"/>
              </w:numPr>
              <w:spacing w:before="100" w:beforeAutospacing="1" w:after="100" w:afterAutospacing="1"/>
              <w:rPr>
                <w:rFonts w:ascii="Times New Roman" w:eastAsia="Times New Roman" w:hAnsi="Times New Roman" w:cs="Times New Roman"/>
              </w:rPr>
            </w:pPr>
            <w:r w:rsidRPr="00206889">
              <w:rPr>
                <w:rFonts w:ascii="Times New Roman" w:eastAsia="Times New Roman" w:hAnsi="Times New Roman" w:cs="Times New Roman"/>
              </w:rPr>
              <w:t>Record longest rally.</w:t>
            </w:r>
          </w:p>
          <w:p w14:paraId="541D4836" w14:textId="77777777" w:rsidR="00D92200" w:rsidRPr="00206889" w:rsidRDefault="00D92200" w:rsidP="00D92200">
            <w:pPr>
              <w:numPr>
                <w:ilvl w:val="1"/>
                <w:numId w:val="11"/>
              </w:numPr>
              <w:spacing w:before="100" w:beforeAutospacing="1" w:after="100" w:afterAutospacing="1"/>
              <w:rPr>
                <w:rFonts w:ascii="Times New Roman" w:eastAsia="Times New Roman" w:hAnsi="Times New Roman" w:cs="Times New Roman"/>
              </w:rPr>
            </w:pPr>
            <w:r w:rsidRPr="00206889">
              <w:rPr>
                <w:rFonts w:ascii="Times New Roman" w:eastAsia="Times New Roman" w:hAnsi="Times New Roman" w:cs="Times New Roman"/>
              </w:rPr>
              <w:t>Write one piece of skill feedback (1st round).</w:t>
            </w:r>
          </w:p>
          <w:p w14:paraId="02682B4B" w14:textId="77777777" w:rsidR="00D92200" w:rsidRPr="00206889" w:rsidRDefault="00D92200" w:rsidP="00D92200">
            <w:pPr>
              <w:numPr>
                <w:ilvl w:val="1"/>
                <w:numId w:val="11"/>
              </w:numPr>
              <w:spacing w:before="100" w:beforeAutospacing="1" w:after="100" w:afterAutospacing="1"/>
              <w:rPr>
                <w:rFonts w:ascii="Times New Roman" w:eastAsia="Times New Roman" w:hAnsi="Times New Roman" w:cs="Times New Roman"/>
              </w:rPr>
            </w:pPr>
            <w:r w:rsidRPr="00206889">
              <w:rPr>
                <w:rFonts w:ascii="Times New Roman" w:eastAsia="Times New Roman" w:hAnsi="Times New Roman" w:cs="Times New Roman"/>
              </w:rPr>
              <w:t>Write one piece of cooperative feedback (2nd round).</w:t>
            </w:r>
          </w:p>
          <w:p w14:paraId="71519065" w14:textId="77777777" w:rsidR="00D92200" w:rsidRPr="005876B9" w:rsidRDefault="00D92200" w:rsidP="00816D4C">
            <w:pPr>
              <w:spacing w:before="100" w:beforeAutospacing="1" w:after="100" w:afterAutospacing="1"/>
              <w:rPr>
                <w:rFonts w:ascii="Times New Roman" w:eastAsia="Times New Roman" w:hAnsi="Times New Roman" w:cs="Times New Roman"/>
              </w:rPr>
            </w:pPr>
            <w:r w:rsidRPr="005876B9">
              <w:rPr>
                <w:rFonts w:ascii="Times New Roman" w:eastAsia="Times New Roman" w:hAnsi="Symbol" w:cs="Times New Roman"/>
              </w:rPr>
              <w:t></w:t>
            </w:r>
            <w:r w:rsidRPr="005876B9">
              <w:rPr>
                <w:rFonts w:ascii="Times New Roman" w:eastAsia="Times New Roman" w:hAnsi="Times New Roman" w:cs="Times New Roman"/>
              </w:rPr>
              <w:t xml:space="preserve">  </w:t>
            </w:r>
            <w:r w:rsidRPr="005876B9">
              <w:rPr>
                <w:rFonts w:ascii="Times New Roman" w:eastAsia="Times New Roman" w:hAnsi="Times New Roman" w:cs="Times New Roman"/>
                <w:b/>
                <w:bCs/>
              </w:rPr>
              <w:t>Harder</w:t>
            </w:r>
            <w:r w:rsidRPr="005876B9">
              <w:rPr>
                <w:rFonts w:ascii="Times New Roman" w:eastAsia="Times New Roman" w:hAnsi="Times New Roman" w:cs="Times New Roman"/>
              </w:rPr>
              <w:t>: No bounce allowed before hitting. Only backhand volleys allowed.</w:t>
            </w:r>
          </w:p>
          <w:p w14:paraId="611D5CB7" w14:textId="77777777" w:rsidR="00D92200" w:rsidRPr="005876B9" w:rsidRDefault="00D92200" w:rsidP="00816D4C">
            <w:pPr>
              <w:spacing w:before="100" w:beforeAutospacing="1" w:after="100" w:afterAutospacing="1"/>
              <w:rPr>
                <w:rFonts w:ascii="Times New Roman" w:eastAsia="Times New Roman" w:hAnsi="Times New Roman" w:cs="Times New Roman"/>
              </w:rPr>
            </w:pPr>
            <w:r w:rsidRPr="005876B9">
              <w:rPr>
                <w:rFonts w:ascii="Times New Roman" w:eastAsia="Times New Roman" w:hAnsi="Symbol" w:cs="Times New Roman"/>
              </w:rPr>
              <w:t></w:t>
            </w:r>
            <w:r w:rsidRPr="005876B9">
              <w:rPr>
                <w:rFonts w:ascii="Times New Roman" w:eastAsia="Times New Roman" w:hAnsi="Times New Roman" w:cs="Times New Roman"/>
              </w:rPr>
              <w:t xml:space="preserve">  </w:t>
            </w:r>
            <w:r w:rsidRPr="005876B9">
              <w:rPr>
                <w:rFonts w:ascii="Times New Roman" w:eastAsia="Times New Roman" w:hAnsi="Times New Roman" w:cs="Times New Roman"/>
                <w:b/>
                <w:bCs/>
              </w:rPr>
              <w:t>Easier</w:t>
            </w:r>
            <w:r w:rsidRPr="005876B9">
              <w:rPr>
                <w:rFonts w:ascii="Times New Roman" w:eastAsia="Times New Roman" w:hAnsi="Times New Roman" w:cs="Times New Roman"/>
              </w:rPr>
              <w:t>: Allow one bounce between volleys. Shorten the distance between partners.</w:t>
            </w:r>
          </w:p>
          <w:p w14:paraId="3E7ACA26" w14:textId="77777777" w:rsidR="00D92200" w:rsidRPr="00DA0BF9" w:rsidRDefault="00D92200" w:rsidP="00816D4C"/>
        </w:tc>
        <w:tc>
          <w:tcPr>
            <w:tcW w:w="2149" w:type="dxa"/>
            <w:gridSpan w:val="3"/>
          </w:tcPr>
          <w:p w14:paraId="07A9DC57" w14:textId="77777777" w:rsidR="00D92200" w:rsidRPr="00DA0BF9" w:rsidRDefault="00D92200" w:rsidP="00816D4C">
            <w:r w:rsidRPr="00DA0BF9">
              <w:t>Cues</w:t>
            </w:r>
          </w:p>
          <w:p w14:paraId="1A76A27D" w14:textId="77777777" w:rsidR="00D92200" w:rsidRDefault="00D92200" w:rsidP="00816D4C">
            <w:pPr>
              <w:pStyle w:val="ListParagraph"/>
              <w:numPr>
                <w:ilvl w:val="0"/>
                <w:numId w:val="1"/>
              </w:numPr>
            </w:pPr>
            <w:r>
              <w:t>Step</w:t>
            </w:r>
          </w:p>
          <w:p w14:paraId="544467AE" w14:textId="77777777" w:rsidR="00D92200" w:rsidRDefault="00D92200" w:rsidP="00816D4C">
            <w:pPr>
              <w:pStyle w:val="ListParagraph"/>
              <w:numPr>
                <w:ilvl w:val="0"/>
                <w:numId w:val="1"/>
              </w:numPr>
            </w:pPr>
            <w:r>
              <w:t>Scoop</w:t>
            </w:r>
          </w:p>
          <w:p w14:paraId="5F4A68FB" w14:textId="77777777" w:rsidR="00D92200" w:rsidRPr="00DA0BF9" w:rsidRDefault="00D92200" w:rsidP="00816D4C">
            <w:pPr>
              <w:pStyle w:val="ListParagraph"/>
              <w:numPr>
                <w:ilvl w:val="0"/>
                <w:numId w:val="1"/>
              </w:numPr>
            </w:pPr>
            <w:r>
              <w:t>Swing paddle upward</w:t>
            </w:r>
          </w:p>
        </w:tc>
        <w:tc>
          <w:tcPr>
            <w:tcW w:w="2160" w:type="dxa"/>
          </w:tcPr>
          <w:p w14:paraId="44AA5F2B" w14:textId="77777777" w:rsidR="00D92200" w:rsidRPr="00DA0BF9" w:rsidRDefault="00D92200" w:rsidP="00816D4C">
            <w:pPr>
              <w:rPr>
                <w:lang w:val="fr-FR"/>
              </w:rPr>
            </w:pPr>
            <w:r w:rsidRPr="00DA0BF9">
              <w:rPr>
                <w:lang w:val="fr-FR"/>
              </w:rPr>
              <w:t>Modifications</w:t>
            </w:r>
          </w:p>
          <w:p w14:paraId="5711C35F" w14:textId="77777777" w:rsidR="00D92200" w:rsidRPr="00DA0BF9" w:rsidRDefault="00D92200" w:rsidP="00816D4C">
            <w:pPr>
              <w:rPr>
                <w:lang w:val="fr-FR"/>
              </w:rPr>
            </w:pPr>
          </w:p>
          <w:p w14:paraId="5F80E9AD" w14:textId="77777777" w:rsidR="00D92200" w:rsidRPr="00DA0BF9" w:rsidRDefault="00D92200" w:rsidP="00816D4C">
            <w:r w:rsidRPr="00DA0BF9">
              <w:t>TBI Easier (-2):  (for the whole class)</w:t>
            </w:r>
          </w:p>
          <w:p w14:paraId="6F918DB4" w14:textId="77777777" w:rsidR="00D92200" w:rsidRPr="00DA0BF9" w:rsidRDefault="00D92200" w:rsidP="00816D4C"/>
          <w:p w14:paraId="3DF615E5" w14:textId="77777777" w:rsidR="00D92200" w:rsidRPr="00DA0BF9" w:rsidRDefault="00D92200" w:rsidP="00816D4C">
            <w:r>
              <w:t>Allow one bounce before volleys.</w:t>
            </w:r>
          </w:p>
          <w:p w14:paraId="24B2D46D" w14:textId="77777777" w:rsidR="00D92200" w:rsidRPr="00DA0BF9" w:rsidRDefault="00D92200" w:rsidP="00816D4C"/>
          <w:p w14:paraId="7B8C1217" w14:textId="77777777" w:rsidR="00D92200" w:rsidRPr="00DA0BF9" w:rsidRDefault="00D92200" w:rsidP="00816D4C">
            <w:r w:rsidRPr="00DA0BF9">
              <w:t>TBI Harder (+2):</w:t>
            </w:r>
          </w:p>
          <w:p w14:paraId="479EFAE9" w14:textId="77777777" w:rsidR="00D92200" w:rsidRPr="00DA0BF9" w:rsidRDefault="00D92200" w:rsidP="00816D4C"/>
          <w:p w14:paraId="390C8E8B" w14:textId="77777777" w:rsidR="00D92200" w:rsidRPr="00DA0BF9" w:rsidRDefault="00D92200" w:rsidP="00816D4C">
            <w:r>
              <w:t>No bounce allowed.</w:t>
            </w:r>
          </w:p>
          <w:p w14:paraId="31C5326E" w14:textId="77777777" w:rsidR="00D92200" w:rsidRPr="00DA0BF9" w:rsidRDefault="00D92200" w:rsidP="00816D4C"/>
          <w:p w14:paraId="752C67D2" w14:textId="77777777" w:rsidR="00D92200" w:rsidRPr="00DA0BF9" w:rsidRDefault="00D92200" w:rsidP="00816D4C">
            <w:r w:rsidRPr="00DA0BF9">
              <w:t xml:space="preserve">ITV Easier (-2): </w:t>
            </w:r>
          </w:p>
          <w:p w14:paraId="4397D687" w14:textId="77777777" w:rsidR="00D92200" w:rsidRPr="00DA0BF9" w:rsidRDefault="00D92200" w:rsidP="00816D4C"/>
          <w:p w14:paraId="330DE0F8" w14:textId="77777777" w:rsidR="00D92200" w:rsidRPr="00DA0BF9" w:rsidRDefault="00D92200" w:rsidP="00816D4C">
            <w:r>
              <w:t>Shorten distance between partners.</w:t>
            </w:r>
          </w:p>
          <w:p w14:paraId="367C6176" w14:textId="77777777" w:rsidR="00D92200" w:rsidRPr="00DA0BF9" w:rsidRDefault="00D92200" w:rsidP="00816D4C">
            <w:r w:rsidRPr="00DA0BF9">
              <w:t>ITV Harder (+2):</w:t>
            </w:r>
          </w:p>
          <w:p w14:paraId="5CB3BDC3" w14:textId="77777777" w:rsidR="00D92200" w:rsidRPr="00DA0BF9" w:rsidRDefault="00D92200" w:rsidP="00816D4C"/>
          <w:p w14:paraId="7683D022" w14:textId="77777777" w:rsidR="00D92200" w:rsidRPr="00DA0BF9" w:rsidRDefault="00D92200" w:rsidP="00816D4C">
            <w:r>
              <w:t>Students must increase their distance between eachother.</w:t>
            </w:r>
          </w:p>
          <w:p w14:paraId="39D49094" w14:textId="77777777" w:rsidR="00D92200" w:rsidRPr="00DA0BF9" w:rsidRDefault="00D92200" w:rsidP="00816D4C"/>
          <w:p w14:paraId="2ABB4AB8" w14:textId="77777777" w:rsidR="00D92200" w:rsidRPr="00DA0BF9" w:rsidRDefault="00D92200" w:rsidP="00816D4C"/>
        </w:tc>
        <w:tc>
          <w:tcPr>
            <w:tcW w:w="2392" w:type="dxa"/>
            <w:vMerge/>
          </w:tcPr>
          <w:p w14:paraId="6E2E3D39" w14:textId="77777777" w:rsidR="00D92200" w:rsidRPr="00DA0BF9" w:rsidRDefault="00D92200" w:rsidP="00816D4C"/>
        </w:tc>
      </w:tr>
      <w:tr w:rsidR="00D92200" w:rsidRPr="00DA0BF9" w14:paraId="0A4759F5" w14:textId="77777777" w:rsidTr="00816D4C">
        <w:trPr>
          <w:trHeight w:val="161"/>
        </w:trPr>
        <w:tc>
          <w:tcPr>
            <w:tcW w:w="1964" w:type="dxa"/>
            <w:vMerge/>
            <w:vAlign w:val="center"/>
          </w:tcPr>
          <w:p w14:paraId="49C226D4" w14:textId="77777777" w:rsidR="00D92200" w:rsidRPr="00DA0BF9" w:rsidRDefault="00D92200" w:rsidP="00816D4C">
            <w:pPr>
              <w:jc w:val="center"/>
            </w:pPr>
          </w:p>
        </w:tc>
        <w:tc>
          <w:tcPr>
            <w:tcW w:w="2340" w:type="dxa"/>
            <w:gridSpan w:val="4"/>
            <w:shd w:val="clear" w:color="auto" w:fill="D9D9D9" w:themeFill="background1" w:themeFillShade="D9"/>
          </w:tcPr>
          <w:p w14:paraId="38585DB8" w14:textId="77777777" w:rsidR="00D92200" w:rsidRPr="00DA0BF9" w:rsidRDefault="00D92200" w:rsidP="00816D4C">
            <w:r w:rsidRPr="00DA0BF9">
              <w:rPr>
                <w:b/>
                <w:bCs/>
              </w:rPr>
              <w:t>Transition</w:t>
            </w:r>
            <w:r w:rsidRPr="00DA0BF9">
              <w:t>:</w:t>
            </w:r>
          </w:p>
          <w:p w14:paraId="3110395B" w14:textId="77777777" w:rsidR="00D92200" w:rsidRPr="00DA0BF9" w:rsidRDefault="00D92200" w:rsidP="00816D4C">
            <w:r w:rsidRPr="00DA0BF9">
              <w:rPr>
                <w:b/>
                <w:bCs/>
              </w:rPr>
              <w:t>Time: 1 minute</w:t>
            </w:r>
          </w:p>
        </w:tc>
        <w:tc>
          <w:tcPr>
            <w:tcW w:w="7609" w:type="dxa"/>
            <w:gridSpan w:val="5"/>
          </w:tcPr>
          <w:p w14:paraId="567525E8" w14:textId="77777777" w:rsidR="00D92200" w:rsidRPr="00DA0BF9" w:rsidRDefault="00D92200" w:rsidP="00816D4C">
            <w:r w:rsidRPr="00DA0BF9">
              <w:t xml:space="preserve">Students will </w:t>
            </w:r>
            <w:r>
              <w:t xml:space="preserve">return to the smartboard to hear about the next activity. </w:t>
            </w:r>
            <w:r w:rsidRPr="00DA0BF9">
              <w:t xml:space="preserve">  </w:t>
            </w:r>
          </w:p>
        </w:tc>
        <w:tc>
          <w:tcPr>
            <w:tcW w:w="2392" w:type="dxa"/>
            <w:vMerge/>
          </w:tcPr>
          <w:p w14:paraId="673C2AEB" w14:textId="77777777" w:rsidR="00D92200" w:rsidRPr="00DA0BF9" w:rsidRDefault="00D92200" w:rsidP="00816D4C"/>
        </w:tc>
      </w:tr>
      <w:tr w:rsidR="00D92200" w:rsidRPr="00DA0BF9" w14:paraId="1E3FFE03" w14:textId="77777777" w:rsidTr="00816D4C">
        <w:trPr>
          <w:trHeight w:val="1649"/>
        </w:trPr>
        <w:tc>
          <w:tcPr>
            <w:tcW w:w="1964" w:type="dxa"/>
            <w:vMerge/>
            <w:vAlign w:val="center"/>
          </w:tcPr>
          <w:p w14:paraId="6E52C4A6" w14:textId="77777777" w:rsidR="00D92200" w:rsidRPr="00DA0BF9" w:rsidRDefault="00D92200" w:rsidP="00816D4C">
            <w:pPr>
              <w:jc w:val="center"/>
            </w:pPr>
          </w:p>
        </w:tc>
        <w:tc>
          <w:tcPr>
            <w:tcW w:w="5640" w:type="dxa"/>
            <w:gridSpan w:val="5"/>
          </w:tcPr>
          <w:p w14:paraId="784EFA6E" w14:textId="77777777" w:rsidR="00D92200" w:rsidRPr="005876B9" w:rsidRDefault="00D92200" w:rsidP="00816D4C">
            <w:pPr>
              <w:spacing w:before="100" w:beforeAutospacing="1" w:after="100" w:afterAutospacing="1"/>
              <w:outlineLvl w:val="2"/>
              <w:rPr>
                <w:rFonts w:ascii="Times New Roman" w:eastAsia="Times New Roman" w:hAnsi="Times New Roman" w:cs="Times New Roman"/>
                <w:b/>
                <w:bCs/>
                <w:sz w:val="27"/>
                <w:szCs w:val="27"/>
              </w:rPr>
            </w:pPr>
            <w:r w:rsidRPr="005876B9">
              <w:rPr>
                <w:rFonts w:ascii="Times New Roman" w:eastAsia="Times New Roman" w:hAnsi="Times New Roman" w:cs="Times New Roman"/>
                <w:b/>
                <w:bCs/>
                <w:sz w:val="27"/>
                <w:szCs w:val="27"/>
              </w:rPr>
              <w:t>Royal Court Tournament</w:t>
            </w:r>
          </w:p>
          <w:p w14:paraId="08EA3DFC" w14:textId="77777777" w:rsidR="00D92200" w:rsidRPr="005876B9" w:rsidRDefault="00D92200" w:rsidP="00D92200">
            <w:pPr>
              <w:numPr>
                <w:ilvl w:val="0"/>
                <w:numId w:val="12"/>
              </w:numPr>
              <w:spacing w:before="100" w:beforeAutospacing="1" w:after="100" w:afterAutospacing="1"/>
              <w:rPr>
                <w:rFonts w:ascii="Times New Roman" w:eastAsia="Times New Roman" w:hAnsi="Times New Roman" w:cs="Times New Roman"/>
              </w:rPr>
            </w:pPr>
            <w:r w:rsidRPr="005876B9">
              <w:rPr>
                <w:rFonts w:ascii="Times New Roman" w:eastAsia="Times New Roman" w:hAnsi="Times New Roman" w:cs="Times New Roman"/>
              </w:rPr>
              <w:t>Courts numbered from 1 (lowest) to "Royal Court" (highest).</w:t>
            </w:r>
          </w:p>
          <w:p w14:paraId="1D588EF1" w14:textId="77777777" w:rsidR="00D92200" w:rsidRPr="005876B9" w:rsidRDefault="00D92200" w:rsidP="00D92200">
            <w:pPr>
              <w:numPr>
                <w:ilvl w:val="0"/>
                <w:numId w:val="12"/>
              </w:numPr>
              <w:spacing w:before="100" w:beforeAutospacing="1" w:after="100" w:afterAutospacing="1"/>
              <w:rPr>
                <w:rFonts w:ascii="Times New Roman" w:eastAsia="Times New Roman" w:hAnsi="Times New Roman" w:cs="Times New Roman"/>
              </w:rPr>
            </w:pPr>
            <w:r w:rsidRPr="005876B9">
              <w:rPr>
                <w:rFonts w:ascii="Times New Roman" w:eastAsia="Times New Roman" w:hAnsi="Times New Roman" w:cs="Times New Roman"/>
              </w:rPr>
              <w:t>Students play singles or doubles games for 3 minutes.</w:t>
            </w:r>
          </w:p>
          <w:p w14:paraId="69707556" w14:textId="77777777" w:rsidR="00D92200" w:rsidRPr="005876B9" w:rsidRDefault="00D92200" w:rsidP="00D92200">
            <w:pPr>
              <w:numPr>
                <w:ilvl w:val="0"/>
                <w:numId w:val="12"/>
              </w:numPr>
              <w:spacing w:before="100" w:beforeAutospacing="1" w:after="100" w:afterAutospacing="1"/>
              <w:rPr>
                <w:rFonts w:ascii="Times New Roman" w:eastAsia="Times New Roman" w:hAnsi="Times New Roman" w:cs="Times New Roman"/>
              </w:rPr>
            </w:pPr>
            <w:r w:rsidRPr="005876B9">
              <w:rPr>
                <w:rFonts w:ascii="Times New Roman" w:eastAsia="Times New Roman" w:hAnsi="Times New Roman" w:cs="Times New Roman"/>
              </w:rPr>
              <w:t>Winners move up a court; losers move down.</w:t>
            </w:r>
          </w:p>
          <w:p w14:paraId="1A525084" w14:textId="77777777" w:rsidR="00D92200" w:rsidRPr="005876B9" w:rsidRDefault="00D92200" w:rsidP="00D92200">
            <w:pPr>
              <w:numPr>
                <w:ilvl w:val="0"/>
                <w:numId w:val="12"/>
              </w:numPr>
              <w:spacing w:before="100" w:beforeAutospacing="1" w:after="100" w:afterAutospacing="1"/>
              <w:rPr>
                <w:rFonts w:ascii="Times New Roman" w:eastAsia="Times New Roman" w:hAnsi="Times New Roman" w:cs="Times New Roman"/>
              </w:rPr>
            </w:pPr>
            <w:r w:rsidRPr="005876B9">
              <w:rPr>
                <w:rFonts w:ascii="Times New Roman" w:eastAsia="Times New Roman" w:hAnsi="Times New Roman" w:cs="Times New Roman"/>
              </w:rPr>
              <w:t>Focus: Play with a positive attitude, demonstrate etiquette, and compete respectfully.</w:t>
            </w:r>
          </w:p>
          <w:p w14:paraId="62E79D7C" w14:textId="77777777" w:rsidR="00D92200" w:rsidRPr="005876B9" w:rsidRDefault="00D92200" w:rsidP="00D92200">
            <w:pPr>
              <w:numPr>
                <w:ilvl w:val="0"/>
                <w:numId w:val="12"/>
              </w:numPr>
              <w:spacing w:before="100" w:beforeAutospacing="1" w:after="100" w:afterAutospacing="1"/>
              <w:rPr>
                <w:rFonts w:ascii="Times New Roman" w:eastAsia="Times New Roman" w:hAnsi="Times New Roman" w:cs="Times New Roman"/>
              </w:rPr>
            </w:pPr>
            <w:r w:rsidRPr="005876B9">
              <w:rPr>
                <w:rFonts w:ascii="Times New Roman" w:eastAsia="Times New Roman" w:hAnsi="Times New Roman" w:cs="Times New Roman"/>
              </w:rPr>
              <w:t>Spirit of the Game Awards given for outstanding sportsmanship.</w:t>
            </w:r>
          </w:p>
          <w:p w14:paraId="6A918D77" w14:textId="77777777" w:rsidR="00D92200" w:rsidRPr="005876B9" w:rsidRDefault="00D92200" w:rsidP="00816D4C">
            <w:pPr>
              <w:spacing w:before="100" w:beforeAutospacing="1" w:after="100" w:afterAutospacing="1"/>
              <w:rPr>
                <w:rFonts w:ascii="Times New Roman" w:eastAsia="Times New Roman" w:hAnsi="Times New Roman" w:cs="Times New Roman"/>
              </w:rPr>
            </w:pPr>
            <w:r w:rsidRPr="005876B9">
              <w:rPr>
                <w:rFonts w:ascii="Times New Roman" w:eastAsia="Times New Roman" w:hAnsi="Symbol" w:cs="Times New Roman"/>
              </w:rPr>
              <w:t></w:t>
            </w:r>
            <w:r w:rsidRPr="005876B9">
              <w:rPr>
                <w:rFonts w:ascii="Times New Roman" w:eastAsia="Times New Roman" w:hAnsi="Times New Roman" w:cs="Times New Roman"/>
              </w:rPr>
              <w:t xml:space="preserve">  </w:t>
            </w:r>
            <w:r w:rsidRPr="005876B9">
              <w:rPr>
                <w:rFonts w:ascii="Times New Roman" w:eastAsia="Times New Roman" w:hAnsi="Times New Roman" w:cs="Times New Roman"/>
                <w:b/>
                <w:bCs/>
              </w:rPr>
              <w:t>Harder</w:t>
            </w:r>
            <w:r w:rsidRPr="005876B9">
              <w:rPr>
                <w:rFonts w:ascii="Times New Roman" w:eastAsia="Times New Roman" w:hAnsi="Times New Roman" w:cs="Times New Roman"/>
              </w:rPr>
              <w:t>: Smaller courts, no bounce before returns.</w:t>
            </w:r>
          </w:p>
          <w:p w14:paraId="6CECEBE3" w14:textId="77777777" w:rsidR="00D92200" w:rsidRPr="005876B9" w:rsidRDefault="00D92200" w:rsidP="00816D4C">
            <w:pPr>
              <w:spacing w:before="100" w:beforeAutospacing="1" w:after="100" w:afterAutospacing="1"/>
              <w:rPr>
                <w:rFonts w:ascii="Times New Roman" w:eastAsia="Times New Roman" w:hAnsi="Times New Roman" w:cs="Times New Roman"/>
              </w:rPr>
            </w:pPr>
            <w:r w:rsidRPr="005876B9">
              <w:rPr>
                <w:rFonts w:ascii="Times New Roman" w:eastAsia="Times New Roman" w:hAnsi="Symbol" w:cs="Times New Roman"/>
              </w:rPr>
              <w:t></w:t>
            </w:r>
            <w:r w:rsidRPr="005876B9">
              <w:rPr>
                <w:rFonts w:ascii="Times New Roman" w:eastAsia="Times New Roman" w:hAnsi="Times New Roman" w:cs="Times New Roman"/>
              </w:rPr>
              <w:t xml:space="preserve">  </w:t>
            </w:r>
            <w:r w:rsidRPr="005876B9">
              <w:rPr>
                <w:rFonts w:ascii="Times New Roman" w:eastAsia="Times New Roman" w:hAnsi="Times New Roman" w:cs="Times New Roman"/>
                <w:b/>
                <w:bCs/>
              </w:rPr>
              <w:t>Easier</w:t>
            </w:r>
            <w:r w:rsidRPr="005876B9">
              <w:rPr>
                <w:rFonts w:ascii="Times New Roman" w:eastAsia="Times New Roman" w:hAnsi="Times New Roman" w:cs="Times New Roman"/>
              </w:rPr>
              <w:t>: Longer games (4-5 minutes), allow ball to bounce once before each hit.</w:t>
            </w:r>
          </w:p>
          <w:p w14:paraId="5822659D" w14:textId="77777777" w:rsidR="00D92200" w:rsidRPr="00DA0BF9" w:rsidRDefault="00D92200" w:rsidP="00816D4C">
            <w:pPr>
              <w:spacing w:before="100" w:beforeAutospacing="1" w:after="100" w:afterAutospacing="1"/>
              <w:ind w:left="720"/>
            </w:pPr>
          </w:p>
        </w:tc>
        <w:tc>
          <w:tcPr>
            <w:tcW w:w="2149" w:type="dxa"/>
            <w:gridSpan w:val="3"/>
          </w:tcPr>
          <w:p w14:paraId="3AA12582" w14:textId="77777777" w:rsidR="00D92200" w:rsidRPr="00DA0BF9" w:rsidRDefault="00D92200" w:rsidP="00816D4C">
            <w:r w:rsidRPr="00DA0BF9">
              <w:t>Cues</w:t>
            </w:r>
          </w:p>
          <w:p w14:paraId="5328AE2A" w14:textId="77777777" w:rsidR="00D92200" w:rsidRDefault="00D92200" w:rsidP="00816D4C">
            <w:pPr>
              <w:pStyle w:val="ListParagraph"/>
              <w:numPr>
                <w:ilvl w:val="0"/>
                <w:numId w:val="2"/>
              </w:numPr>
            </w:pPr>
            <w:r>
              <w:t>Step</w:t>
            </w:r>
          </w:p>
          <w:p w14:paraId="5AAE551A" w14:textId="77777777" w:rsidR="00D92200" w:rsidRDefault="00D92200" w:rsidP="00816D4C">
            <w:pPr>
              <w:pStyle w:val="ListParagraph"/>
              <w:numPr>
                <w:ilvl w:val="0"/>
                <w:numId w:val="2"/>
              </w:numPr>
            </w:pPr>
            <w:r>
              <w:t>Scoop</w:t>
            </w:r>
          </w:p>
          <w:p w14:paraId="6D03AA19" w14:textId="77777777" w:rsidR="00D92200" w:rsidRDefault="00D92200" w:rsidP="00816D4C">
            <w:pPr>
              <w:pStyle w:val="ListParagraph"/>
              <w:numPr>
                <w:ilvl w:val="0"/>
                <w:numId w:val="2"/>
              </w:numPr>
            </w:pPr>
            <w:r>
              <w:t>Swing paddle upward</w:t>
            </w:r>
          </w:p>
          <w:p w14:paraId="40A17140" w14:textId="77777777" w:rsidR="00D92200" w:rsidRPr="00DA0BF9" w:rsidRDefault="00D92200" w:rsidP="00816D4C"/>
        </w:tc>
        <w:tc>
          <w:tcPr>
            <w:tcW w:w="2160" w:type="dxa"/>
          </w:tcPr>
          <w:p w14:paraId="0C827AF2" w14:textId="77777777" w:rsidR="00D92200" w:rsidRPr="00DA0BF9" w:rsidRDefault="00D92200" w:rsidP="00816D4C">
            <w:r w:rsidRPr="00DA0BF9">
              <w:t>Modifications</w:t>
            </w:r>
          </w:p>
          <w:p w14:paraId="04B34F77" w14:textId="77777777" w:rsidR="00D92200" w:rsidRPr="00DA0BF9" w:rsidRDefault="00D92200" w:rsidP="00816D4C"/>
          <w:p w14:paraId="6DFC2886" w14:textId="77777777" w:rsidR="00D92200" w:rsidRPr="00DA0BF9" w:rsidRDefault="00D92200" w:rsidP="00816D4C">
            <w:r w:rsidRPr="00DA0BF9">
              <w:t xml:space="preserve">TBI Easier: </w:t>
            </w:r>
          </w:p>
          <w:p w14:paraId="7DAB8188" w14:textId="77777777" w:rsidR="00D92200" w:rsidRPr="00DA0BF9" w:rsidRDefault="00D92200" w:rsidP="00816D4C"/>
          <w:p w14:paraId="37952B21" w14:textId="77777777" w:rsidR="00D92200" w:rsidRPr="00DA0BF9" w:rsidRDefault="00D92200" w:rsidP="00816D4C">
            <w:r>
              <w:t>Longer games</w:t>
            </w:r>
          </w:p>
          <w:p w14:paraId="70A45A0A" w14:textId="77777777" w:rsidR="00D92200" w:rsidRPr="00DA0BF9" w:rsidRDefault="00D92200" w:rsidP="00816D4C"/>
          <w:p w14:paraId="6C1F35A7" w14:textId="77777777" w:rsidR="00D92200" w:rsidRPr="00DA0BF9" w:rsidRDefault="00D92200" w:rsidP="00816D4C">
            <w:r w:rsidRPr="00DA0BF9">
              <w:t>TBI Harder:</w:t>
            </w:r>
          </w:p>
          <w:p w14:paraId="045A49F9" w14:textId="77777777" w:rsidR="00D92200" w:rsidRPr="00DA0BF9" w:rsidRDefault="00D92200" w:rsidP="00816D4C">
            <w:r>
              <w:t>Smaller courts</w:t>
            </w:r>
          </w:p>
          <w:p w14:paraId="16D48424" w14:textId="77777777" w:rsidR="00D92200" w:rsidRPr="00DA0BF9" w:rsidRDefault="00D92200" w:rsidP="00816D4C"/>
          <w:p w14:paraId="71DE12C5" w14:textId="77777777" w:rsidR="00D92200" w:rsidRPr="00DA0BF9" w:rsidRDefault="00D92200" w:rsidP="00816D4C">
            <w:r w:rsidRPr="00DA0BF9">
              <w:t xml:space="preserve">TBI Easier: </w:t>
            </w:r>
          </w:p>
          <w:p w14:paraId="6F830A85" w14:textId="77777777" w:rsidR="00D92200" w:rsidRPr="00DA0BF9" w:rsidRDefault="00D92200" w:rsidP="00816D4C"/>
          <w:p w14:paraId="1137935F" w14:textId="77777777" w:rsidR="00D92200" w:rsidRPr="00DA0BF9" w:rsidRDefault="00D92200" w:rsidP="00816D4C">
            <w:r>
              <w:t>Ball can bounce twice before each hit</w:t>
            </w:r>
          </w:p>
          <w:p w14:paraId="1C1D4B27" w14:textId="77777777" w:rsidR="00D92200" w:rsidRPr="00DA0BF9" w:rsidRDefault="00D92200" w:rsidP="00816D4C"/>
          <w:p w14:paraId="2AD8CE04" w14:textId="77777777" w:rsidR="00D92200" w:rsidRPr="00DA0BF9" w:rsidRDefault="00D92200" w:rsidP="00816D4C">
            <w:r w:rsidRPr="00DA0BF9">
              <w:t>ITV Harder:</w:t>
            </w:r>
          </w:p>
          <w:p w14:paraId="5A6447CB" w14:textId="77777777" w:rsidR="00D92200" w:rsidRPr="00DA0BF9" w:rsidRDefault="00D92200" w:rsidP="00816D4C">
            <w:r>
              <w:t>No bounces allowed</w:t>
            </w:r>
          </w:p>
          <w:p w14:paraId="54231681" w14:textId="77777777" w:rsidR="00D92200" w:rsidRPr="00DA0BF9" w:rsidRDefault="00D92200" w:rsidP="00816D4C"/>
        </w:tc>
        <w:tc>
          <w:tcPr>
            <w:tcW w:w="2392" w:type="dxa"/>
            <w:vMerge/>
          </w:tcPr>
          <w:p w14:paraId="612331F2" w14:textId="77777777" w:rsidR="00D92200" w:rsidRPr="00DA0BF9" w:rsidRDefault="00D92200" w:rsidP="00816D4C"/>
        </w:tc>
      </w:tr>
      <w:tr w:rsidR="00D92200" w:rsidRPr="00DA0BF9" w14:paraId="020ED31A" w14:textId="77777777" w:rsidTr="00816D4C">
        <w:tc>
          <w:tcPr>
            <w:tcW w:w="1964" w:type="dxa"/>
            <w:shd w:val="clear" w:color="auto" w:fill="D9D9D9" w:themeFill="background1" w:themeFillShade="D9"/>
            <w:vAlign w:val="center"/>
          </w:tcPr>
          <w:p w14:paraId="18007E8D" w14:textId="77777777" w:rsidR="00D92200" w:rsidRPr="00DA0BF9" w:rsidRDefault="00D92200" w:rsidP="00816D4C">
            <w:pPr>
              <w:jc w:val="center"/>
              <w:rPr>
                <w:b/>
              </w:rPr>
            </w:pPr>
            <w:r w:rsidRPr="00DA0BF9">
              <w:rPr>
                <w:b/>
              </w:rPr>
              <w:t>Transition:</w:t>
            </w:r>
          </w:p>
          <w:p w14:paraId="6603A94F" w14:textId="77777777" w:rsidR="00D92200" w:rsidRPr="00DA0BF9" w:rsidRDefault="00D92200" w:rsidP="00816D4C">
            <w:pPr>
              <w:jc w:val="center"/>
              <w:rPr>
                <w:b/>
              </w:rPr>
            </w:pPr>
            <w:r w:rsidRPr="00DA0BF9">
              <w:rPr>
                <w:b/>
                <w:bCs/>
              </w:rPr>
              <w:t>Time: 30 secs</w:t>
            </w:r>
          </w:p>
        </w:tc>
        <w:tc>
          <w:tcPr>
            <w:tcW w:w="12341" w:type="dxa"/>
            <w:gridSpan w:val="10"/>
          </w:tcPr>
          <w:p w14:paraId="35831D7B" w14:textId="77777777" w:rsidR="00D92200" w:rsidRPr="00DA0BF9" w:rsidRDefault="00D92200" w:rsidP="00816D4C">
            <w:r w:rsidRPr="00DA0BF9">
              <w:t xml:space="preserve">On the freeze signal, students will make their way back to the black line and sit. </w:t>
            </w:r>
          </w:p>
        </w:tc>
      </w:tr>
      <w:tr w:rsidR="00D92200" w:rsidRPr="00DA0BF9" w14:paraId="01EE6896" w14:textId="77777777" w:rsidTr="00816D4C">
        <w:tc>
          <w:tcPr>
            <w:tcW w:w="1964" w:type="dxa"/>
            <w:shd w:val="clear" w:color="auto" w:fill="D9D9D9" w:themeFill="background1" w:themeFillShade="D9"/>
            <w:vAlign w:val="center"/>
          </w:tcPr>
          <w:p w14:paraId="0DC530A4" w14:textId="77777777" w:rsidR="00D92200" w:rsidRPr="00DA0BF9" w:rsidRDefault="00D92200" w:rsidP="00816D4C">
            <w:pPr>
              <w:jc w:val="center"/>
              <w:rPr>
                <w:b/>
              </w:rPr>
            </w:pPr>
            <w:r w:rsidRPr="00DA0BF9">
              <w:rPr>
                <w:b/>
              </w:rPr>
              <w:t>Lesson Closure &amp; Review</w:t>
            </w:r>
          </w:p>
          <w:p w14:paraId="60E7ACCA" w14:textId="77777777" w:rsidR="00D92200" w:rsidRPr="00DA0BF9" w:rsidRDefault="00D92200" w:rsidP="00816D4C">
            <w:pPr>
              <w:jc w:val="center"/>
              <w:rPr>
                <w:b/>
              </w:rPr>
            </w:pPr>
            <w:r w:rsidRPr="00DA0BF9">
              <w:rPr>
                <w:b/>
              </w:rPr>
              <w:t>Time: 30 secs</w:t>
            </w:r>
          </w:p>
        </w:tc>
        <w:tc>
          <w:tcPr>
            <w:tcW w:w="12341" w:type="dxa"/>
            <w:gridSpan w:val="10"/>
          </w:tcPr>
          <w:p w14:paraId="32DCAE7B" w14:textId="77777777" w:rsidR="00D92200" w:rsidRPr="005876B9" w:rsidRDefault="00D92200" w:rsidP="00816D4C">
            <w:pPr>
              <w:spacing w:before="100" w:beforeAutospacing="1" w:after="100" w:afterAutospacing="1"/>
              <w:rPr>
                <w:rFonts w:ascii="Times New Roman" w:eastAsia="Times New Roman" w:hAnsi="Times New Roman" w:cs="Times New Roman"/>
              </w:rPr>
            </w:pPr>
            <w:r w:rsidRPr="54FD2B72">
              <w:rPr>
                <w:rFonts w:ascii="Times New Roman" w:eastAsia="Times New Roman" w:hAnsi="Times New Roman" w:cs="Times New Roman"/>
              </w:rPr>
              <w:t>"You all did an awesome job rallying, competing, and showing great sportsmanship today! Let's finish by thinking about a few things:"</w:t>
            </w:r>
          </w:p>
          <w:p w14:paraId="571E6A24" w14:textId="77777777" w:rsidR="00D92200" w:rsidRPr="005876B9" w:rsidRDefault="00D92200" w:rsidP="00D92200">
            <w:pPr>
              <w:numPr>
                <w:ilvl w:val="0"/>
                <w:numId w:val="13"/>
              </w:numPr>
              <w:spacing w:before="100" w:beforeAutospacing="1" w:after="100" w:afterAutospacing="1"/>
              <w:rPr>
                <w:rFonts w:ascii="Times New Roman" w:eastAsia="Times New Roman" w:hAnsi="Times New Roman" w:cs="Times New Roman"/>
              </w:rPr>
            </w:pPr>
            <w:r w:rsidRPr="54FD2B72">
              <w:rPr>
                <w:rFonts w:ascii="Times New Roman" w:eastAsia="Times New Roman" w:hAnsi="Times New Roman" w:cs="Times New Roman"/>
              </w:rPr>
              <w:t>What strategies helped you and your partner keep the rally going longer?</w:t>
            </w:r>
          </w:p>
          <w:p w14:paraId="44DACF87" w14:textId="77777777" w:rsidR="00D92200" w:rsidRPr="005876B9" w:rsidRDefault="00D92200" w:rsidP="00D92200">
            <w:pPr>
              <w:numPr>
                <w:ilvl w:val="0"/>
                <w:numId w:val="13"/>
              </w:numPr>
              <w:spacing w:before="100" w:beforeAutospacing="1" w:after="100" w:afterAutospacing="1"/>
              <w:rPr>
                <w:rFonts w:ascii="Times New Roman" w:eastAsia="Times New Roman" w:hAnsi="Times New Roman" w:cs="Times New Roman"/>
              </w:rPr>
            </w:pPr>
            <w:r w:rsidRPr="54FD2B72">
              <w:rPr>
                <w:rFonts w:ascii="Times New Roman" w:eastAsia="Times New Roman" w:hAnsi="Times New Roman" w:cs="Times New Roman"/>
              </w:rPr>
              <w:t>How did giving or receiving feedback help you play better?</w:t>
            </w:r>
          </w:p>
          <w:p w14:paraId="19584FD4" w14:textId="77777777" w:rsidR="00D92200" w:rsidRPr="005876B9" w:rsidRDefault="00D92200" w:rsidP="00D92200">
            <w:pPr>
              <w:numPr>
                <w:ilvl w:val="0"/>
                <w:numId w:val="13"/>
              </w:numPr>
              <w:spacing w:before="100" w:beforeAutospacing="1" w:after="100" w:afterAutospacing="1"/>
              <w:rPr>
                <w:rFonts w:ascii="Times New Roman" w:eastAsia="Times New Roman" w:hAnsi="Times New Roman" w:cs="Times New Roman"/>
              </w:rPr>
            </w:pPr>
            <w:r w:rsidRPr="54FD2B72">
              <w:rPr>
                <w:rFonts w:ascii="Times New Roman" w:eastAsia="Times New Roman" w:hAnsi="Times New Roman" w:cs="Times New Roman"/>
              </w:rPr>
              <w:t>Why is it important to show good sportsmanship even when we lose a game?</w:t>
            </w:r>
          </w:p>
          <w:p w14:paraId="6BFB2D10" w14:textId="77777777" w:rsidR="00D92200" w:rsidRPr="005876B9" w:rsidRDefault="00D92200" w:rsidP="00D92200">
            <w:pPr>
              <w:numPr>
                <w:ilvl w:val="0"/>
                <w:numId w:val="13"/>
              </w:numPr>
              <w:spacing w:before="100" w:beforeAutospacing="1" w:after="100" w:afterAutospacing="1"/>
              <w:rPr>
                <w:rFonts w:ascii="Times New Roman" w:eastAsia="Times New Roman" w:hAnsi="Times New Roman" w:cs="Times New Roman"/>
              </w:rPr>
            </w:pPr>
            <w:r w:rsidRPr="54FD2B72">
              <w:rPr>
                <w:rFonts w:ascii="Times New Roman" w:eastAsia="Times New Roman" w:hAnsi="Times New Roman" w:cs="Times New Roman"/>
              </w:rPr>
              <w:t>What’s one thing you want to work on for next time?</w:t>
            </w:r>
          </w:p>
          <w:p w14:paraId="1DFCAFBB" w14:textId="77777777" w:rsidR="00D92200" w:rsidRPr="00DA0BF9" w:rsidRDefault="00D92200" w:rsidP="00816D4C">
            <w:pPr>
              <w:spacing w:before="100" w:beforeAutospacing="1" w:after="100" w:afterAutospacing="1"/>
              <w:rPr>
                <w:rFonts w:ascii="Times New Roman" w:eastAsia="Times New Roman" w:hAnsi="Times New Roman" w:cs="Times New Roman"/>
              </w:rPr>
            </w:pPr>
            <w:r w:rsidRPr="54FD2B72">
              <w:rPr>
                <w:rFonts w:ascii="Times New Roman" w:eastAsia="Times New Roman" w:hAnsi="Times New Roman" w:cs="Times New Roman"/>
              </w:rPr>
              <w:t>"Thanks for working hard and supporting each other today”</w:t>
            </w:r>
          </w:p>
        </w:tc>
      </w:tr>
      <w:tr w:rsidR="00D92200" w:rsidRPr="00DA0BF9" w14:paraId="6DEDBA75" w14:textId="77777777" w:rsidTr="00816D4C">
        <w:tc>
          <w:tcPr>
            <w:tcW w:w="1964" w:type="dxa"/>
            <w:shd w:val="clear" w:color="auto" w:fill="D9D9D9" w:themeFill="background1" w:themeFillShade="D9"/>
            <w:vAlign w:val="center"/>
          </w:tcPr>
          <w:p w14:paraId="322EF931" w14:textId="77777777" w:rsidR="00D92200" w:rsidRPr="00DA0BF9" w:rsidRDefault="00D92200" w:rsidP="00816D4C">
            <w:pPr>
              <w:jc w:val="center"/>
              <w:rPr>
                <w:b/>
              </w:rPr>
            </w:pPr>
            <w:r w:rsidRPr="00DA0BF9">
              <w:rPr>
                <w:b/>
              </w:rPr>
              <w:t>Transition:</w:t>
            </w:r>
          </w:p>
          <w:p w14:paraId="4F1A9735" w14:textId="77777777" w:rsidR="00D92200" w:rsidRPr="00DA0BF9" w:rsidRDefault="00D92200" w:rsidP="00816D4C">
            <w:pPr>
              <w:jc w:val="center"/>
              <w:rPr>
                <w:b/>
              </w:rPr>
            </w:pPr>
            <w:r w:rsidRPr="00DA0BF9">
              <w:rPr>
                <w:b/>
              </w:rPr>
              <w:t>Time: 20 secs</w:t>
            </w:r>
          </w:p>
        </w:tc>
        <w:tc>
          <w:tcPr>
            <w:tcW w:w="12341" w:type="dxa"/>
            <w:gridSpan w:val="10"/>
          </w:tcPr>
          <w:p w14:paraId="4A27A4E5" w14:textId="77777777" w:rsidR="00D92200" w:rsidRPr="00DA0BF9" w:rsidRDefault="00D92200" w:rsidP="00816D4C">
            <w:r>
              <w:t xml:space="preserve">Students will gather their belongings and exit the gym. </w:t>
            </w:r>
          </w:p>
        </w:tc>
      </w:tr>
    </w:tbl>
    <w:p w14:paraId="54170F77" w14:textId="77777777" w:rsidR="00D92200" w:rsidRPr="00DA0BF9" w:rsidRDefault="00D92200" w:rsidP="00D92200"/>
    <w:p w14:paraId="6BBC3148" w14:textId="77777777" w:rsidR="00D92200" w:rsidRPr="00D92200" w:rsidRDefault="00D92200">
      <w:pPr>
        <w:rPr>
          <w:b/>
        </w:rPr>
      </w:pPr>
      <w:bookmarkStart w:id="0" w:name="_GoBack"/>
      <w:bookmarkEnd w:id="0"/>
    </w:p>
    <w:sectPr w:rsidR="00D92200" w:rsidRPr="00D92200" w:rsidSect="00D9220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F3B58"/>
    <w:multiLevelType w:val="hybridMultilevel"/>
    <w:tmpl w:val="E294D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F7DA0"/>
    <w:multiLevelType w:val="multilevel"/>
    <w:tmpl w:val="5F6C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72C44"/>
    <w:multiLevelType w:val="multilevel"/>
    <w:tmpl w:val="F6B40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D5161B"/>
    <w:multiLevelType w:val="hybridMultilevel"/>
    <w:tmpl w:val="E294D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E776D"/>
    <w:multiLevelType w:val="multilevel"/>
    <w:tmpl w:val="B9F22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724F6"/>
    <w:multiLevelType w:val="multilevel"/>
    <w:tmpl w:val="7038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D37EC2"/>
    <w:multiLevelType w:val="multilevel"/>
    <w:tmpl w:val="7B56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8E0348"/>
    <w:multiLevelType w:val="multilevel"/>
    <w:tmpl w:val="2D84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83C9F"/>
    <w:multiLevelType w:val="multilevel"/>
    <w:tmpl w:val="E324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E81E78"/>
    <w:multiLevelType w:val="multilevel"/>
    <w:tmpl w:val="222A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F7003C"/>
    <w:multiLevelType w:val="multilevel"/>
    <w:tmpl w:val="67CA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F4537"/>
    <w:multiLevelType w:val="multilevel"/>
    <w:tmpl w:val="2AB49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FC5FED"/>
    <w:multiLevelType w:val="multilevel"/>
    <w:tmpl w:val="8B00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1"/>
  </w:num>
  <w:num w:numId="4">
    <w:abstractNumId w:val="4"/>
  </w:num>
  <w:num w:numId="5">
    <w:abstractNumId w:val="12"/>
  </w:num>
  <w:num w:numId="6">
    <w:abstractNumId w:val="6"/>
  </w:num>
  <w:num w:numId="7">
    <w:abstractNumId w:val="10"/>
  </w:num>
  <w:num w:numId="8">
    <w:abstractNumId w:val="1"/>
  </w:num>
  <w:num w:numId="9">
    <w:abstractNumId w:val="7"/>
  </w:num>
  <w:num w:numId="10">
    <w:abstractNumId w:val="9"/>
  </w:num>
  <w:num w:numId="11">
    <w:abstractNumId w:val="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83"/>
    <w:rsid w:val="00253E83"/>
    <w:rsid w:val="00442F6C"/>
    <w:rsid w:val="00726920"/>
    <w:rsid w:val="00D92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88BA"/>
  <w15:chartTrackingRefBased/>
  <w15:docId w15:val="{F50E9283-D5C0-4990-AAAC-A4E8D4F4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220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200"/>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503606">
      <w:bodyDiv w:val="1"/>
      <w:marLeft w:val="0"/>
      <w:marRight w:val="0"/>
      <w:marTop w:val="0"/>
      <w:marBottom w:val="0"/>
      <w:divBdr>
        <w:top w:val="none" w:sz="0" w:space="0" w:color="auto"/>
        <w:left w:val="none" w:sz="0" w:space="0" w:color="auto"/>
        <w:bottom w:val="none" w:sz="0" w:space="0" w:color="auto"/>
        <w:right w:val="none" w:sz="0" w:space="0" w:color="auto"/>
      </w:divBdr>
    </w:div>
    <w:div w:id="203930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CD01B95C17DE48B3602C7CAF9DBB04" ma:contentTypeVersion="15" ma:contentTypeDescription="Create a new document." ma:contentTypeScope="" ma:versionID="ef2c2ed2dcdfe8df2c580835b89b69c1">
  <xsd:schema xmlns:xsd="http://www.w3.org/2001/XMLSchema" xmlns:xs="http://www.w3.org/2001/XMLSchema" xmlns:p="http://schemas.microsoft.com/office/2006/metadata/properties" xmlns:ns3="cf425ac4-672b-4e7b-b991-16a25450e6cc" xmlns:ns4="7f283f5c-2300-4e48-b84a-7682db7cdabb" targetNamespace="http://schemas.microsoft.com/office/2006/metadata/properties" ma:root="true" ma:fieldsID="0e992af4eb2f47dbef0957ed880b1d7d" ns3:_="" ns4:_="">
    <xsd:import namespace="cf425ac4-672b-4e7b-b991-16a25450e6cc"/>
    <xsd:import namespace="7f283f5c-2300-4e48-b84a-7682db7cdab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25ac4-672b-4e7b-b991-16a25450e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283f5c-2300-4e48-b84a-7682db7cda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f425ac4-672b-4e7b-b991-16a25450e6cc" xsi:nil="true"/>
  </documentManagement>
</p:properties>
</file>

<file path=customXml/itemProps1.xml><?xml version="1.0" encoding="utf-8"?>
<ds:datastoreItem xmlns:ds="http://schemas.openxmlformats.org/officeDocument/2006/customXml" ds:itemID="{D29120D5-9565-47F4-8700-A21878E3ABAF}">
  <ds:schemaRefs>
    <ds:schemaRef ds:uri="http://schemas.microsoft.com/sharepoint/v3/contenttype/forms"/>
  </ds:schemaRefs>
</ds:datastoreItem>
</file>

<file path=customXml/itemProps2.xml><?xml version="1.0" encoding="utf-8"?>
<ds:datastoreItem xmlns:ds="http://schemas.openxmlformats.org/officeDocument/2006/customXml" ds:itemID="{EB6C4C79-99A4-45BC-84FF-82E767FA0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25ac4-672b-4e7b-b991-16a25450e6cc"/>
    <ds:schemaRef ds:uri="7f283f5c-2300-4e48-b84a-7682db7cd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AC6A7-CEDD-457C-85C9-B8D8A3D8B4C2}">
  <ds:schemaRefs>
    <ds:schemaRef ds:uri="http://purl.org/dc/elements/1.1/"/>
    <ds:schemaRef ds:uri="cf425ac4-672b-4e7b-b991-16a25450e6cc"/>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7f283f5c-2300-4e48-b84a-7682db7cdab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4149</Words>
  <Characters>23655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Ellington Public Schools</Company>
  <LinksUpToDate>false</LinksUpToDate>
  <CharactersWithSpaces>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Neumuth,Jack F.(Student)</dc:creator>
  <cp:keywords/>
  <dc:description/>
  <cp:lastModifiedBy>Neumuth,Jack F.(Student)</cp:lastModifiedBy>
  <cp:revision>2</cp:revision>
  <dcterms:created xsi:type="dcterms:W3CDTF">2025-05-12T15:54:00Z</dcterms:created>
  <dcterms:modified xsi:type="dcterms:W3CDTF">2025-05-12T15:54:00Z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0x01010083CD01B95C17DE48B3602C7CAF9DBB04</vt:lpwstr>
  </property>
</Properties>
</file>