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DFD" w:rsidR="00F70026" w:rsidP="00F70026" w:rsidRDefault="00FD652E" w14:paraId="08BBD60B" w14:textId="77777777">
      <w:pPr>
        <w:jc w:val="right"/>
        <w:rPr>
          <w:b/>
        </w:rPr>
      </w:pPr>
      <w:r w:rsidRPr="00A21DFD">
        <w:rPr>
          <w:b/>
        </w:rPr>
        <w:t>EXHIBIT A</w:t>
      </w:r>
    </w:p>
    <w:p w:rsidRPr="005F48BE" w:rsidR="00F70026" w:rsidP="00F70026" w:rsidRDefault="00F70026" w14:paraId="290F2735" w14:textId="77777777">
      <w:pPr>
        <w:jc w:val="center"/>
      </w:pPr>
    </w:p>
    <w:p w:rsidRPr="00A21DFD" w:rsidR="00F70026" w:rsidP="00F70026" w:rsidRDefault="00FD652E" w14:paraId="455FF378" w14:textId="77777777">
      <w:pPr>
        <w:jc w:val="center"/>
        <w:rPr>
          <w:b/>
        </w:rPr>
      </w:pPr>
      <w:r w:rsidRPr="00A21DFD">
        <w:rPr>
          <w:b/>
        </w:rPr>
        <w:t>AGREEMENT</w:t>
      </w:r>
    </w:p>
    <w:p w:rsidRPr="005F48BE" w:rsidR="00F70026" w:rsidP="00F70026" w:rsidRDefault="00F70026" w14:paraId="0D0C2CEC" w14:textId="77777777">
      <w:pPr>
        <w:jc w:val="center"/>
        <w:rPr>
          <w:u w:val="single"/>
        </w:rPr>
      </w:pPr>
    </w:p>
    <w:p w:rsidRPr="005F48BE" w:rsidR="00F70026" w:rsidP="00F70026" w:rsidRDefault="00F70026" w14:paraId="2724038C" w14:textId="77777777"/>
    <w:p w:rsidRPr="00E71A80" w:rsidR="00F70026" w:rsidP="00F70026" w:rsidRDefault="00FD652E" w14:paraId="2BA8D2F9" w14:textId="77777777">
      <w:pPr>
        <w:jc w:val="center"/>
        <w:rPr>
          <w:szCs w:val="22"/>
        </w:rPr>
      </w:pPr>
      <w:r w:rsidRPr="00E71A80">
        <w:rPr>
          <w:szCs w:val="22"/>
        </w:rPr>
        <w:t xml:space="preserve">Between the </w:t>
      </w:r>
      <w:r>
        <w:rPr>
          <w:szCs w:val="22"/>
        </w:rPr>
        <w:t>Lorain Public Library System</w:t>
      </w:r>
      <w:r w:rsidRPr="00E71A80">
        <w:rPr>
          <w:szCs w:val="22"/>
        </w:rPr>
        <w:t xml:space="preserve"> and</w:t>
      </w:r>
    </w:p>
    <w:p w:rsidRPr="00E71A80" w:rsidR="00F70026" w:rsidP="00F70026" w:rsidRDefault="00FD652E" w14:paraId="06B26E61" w14:textId="77777777">
      <w:pPr>
        <w:jc w:val="center"/>
        <w:rPr>
          <w:szCs w:val="22"/>
        </w:rPr>
      </w:pPr>
      <w:r>
        <w:rPr>
          <w:szCs w:val="22"/>
        </w:rPr>
        <w:t xml:space="preserve">City of </w:t>
      </w:r>
      <w:smartTag w:uri="urn:schemas-microsoft-com:office:smarttags" w:element="place">
        <w:smartTag w:uri="urn:schemas-microsoft-com:office:smarttags" w:element="City">
          <w:r>
            <w:rPr>
              <w:szCs w:val="22"/>
            </w:rPr>
            <w:t>Sheffield Lake</w:t>
          </w:r>
        </w:smartTag>
        <w:r>
          <w:rPr>
            <w:szCs w:val="22"/>
          </w:rPr>
          <w:t xml:space="preserve">, </w:t>
        </w:r>
        <w:smartTag w:uri="urn:schemas-microsoft-com:office:smarttags" w:element="State">
          <w:r w:rsidRPr="00E71A80">
            <w:rPr>
              <w:szCs w:val="22"/>
            </w:rPr>
            <w:t>Ohio</w:t>
          </w:r>
        </w:smartTag>
      </w:smartTag>
    </w:p>
    <w:p w:rsidRPr="00E71A80" w:rsidR="00F70026" w:rsidP="00F70026" w:rsidRDefault="00F70026" w14:paraId="06414380" w14:textId="77777777">
      <w:pPr>
        <w:jc w:val="center"/>
        <w:rPr>
          <w:szCs w:val="22"/>
        </w:rPr>
      </w:pPr>
    </w:p>
    <w:p w:rsidR="00F70026" w:rsidP="00F70026" w:rsidRDefault="00FD652E" w14:paraId="10C74B30" w14:textId="77777777">
      <w:pPr>
        <w:jc w:val="both"/>
        <w:rPr>
          <w:szCs w:val="22"/>
        </w:rPr>
      </w:pPr>
      <w:r w:rsidRPr="00E71A80">
        <w:rPr>
          <w:szCs w:val="22"/>
        </w:rPr>
        <w:tab/>
      </w:r>
      <w:r w:rsidRPr="00E71A80">
        <w:rPr>
          <w:szCs w:val="22"/>
        </w:rPr>
        <w:t xml:space="preserve">This Agreement, dated as of ________________, </w:t>
      </w:r>
      <w:r>
        <w:rPr>
          <w:szCs w:val="22"/>
        </w:rPr>
        <w:t>2025</w:t>
      </w:r>
      <w:r w:rsidRPr="00E71A80">
        <w:rPr>
          <w:szCs w:val="22"/>
        </w:rPr>
        <w:t xml:space="preserve"> is by and between</w:t>
      </w:r>
      <w:r>
        <w:rPr>
          <w:szCs w:val="22"/>
        </w:rPr>
        <w:t xml:space="preserve"> the City of Sheffield Lake, Ohio (the “City”) </w:t>
      </w:r>
      <w:r w:rsidRPr="005B1867">
        <w:rPr>
          <w:szCs w:val="22"/>
        </w:rPr>
        <w:t xml:space="preserve">and </w:t>
      </w:r>
      <w:r>
        <w:rPr>
          <w:szCs w:val="22"/>
        </w:rPr>
        <w:t>t</w:t>
      </w:r>
      <w:r w:rsidRPr="005B1867">
        <w:rPr>
          <w:szCs w:val="22"/>
        </w:rPr>
        <w:t xml:space="preserve">he </w:t>
      </w:r>
      <w:r>
        <w:rPr>
          <w:szCs w:val="22"/>
        </w:rPr>
        <w:t>Board of Library Trustees (the “Board”) of the Lorain Public Library System (the “Library”); and</w:t>
      </w:r>
    </w:p>
    <w:p w:rsidR="00F70026" w:rsidP="00F70026" w:rsidRDefault="00F70026" w14:paraId="489C2111" w14:textId="77777777">
      <w:pPr>
        <w:jc w:val="both"/>
        <w:rPr>
          <w:szCs w:val="22"/>
        </w:rPr>
      </w:pPr>
    </w:p>
    <w:p w:rsidR="00F70026" w:rsidP="00F70026" w:rsidRDefault="00FD652E" w14:paraId="28AD5E99" w14:textId="77777777">
      <w:pPr>
        <w:jc w:val="both"/>
        <w:rPr>
          <w:szCs w:val="22"/>
        </w:rPr>
      </w:pPr>
      <w:r w:rsidRPr="005B1867">
        <w:rPr>
          <w:szCs w:val="22"/>
        </w:rPr>
        <w:tab/>
      </w:r>
      <w:r w:rsidRPr="005B1867">
        <w:rPr>
          <w:szCs w:val="22"/>
        </w:rPr>
        <w:t xml:space="preserve">WHEREAS, the </w:t>
      </w:r>
      <w:r>
        <w:rPr>
          <w:szCs w:val="22"/>
        </w:rPr>
        <w:t>Library</w:t>
      </w:r>
      <w:r w:rsidRPr="005B1867">
        <w:rPr>
          <w:szCs w:val="22"/>
        </w:rPr>
        <w:t xml:space="preserve"> provides free public </w:t>
      </w:r>
      <w:r>
        <w:rPr>
          <w:szCs w:val="22"/>
        </w:rPr>
        <w:t xml:space="preserve">Library service to the people of the </w:t>
      </w:r>
      <w:proofErr w:type="gramStart"/>
      <w:r>
        <w:rPr>
          <w:szCs w:val="22"/>
        </w:rPr>
        <w:t>City</w:t>
      </w:r>
      <w:proofErr w:type="gramEnd"/>
      <w:r>
        <w:rPr>
          <w:szCs w:val="22"/>
        </w:rPr>
        <w:t>;</w:t>
      </w:r>
      <w:r w:rsidRPr="005B1867">
        <w:rPr>
          <w:szCs w:val="22"/>
        </w:rPr>
        <w:t xml:space="preserve"> and</w:t>
      </w:r>
    </w:p>
    <w:p w:rsidRPr="005B1867" w:rsidR="00F70026" w:rsidP="00F70026" w:rsidRDefault="00F70026" w14:paraId="1E12C9C2" w14:textId="77777777">
      <w:pPr>
        <w:jc w:val="both"/>
        <w:rPr>
          <w:szCs w:val="22"/>
        </w:rPr>
      </w:pPr>
    </w:p>
    <w:p w:rsidRPr="00F7348B" w:rsidR="00F70026" w:rsidP="00F70026" w:rsidRDefault="00FD652E" w14:paraId="51D2D777" w14:textId="77777777">
      <w:pPr>
        <w:jc w:val="both"/>
        <w:rPr>
          <w:spacing w:val="-3"/>
          <w:szCs w:val="22"/>
        </w:rPr>
      </w:pPr>
      <w:r w:rsidRPr="005B1867">
        <w:rPr>
          <w:spacing w:val="-3"/>
          <w:szCs w:val="22"/>
        </w:rPr>
        <w:tab/>
      </w:r>
      <w:r w:rsidRPr="005B1867">
        <w:rPr>
          <w:spacing w:val="-3"/>
          <w:szCs w:val="22"/>
        </w:rPr>
        <w:t xml:space="preserve">WHEREAS, </w:t>
      </w:r>
      <w:r>
        <w:rPr>
          <w:spacing w:val="-3"/>
          <w:szCs w:val="22"/>
        </w:rPr>
        <w:t xml:space="preserve">pursuant to Ohio Revised Code </w:t>
      </w:r>
      <w:r w:rsidRPr="00F7348B">
        <w:rPr>
          <w:spacing w:val="-3"/>
          <w:szCs w:val="22"/>
        </w:rPr>
        <w:t xml:space="preserve">Section 3375.42, the Library and the City are desirous of entering into an agreement, pursuant to which agreement the Library will operate and pay the </w:t>
      </w:r>
      <w:r>
        <w:rPr>
          <w:spacing w:val="-3"/>
          <w:szCs w:val="22"/>
        </w:rPr>
        <w:t>current expenses</w:t>
      </w:r>
      <w:r w:rsidRPr="00F7348B">
        <w:rPr>
          <w:spacing w:val="-3"/>
          <w:szCs w:val="22"/>
        </w:rPr>
        <w:t xml:space="preserve"> of the </w:t>
      </w:r>
      <w:proofErr w:type="spellStart"/>
      <w:r w:rsidRPr="00F7348B">
        <w:rPr>
          <w:spacing w:val="-3"/>
          <w:szCs w:val="22"/>
        </w:rPr>
        <w:t>Domonkas</w:t>
      </w:r>
      <w:proofErr w:type="spellEnd"/>
      <w:r w:rsidRPr="00F7348B">
        <w:rPr>
          <w:spacing w:val="-3"/>
          <w:szCs w:val="22"/>
        </w:rPr>
        <w:t xml:space="preserve"> Branch of the Library and provide Library service to all inhabitants of the City on equal terms without cost to the City and pursuant to which the Library will receive for such purpose all funds derived from a</w:t>
      </w:r>
      <w:r>
        <w:rPr>
          <w:spacing w:val="-3"/>
          <w:szCs w:val="22"/>
        </w:rPr>
        <w:t xml:space="preserve"> current expense </w:t>
      </w:r>
      <w:r w:rsidRPr="00F7348B">
        <w:rPr>
          <w:spacing w:val="-3"/>
          <w:szCs w:val="22"/>
        </w:rPr>
        <w:t>tax levy passed for such purpose as a supplemental revenue to the Librar</w:t>
      </w:r>
      <w:r w:rsidRPr="00F7348B">
        <w:rPr>
          <w:spacing w:val="-3"/>
          <w:szCs w:val="22"/>
        </w:rPr>
        <w:t>y.</w:t>
      </w:r>
    </w:p>
    <w:p w:rsidRPr="00F7348B" w:rsidR="00F70026" w:rsidP="00F70026" w:rsidRDefault="00F70026" w14:paraId="20A0CEB8" w14:textId="77777777">
      <w:pPr>
        <w:jc w:val="both"/>
        <w:rPr>
          <w:spacing w:val="-3"/>
          <w:szCs w:val="22"/>
        </w:rPr>
      </w:pPr>
    </w:p>
    <w:p w:rsidRPr="00F7348B" w:rsidR="00F70026" w:rsidP="00F70026" w:rsidRDefault="00FD652E" w14:paraId="54271E31" w14:textId="77777777">
      <w:pPr>
        <w:jc w:val="both"/>
        <w:rPr>
          <w:szCs w:val="22"/>
        </w:rPr>
      </w:pPr>
      <w:r w:rsidRPr="00F7348B">
        <w:rPr>
          <w:szCs w:val="22"/>
        </w:rPr>
        <w:tab/>
      </w:r>
      <w:r w:rsidRPr="00F7348B">
        <w:rPr>
          <w:szCs w:val="22"/>
        </w:rPr>
        <w:t>NOW THEREFORE, in consideration of the mutual covenants herein contained, it is mutually agreed by and between the parties as follows:</w:t>
      </w:r>
    </w:p>
    <w:p w:rsidRPr="00F7348B" w:rsidR="00F70026" w:rsidP="00F70026" w:rsidRDefault="00F70026" w14:paraId="7BBE2439" w14:textId="77777777">
      <w:pPr>
        <w:jc w:val="both"/>
        <w:rPr>
          <w:szCs w:val="22"/>
        </w:rPr>
      </w:pPr>
    </w:p>
    <w:p w:rsidRPr="00F7348B" w:rsidR="00F70026" w:rsidP="56BABB24" w:rsidRDefault="00FD652E" w14:paraId="4880AA86" w14:textId="534D0C7C">
      <w:pPr>
        <w:tabs>
          <w:tab w:val="left" w:leader="none" w:pos="180"/>
        </w:tabs>
        <w:jc w:val="both"/>
      </w:pPr>
      <w:r w:rsidRPr="00F7348B">
        <w:rPr>
          <w:szCs w:val="22"/>
        </w:rPr>
        <w:tab/>
      </w:r>
      <w:r w:rsidRPr="56BABB24">
        <w:rPr>
          <w:u w:val="single"/>
        </w:rPr>
        <w:t>Section 1</w:t>
      </w:r>
      <w:r w:rsidRPr="00F7348B">
        <w:rPr>
          <w:szCs w:val="22"/>
        </w:rPr>
        <w:t>.</w:t>
      </w:r>
      <w:r w:rsidRPr="00F7348B">
        <w:rPr>
          <w:szCs w:val="22"/>
        </w:rPr>
        <w:tab/>
      </w:r>
      <w:r w:rsidRPr="56BABB24">
        <w:rPr/>
        <w:t xml:space="preserve">The City agrees to submit, on the ballot at the </w:t>
      </w:r>
      <w:r w:rsidRPr="56BABB24">
        <w:rPr/>
        <w:t>May 5, 2026</w:t>
      </w:r>
      <w:r w:rsidRPr="56BABB24">
        <w:rPr/>
        <w:t xml:space="preserve"> election, the question of </w:t>
      </w:r>
      <w:r w:rsidRPr="56BABB24">
        <w:rPr/>
        <w:t>an additional tax</w:t>
      </w:r>
      <w:r w:rsidRPr="56BABB24">
        <w:rPr/>
        <w:t xml:space="preserve"> levy within the City at a rate not exceeding </w:t>
      </w:r>
      <w:r w:rsidRPr="56BABB24">
        <w:rPr/>
        <w:t>2.20</w:t>
      </w:r>
      <w:r w:rsidRPr="56BABB24">
        <w:rPr/>
        <w:t xml:space="preserve"> mills </w:t>
      </w:r>
      <w:r w:rsidRPr="56BABB24" w:rsidR="001D027B">
        <w:rPr/>
        <w:t>for each $1 of taxable value</w:t>
      </w:r>
      <w:r w:rsidRPr="56BABB24">
        <w:rPr/>
        <w:t xml:space="preserve"> upon the entire territory of the City, for </w:t>
      </w:r>
      <w:r w:rsidRPr="56BABB24">
        <w:rPr/>
        <w:t>five years</w:t>
      </w:r>
      <w:r w:rsidRPr="56BABB24">
        <w:rPr/>
        <w:t xml:space="preserve"> (the “Tax Levy”) for the purpose of the </w:t>
      </w:r>
      <w:r w:rsidRPr="56BABB24">
        <w:rPr/>
        <w:t>current expenses</w:t>
      </w:r>
      <w:r w:rsidRPr="56BABB24">
        <w:rPr/>
        <w:t xml:space="preserve"> of the </w:t>
      </w:r>
      <w:r w:rsidRPr="56BABB24">
        <w:rPr/>
        <w:t>Domonkas</w:t>
      </w:r>
      <w:r w:rsidRPr="56BABB24">
        <w:rPr/>
        <w:t xml:space="preserve"> Branch of the Library.  The </w:t>
      </w:r>
      <w:r w:rsidRPr="56BABB24">
        <w:rPr/>
        <w:t>Library</w:t>
      </w:r>
      <w:r w:rsidRPr="56BABB24">
        <w:rPr/>
        <w:t xml:space="preserve"> shall reimburse the City for costs of the election as certified by the Board of Elections of Lorain County, and legal fees associated with the election.</w:t>
      </w:r>
    </w:p>
    <w:p w:rsidRPr="00F7348B" w:rsidR="00F70026" w:rsidP="00F70026" w:rsidRDefault="00F70026" w14:paraId="0B1AAE6D" w14:textId="77777777">
      <w:pPr>
        <w:tabs>
          <w:tab w:val="left" w:pos="1800"/>
        </w:tabs>
        <w:jc w:val="both"/>
        <w:rPr>
          <w:szCs w:val="22"/>
        </w:rPr>
      </w:pPr>
    </w:p>
    <w:p w:rsidR="00F70026" w:rsidP="56BABB24" w:rsidRDefault="00FD652E" w14:paraId="19A2339D" w14:textId="77777777">
      <w:pPr>
        <w:tabs>
          <w:tab w:val="left" w:leader="none" w:pos="180"/>
        </w:tabs>
        <w:jc w:val="both"/>
      </w:pPr>
      <w:r w:rsidRPr="00F7348B">
        <w:rPr>
          <w:szCs w:val="22"/>
        </w:rPr>
        <w:tab/>
      </w:r>
      <w:r w:rsidRPr="56BABB24">
        <w:rPr>
          <w:u w:val="single"/>
        </w:rPr>
        <w:t xml:space="preserve">Section </w:t>
      </w:r>
      <w:r w:rsidRPr="56BABB24">
        <w:rPr>
          <w:u w:val="single"/>
        </w:rPr>
        <w:t>2</w:t>
      </w:r>
      <w:r w:rsidRPr="00F7348B">
        <w:rPr>
          <w:szCs w:val="22"/>
        </w:rPr>
        <w:t>.</w:t>
      </w:r>
      <w:r w:rsidRPr="00F7348B">
        <w:rPr>
          <w:szCs w:val="22"/>
        </w:rPr>
        <w:tab/>
      </w:r>
      <w:r w:rsidRPr="56BABB24">
        <w:rPr/>
        <w:t xml:space="preserve">The City shall appropriate and pay to the </w:t>
      </w:r>
      <w:r w:rsidRPr="56BABB24">
        <w:rPr/>
        <w:t>Library</w:t>
      </w:r>
      <w:r w:rsidRPr="56BABB24">
        <w:rPr/>
        <w:t xml:space="preserve"> each year funds derived from any tax levy </w:t>
      </w:r>
      <w:r w:rsidRPr="56BABB24">
        <w:rPr/>
        <w:t xml:space="preserve">heretofore</w:t>
      </w:r>
      <w:r w:rsidRPr="56BABB24">
        <w:rPr/>
        <w:t xml:space="preserve"> or hereafter passed for the purpose of paying the </w:t>
      </w:r>
      <w:r w:rsidRPr="56BABB24">
        <w:rPr/>
        <w:t>current expenses</w:t>
      </w:r>
      <w:r w:rsidRPr="56BABB24">
        <w:rPr/>
        <w:t xml:space="preserve"> of the </w:t>
      </w:r>
      <w:r w:rsidRPr="56BABB24">
        <w:rPr/>
        <w:t>Library</w:t>
      </w:r>
      <w:r w:rsidRPr="56BABB24">
        <w:rPr/>
        <w:t xml:space="preserve">, including the Tax Levy</w:t>
      </w:r>
      <w:r w:rsidRPr="56BABB24">
        <w:rPr/>
        <w:t xml:space="preserve">.  </w:t>
      </w:r>
      <w:r w:rsidRPr="56BABB24">
        <w:rPr/>
        <w:t xml:space="preserve">The </w:t>
      </w:r>
      <w:r w:rsidRPr="56BABB24">
        <w:rPr/>
        <w:t>Library</w:t>
      </w:r>
      <w:r w:rsidRPr="56BABB24">
        <w:rPr/>
        <w:t xml:space="preserve"> shall use all funds raised and paid to the </w:t>
      </w:r>
      <w:r w:rsidRPr="56BABB24">
        <w:rPr/>
        <w:t>Library</w:t>
      </w:r>
      <w:r w:rsidRPr="56BABB24">
        <w:rPr/>
        <w:t xml:space="preserve"> from the collection of the Tax Levy for the </w:t>
      </w:r>
      <w:r w:rsidRPr="56BABB24">
        <w:rPr/>
        <w:t>current expenses</w:t>
      </w:r>
      <w:r w:rsidRPr="56BABB24">
        <w:rPr/>
        <w:t xml:space="preserve"> of the </w:t>
      </w:r>
      <w:r w:rsidRPr="56BABB24">
        <w:rPr/>
        <w:t>Domonkas</w:t>
      </w:r>
      <w:r w:rsidRPr="56BABB24">
        <w:rPr/>
        <w:t xml:space="preserve"> Branch of the Library</w:t>
      </w:r>
      <w:r w:rsidRPr="56BABB24">
        <w:rPr/>
        <w:t xml:space="preserve">.  </w:t>
      </w:r>
      <w:r w:rsidRPr="56BABB24">
        <w:rPr/>
        <w:t xml:space="preserve">The </w:t>
      </w:r>
      <w:r w:rsidRPr="56BABB24">
        <w:rPr/>
        <w:t>Library</w:t>
      </w:r>
      <w:r w:rsidRPr="56BABB24">
        <w:rPr/>
        <w:t xml:space="preserve"> shall not alter the allocation of revenues other than the Tax Levy in the budget of the </w:t>
      </w:r>
      <w:r w:rsidRPr="56BABB24">
        <w:rPr/>
        <w:t>Domonkas</w:t>
      </w:r>
      <w:r w:rsidRPr="56BABB24">
        <w:rPr/>
        <w:t xml:space="preserve"> Branch of the Lib</w:t>
      </w:r>
      <w:r w:rsidRPr="56BABB24">
        <w:rPr/>
        <w:t xml:space="preserve">rary </w:t>
      </w:r>
      <w:r w:rsidRPr="56BABB24">
        <w:rPr/>
        <w:t>as a result of</w:t>
      </w:r>
      <w:r w:rsidRPr="56BABB24">
        <w:rPr/>
        <w:t xml:space="preserve"> any moneys received from the Tax Levy to be used</w:t>
      </w:r>
      <w:r w:rsidRPr="56BABB24">
        <w:rPr/>
        <w:t xml:space="preserve"> for the current expenses of the </w:t>
      </w:r>
      <w:r w:rsidRPr="56BABB24">
        <w:rPr/>
        <w:t>Domonkas</w:t>
      </w:r>
      <w:r w:rsidRPr="56BABB24">
        <w:rPr/>
        <w:t xml:space="preserve"> Branch of the Library.</w:t>
      </w:r>
    </w:p>
    <w:p w:rsidRPr="005B1867" w:rsidR="00F70026" w:rsidP="00F70026" w:rsidRDefault="00F70026" w14:paraId="7EA2C15C" w14:textId="77777777">
      <w:pPr>
        <w:tabs>
          <w:tab w:val="left" w:pos="1800"/>
        </w:tabs>
        <w:jc w:val="both"/>
        <w:rPr>
          <w:szCs w:val="22"/>
        </w:rPr>
      </w:pPr>
    </w:p>
    <w:p w:rsidR="00F70026" w:rsidP="56BABB24" w:rsidRDefault="00FD652E" w14:paraId="44E0D085" w14:textId="77777777">
      <w:pPr>
        <w:tabs>
          <w:tab w:val="left" w:leader="none" w:pos="180"/>
        </w:tabs>
        <w:jc w:val="both"/>
      </w:pPr>
      <w:r w:rsidRPr="005B1867">
        <w:rPr>
          <w:szCs w:val="22"/>
        </w:rPr>
        <w:tab/>
      </w:r>
      <w:r w:rsidRPr="56BABB24">
        <w:rPr>
          <w:u w:val="single"/>
        </w:rPr>
        <w:t xml:space="preserve">Section </w:t>
      </w:r>
      <w:r w:rsidRPr="56BABB24">
        <w:rPr>
          <w:u w:val="single"/>
        </w:rPr>
        <w:t>3</w:t>
      </w:r>
      <w:r>
        <w:rPr>
          <w:szCs w:val="22"/>
        </w:rPr>
        <w:t>.</w:t>
      </w:r>
      <w:r>
        <w:rPr>
          <w:szCs w:val="22"/>
        </w:rPr>
        <w:tab/>
      </w:r>
      <w:r w:rsidRPr="56BABB24">
        <w:rPr/>
        <w:t xml:space="preserve">The </w:t>
      </w:r>
      <w:r w:rsidRPr="56BABB24">
        <w:rPr/>
        <w:t>Library</w:t>
      </w:r>
      <w:r w:rsidRPr="56BABB24">
        <w:rPr/>
        <w:t xml:space="preserve"> will provide </w:t>
      </w:r>
      <w:r w:rsidRPr="56BABB24">
        <w:rPr/>
        <w:t>Library</w:t>
      </w:r>
      <w:r w:rsidRPr="56BABB24">
        <w:rPr/>
        <w:t xml:space="preserve"> service to all inhabitants of the </w:t>
      </w:r>
      <w:r w:rsidRPr="56BABB24">
        <w:rPr/>
        <w:t>City</w:t>
      </w:r>
      <w:r w:rsidRPr="56BABB24">
        <w:rPr/>
        <w:t xml:space="preserve"> without cost to the </w:t>
      </w:r>
      <w:r w:rsidRPr="56BABB24">
        <w:rPr/>
        <w:t xml:space="preserve">City </w:t>
      </w:r>
      <w:r w:rsidRPr="56BABB24">
        <w:rPr/>
        <w:t>during the effective period of this Agreement.</w:t>
      </w:r>
    </w:p>
    <w:p w:rsidRPr="005B1867" w:rsidR="00F70026" w:rsidP="00F70026" w:rsidRDefault="00F70026" w14:paraId="7FAC5FF2" w14:textId="77777777">
      <w:pPr>
        <w:tabs>
          <w:tab w:val="left" w:pos="1870"/>
        </w:tabs>
        <w:jc w:val="both"/>
        <w:rPr>
          <w:szCs w:val="22"/>
        </w:rPr>
      </w:pPr>
    </w:p>
    <w:p w:rsidR="00F70026" w:rsidP="56BABB24" w:rsidRDefault="00FD652E" w14:paraId="12E9BAC2" w14:textId="77777777">
      <w:pPr>
        <w:tabs>
          <w:tab w:val="left" w:leader="none" w:pos="180"/>
        </w:tabs>
        <w:jc w:val="both"/>
      </w:pPr>
      <w:r w:rsidRPr="005B1867">
        <w:rPr>
          <w:szCs w:val="22"/>
        </w:rPr>
        <w:tab/>
      </w:r>
      <w:r w:rsidRPr="56BABB24">
        <w:rPr>
          <w:u w:val="single"/>
        </w:rPr>
        <w:t xml:space="preserve">Section </w:t>
      </w:r>
      <w:r w:rsidRPr="56BABB24">
        <w:rPr>
          <w:u w:val="single"/>
        </w:rPr>
        <w:t>4</w:t>
      </w:r>
      <w:r>
        <w:rPr>
          <w:szCs w:val="22"/>
        </w:rPr>
        <w:t>.</w:t>
      </w:r>
      <w:r>
        <w:rPr>
          <w:szCs w:val="22"/>
        </w:rPr>
        <w:tab/>
      </w:r>
      <w:r w:rsidRPr="56BABB24">
        <w:rPr/>
        <w:t>T</w:t>
      </w:r>
      <w:r w:rsidRPr="56BABB24">
        <w:rPr/>
        <w:t xml:space="preserve">he </w:t>
      </w:r>
      <w:r w:rsidRPr="56BABB24">
        <w:rPr/>
        <w:t>Library</w:t>
      </w:r>
      <w:r w:rsidRPr="56BABB24">
        <w:rPr/>
        <w:t xml:space="preserve"> will provide to the </w:t>
      </w:r>
      <w:r w:rsidRPr="56BABB24">
        <w:rPr/>
        <w:t>City</w:t>
      </w:r>
      <w:r w:rsidRPr="56BABB24">
        <w:rPr/>
        <w:t xml:space="preserve"> each year during the effective period of this Agreement an annual report in writing</w:t>
      </w:r>
      <w:r>
        <w:rPr>
          <w:szCs w:val="22"/>
        </w:rPr>
        <w:t xml:space="preserve"> </w:t>
      </w:r>
      <w:r w:rsidRPr="56BABB24">
        <w:rPr/>
        <w:t>as ref</w:t>
      </w:r>
      <w:r w:rsidRPr="56BABB24">
        <w:rPr/>
        <w:t xml:space="preserve">erred to in Ohio Revised Code Section </w:t>
      </w:r>
      <w:r w:rsidRPr="56BABB24">
        <w:rPr/>
        <w:t>3375.42</w:t>
      </w:r>
      <w:r w:rsidRPr="56BABB24">
        <w:rPr/>
        <w:t xml:space="preserve"> that itemizes the expenditure of the moneys derived from the Tax Levy</w:t>
      </w:r>
      <w:r w:rsidRPr="005B1867">
        <w:rPr>
          <w:szCs w:val="22"/>
        </w:rPr>
        <w:t>.</w:t>
      </w:r>
    </w:p>
    <w:p w:rsidR="00F70026" w:rsidP="00F70026" w:rsidRDefault="00F70026" w14:paraId="2BAE510F" w14:textId="77777777">
      <w:pPr>
        <w:tabs>
          <w:tab w:val="left" w:pos="1800"/>
        </w:tabs>
        <w:jc w:val="both"/>
        <w:rPr>
          <w:szCs w:val="22"/>
        </w:rPr>
      </w:pPr>
    </w:p>
    <w:p w:rsidR="00F70026" w:rsidP="56BABB24" w:rsidRDefault="00FD652E" w14:paraId="59688936" w14:textId="77777777">
      <w:pPr>
        <w:tabs>
          <w:tab w:val="left" w:leader="none" w:pos="180"/>
        </w:tabs>
        <w:jc w:val="both"/>
      </w:pPr>
      <w:r>
        <w:rPr>
          <w:szCs w:val="22"/>
        </w:rPr>
        <w:tab/>
      </w:r>
      <w:r w:rsidRPr="56BABB24">
        <w:rPr>
          <w:u w:val="single"/>
        </w:rPr>
        <w:t xml:space="preserve">Section </w:t>
      </w:r>
      <w:r w:rsidRPr="56BABB24">
        <w:rPr>
          <w:u w:val="single"/>
        </w:rPr>
        <w:t>5</w:t>
      </w:r>
      <w:r>
        <w:rPr>
          <w:szCs w:val="22"/>
        </w:rPr>
        <w:t>.</w:t>
      </w:r>
      <w:r>
        <w:rPr>
          <w:szCs w:val="22"/>
        </w:rPr>
        <w:tab/>
      </w:r>
      <w:r w:rsidRPr="56BABB24">
        <w:rPr/>
        <w:t xml:space="preserve">The Library and the City agree that any equipment or materials </w:t>
      </w:r>
      <w:r w:rsidRPr="56BABB24">
        <w:rPr/>
        <w:t xml:space="preserve">purchased</w:t>
      </w:r>
      <w:r w:rsidRPr="56BABB24">
        <w:rPr/>
        <w:t xml:space="preserve"> by the </w:t>
      </w:r>
      <w:r w:rsidRPr="56BABB24">
        <w:rPr/>
        <w:t>Library</w:t>
      </w:r>
      <w:r w:rsidRPr="56BABB24">
        <w:rPr/>
        <w:t xml:space="preserve"> from the moneys derived from the Tax Levy shall remain the property of the </w:t>
      </w:r>
      <w:r w:rsidRPr="56BABB24">
        <w:rPr/>
        <w:t>Library</w:t>
      </w:r>
      <w:r w:rsidRPr="56BABB24">
        <w:rPr/>
        <w:t xml:space="preserve"> for use within the City by the </w:t>
      </w:r>
      <w:r w:rsidRPr="56BABB24">
        <w:rPr/>
        <w:t>Domonkas</w:t>
      </w:r>
      <w:r w:rsidRPr="56BABB24">
        <w:rPr/>
        <w:t xml:space="preserve"> Branch of the Library.</w:t>
      </w:r>
    </w:p>
    <w:p w:rsidRPr="005B1867" w:rsidR="00F70026" w:rsidP="00F70026" w:rsidRDefault="00F70026" w14:paraId="1A64B183" w14:textId="77777777">
      <w:pPr>
        <w:tabs>
          <w:tab w:val="left" w:pos="1800"/>
        </w:tabs>
        <w:jc w:val="both"/>
        <w:rPr>
          <w:szCs w:val="22"/>
        </w:rPr>
      </w:pPr>
    </w:p>
    <w:p w:rsidR="00F70026" w:rsidP="56BABB24" w:rsidRDefault="00FD652E" w14:paraId="23FAC0B7" w14:textId="77777777">
      <w:pPr>
        <w:tabs>
          <w:tab w:val="left" w:leader="none" w:pos="180"/>
        </w:tabs>
        <w:jc w:val="both"/>
      </w:pPr>
      <w:r w:rsidRPr="005B1867">
        <w:rPr>
          <w:szCs w:val="22"/>
        </w:rPr>
        <w:tab/>
      </w:r>
      <w:r w:rsidRPr="56BABB24">
        <w:rPr>
          <w:u w:val="single"/>
        </w:rPr>
        <w:t>Section 6</w:t>
      </w:r>
      <w:r>
        <w:rPr>
          <w:szCs w:val="22"/>
        </w:rPr>
        <w:t>.</w:t>
      </w:r>
      <w:r>
        <w:rPr>
          <w:szCs w:val="22"/>
        </w:rPr>
        <w:tab/>
      </w:r>
      <w:r w:rsidRPr="56BABB24">
        <w:rPr/>
        <w:t xml:space="preserve">In the event that the </w:t>
      </w:r>
      <w:r w:rsidRPr="56BABB24">
        <w:rPr/>
        <w:t>Library</w:t>
      </w:r>
      <w:r w:rsidRPr="56BABB24">
        <w:rPr/>
        <w:t xml:space="preserve"> shall consolidate with or transfer all of its assets to another public Library system governed by the provisions of Ohio Revised Code Chapter 3375, the rights and obligations of the Library under this Agreement shall inure to and become the rights and </w:t>
      </w:r>
      <w:r w:rsidRPr="56BABB24">
        <w:rPr/>
        <w:t>obligations of the resulting public Library system for the benefit of the branch or branches of the resulting public Library system located in the City.</w:t>
      </w:r>
    </w:p>
    <w:p w:rsidR="00F70026" w:rsidP="00F70026" w:rsidRDefault="00F70026" w14:paraId="65BFE2F4" w14:textId="77777777">
      <w:pPr>
        <w:tabs>
          <w:tab w:val="left" w:pos="1800"/>
        </w:tabs>
        <w:jc w:val="both"/>
        <w:rPr>
          <w:szCs w:val="22"/>
        </w:rPr>
      </w:pPr>
    </w:p>
    <w:p w:rsidR="00F70026" w:rsidP="56BABB24" w:rsidRDefault="00FD652E" w14:paraId="0D728682" w14:textId="77777777">
      <w:pPr>
        <w:tabs>
          <w:tab w:val="left" w:leader="none" w:pos="180"/>
        </w:tabs>
        <w:jc w:val="both"/>
      </w:pPr>
      <w:r>
        <w:rPr>
          <w:szCs w:val="22"/>
        </w:rPr>
        <w:tab/>
      </w:r>
      <w:r w:rsidRPr="56BABB24">
        <w:rPr>
          <w:u w:val="single"/>
        </w:rPr>
        <w:t>Section 7</w:t>
      </w:r>
      <w:r>
        <w:rPr>
          <w:szCs w:val="22"/>
        </w:rPr>
        <w:t>.</w:t>
      </w:r>
      <w:r>
        <w:rPr>
          <w:szCs w:val="22"/>
        </w:rPr>
        <w:tab/>
      </w:r>
      <w:r w:rsidRPr="56BABB24">
        <w:rPr/>
        <w:t xml:space="preserve">This Agreement will </w:t>
      </w:r>
      <w:r w:rsidRPr="56BABB24">
        <w:rPr/>
        <w:t>be effective from the date of its execution and shall continue to be effective throughout the duration of the Tax Levy</w:t>
      </w:r>
      <w:r w:rsidRPr="56BABB24">
        <w:rPr/>
        <w:t xml:space="preserve">, unless the voters of the </w:t>
      </w:r>
      <w:r w:rsidRPr="56BABB24">
        <w:rPr/>
        <w:t>City</w:t>
      </w:r>
      <w:r w:rsidRPr="56BABB24">
        <w:rPr/>
        <w:t xml:space="preserve"> shall have failed to pass </w:t>
      </w:r>
      <w:r w:rsidRPr="56BABB24">
        <w:rPr/>
        <w:t>a current expense</w:t>
      </w:r>
      <w:r w:rsidRPr="56BABB24">
        <w:rPr/>
        <w:t xml:space="preserve"> tax levy for </w:t>
      </w:r>
      <w:r w:rsidRPr="56BABB24">
        <w:rPr/>
        <w:t xml:space="preserve">the current expenses of the </w:t>
      </w:r>
      <w:r w:rsidRPr="56BABB24">
        <w:rPr/>
        <w:t>Domonkas</w:t>
      </w:r>
      <w:r w:rsidRPr="56BABB24">
        <w:rPr/>
        <w:t xml:space="preserve"> Branch of the Library </w:t>
      </w:r>
      <w:r w:rsidRPr="56BABB24">
        <w:rPr/>
        <w:t xml:space="preserve">between the date of this Agreement and </w:t>
      </w:r>
      <w:r w:rsidRPr="56BABB24">
        <w:rPr/>
        <w:t>May 5, 2026</w:t>
      </w:r>
      <w:r w:rsidRPr="56BABB24">
        <w:rPr/>
        <w:t xml:space="preserve">, in which case this Agreement will terminate on </w:t>
      </w:r>
      <w:r w:rsidRPr="56BABB24">
        <w:rPr/>
        <w:t>May 5, 2026.</w:t>
      </w:r>
    </w:p>
    <w:p w:rsidRPr="005B1867" w:rsidR="00F70026" w:rsidP="00F70026" w:rsidRDefault="00F70026" w14:paraId="7D9ED0DC" w14:textId="77777777">
      <w:pPr>
        <w:tabs>
          <w:tab w:val="left" w:pos="1800"/>
        </w:tabs>
        <w:jc w:val="both"/>
        <w:rPr>
          <w:szCs w:val="22"/>
        </w:rPr>
      </w:pPr>
    </w:p>
    <w:p w:rsidRPr="005B1867" w:rsidR="00F70026" w:rsidP="00F70026" w:rsidRDefault="00FD652E" w14:paraId="50BF8B7F" w14:textId="77777777">
      <w:pPr>
        <w:jc w:val="both"/>
        <w:rPr>
          <w:szCs w:val="22"/>
        </w:rPr>
      </w:pPr>
      <w:r w:rsidRPr="005B1867">
        <w:rPr>
          <w:szCs w:val="22"/>
        </w:rPr>
        <w:tab/>
      </w:r>
      <w:r w:rsidRPr="005B1867">
        <w:rPr>
          <w:szCs w:val="22"/>
        </w:rPr>
        <w:t>This Agreement executed th</w:t>
      </w:r>
      <w:r>
        <w:rPr>
          <w:szCs w:val="22"/>
        </w:rPr>
        <w:t>is ____ day of ____________, 2026</w:t>
      </w:r>
      <w:r w:rsidRPr="005B1867">
        <w:rPr>
          <w:szCs w:val="22"/>
        </w:rPr>
        <w:t>.</w:t>
      </w:r>
    </w:p>
    <w:p w:rsidR="00F70026" w:rsidP="00F70026" w:rsidRDefault="00FD652E" w14:paraId="5F575F7A" w14:textId="77777777">
      <w:pPr>
        <w:rPr>
          <w:szCs w:val="22"/>
        </w:rPr>
      </w:pPr>
      <w:r>
        <w:rPr>
          <w:szCs w:val="22"/>
        </w:rPr>
        <w:t xml:space="preserve"> </w:t>
      </w:r>
    </w:p>
    <w:p w:rsidR="00F70026" w:rsidP="00F70026" w:rsidRDefault="00F70026" w14:paraId="35F6AB14" w14:textId="77777777">
      <w:pPr>
        <w:rPr>
          <w:szCs w:val="22"/>
        </w:rPr>
      </w:pPr>
    </w:p>
    <w:p w:rsidRPr="005B1867" w:rsidR="00F70026" w:rsidP="00F70026" w:rsidRDefault="00F70026" w14:paraId="530DFD59" w14:textId="77777777">
      <w:pPr>
        <w:rPr>
          <w:szCs w:val="22"/>
        </w:rPr>
      </w:pPr>
    </w:p>
    <w:p w:rsidRPr="005B1867" w:rsidR="00F70026" w:rsidP="00F70026" w:rsidRDefault="00FD652E" w14:paraId="5ABD2C6D" w14:textId="77777777">
      <w:pPr>
        <w:ind w:left="4320"/>
        <w:rPr>
          <w:szCs w:val="22"/>
        </w:rPr>
      </w:pPr>
      <w:r>
        <w:rPr>
          <w:szCs w:val="22"/>
        </w:rPr>
        <w:t xml:space="preserve">LORAIN PUBLIC LIBRARY SYSTEM </w:t>
      </w:r>
    </w:p>
    <w:p w:rsidR="00F70026" w:rsidP="00F70026" w:rsidRDefault="00F70026" w14:paraId="265E3D6C" w14:textId="77777777">
      <w:pPr>
        <w:tabs>
          <w:tab w:val="right" w:pos="9360"/>
        </w:tabs>
        <w:kinsoku w:val="0"/>
        <w:ind w:left="4320"/>
        <w:rPr>
          <w:szCs w:val="22"/>
        </w:rPr>
      </w:pPr>
    </w:p>
    <w:p w:rsidRPr="005B1867" w:rsidR="00F70026" w:rsidP="00F70026" w:rsidRDefault="00F70026" w14:paraId="08671A53" w14:textId="77777777">
      <w:pPr>
        <w:tabs>
          <w:tab w:val="right" w:pos="9360"/>
        </w:tabs>
        <w:kinsoku w:val="0"/>
        <w:ind w:left="4320"/>
        <w:rPr>
          <w:szCs w:val="22"/>
        </w:rPr>
      </w:pPr>
    </w:p>
    <w:p w:rsidRPr="005B1867" w:rsidR="00F70026" w:rsidP="00F70026" w:rsidRDefault="00FD652E" w14:paraId="76699D91" w14:textId="77777777">
      <w:pPr>
        <w:tabs>
          <w:tab w:val="right" w:pos="9360"/>
        </w:tabs>
        <w:kinsoku w:val="0"/>
        <w:ind w:left="4320"/>
        <w:rPr>
          <w:szCs w:val="22"/>
          <w:u w:val="single"/>
        </w:rPr>
      </w:pPr>
      <w:r w:rsidRPr="005B1867">
        <w:rPr>
          <w:szCs w:val="22"/>
        </w:rPr>
        <w:t>By:</w:t>
      </w:r>
      <w:r w:rsidRPr="005B1867">
        <w:rPr>
          <w:szCs w:val="22"/>
          <w:u w:val="single"/>
        </w:rPr>
        <w:tab/>
      </w:r>
    </w:p>
    <w:p w:rsidRPr="005B1867" w:rsidR="00F70026" w:rsidP="56BABB24" w:rsidRDefault="00FD652E" w14:paraId="4CCEC573" w14:textId="77777777">
      <w:pPr>
        <w:tabs>
          <w:tab w:val="left" w:pos="4770"/>
          <w:tab w:val="right" w:pos="9360"/>
        </w:tabs>
        <w:kinsoku w:val="0"/>
        <w:ind w:left="4320" w:firstLine="0"/>
      </w:pPr>
      <w:r w:rsidRPr="56BABB24">
        <w:rPr/>
        <w:t>President</w:t>
      </w:r>
      <w:r w:rsidRPr="005B1867">
        <w:rPr>
          <w:szCs w:val="22"/>
        </w:rPr>
        <w:tab/>
      </w:r>
    </w:p>
    <w:p w:rsidRPr="005B1867" w:rsidR="00F70026" w:rsidP="00F70026" w:rsidRDefault="00F70026" w14:paraId="3379BDB2" w14:textId="77777777">
      <w:pPr>
        <w:tabs>
          <w:tab w:val="right" w:pos="9360"/>
        </w:tabs>
        <w:kinsoku w:val="0"/>
        <w:ind w:left="4320"/>
        <w:rPr>
          <w:szCs w:val="22"/>
        </w:rPr>
      </w:pPr>
    </w:p>
    <w:p w:rsidR="00F70026" w:rsidP="00F70026" w:rsidRDefault="00F70026" w14:paraId="606F253C" w14:textId="77777777">
      <w:pPr>
        <w:tabs>
          <w:tab w:val="right" w:pos="9360"/>
        </w:tabs>
        <w:kinsoku w:val="0"/>
        <w:ind w:left="4320"/>
        <w:rPr>
          <w:szCs w:val="22"/>
        </w:rPr>
      </w:pPr>
    </w:p>
    <w:p w:rsidRPr="005B1867" w:rsidR="00F70026" w:rsidP="00F70026" w:rsidRDefault="00FD652E" w14:paraId="22F46B41" w14:textId="77777777">
      <w:pPr>
        <w:tabs>
          <w:tab w:val="right" w:pos="9360"/>
        </w:tabs>
        <w:kinsoku w:val="0"/>
        <w:ind w:left="4320"/>
        <w:rPr>
          <w:szCs w:val="22"/>
          <w:u w:val="single"/>
        </w:rPr>
      </w:pPr>
      <w:r w:rsidRPr="005B1867">
        <w:rPr>
          <w:szCs w:val="22"/>
        </w:rPr>
        <w:t>By:</w:t>
      </w:r>
      <w:r w:rsidRPr="005B1867">
        <w:rPr>
          <w:szCs w:val="22"/>
          <w:u w:val="single"/>
        </w:rPr>
        <w:tab/>
      </w:r>
    </w:p>
    <w:p w:rsidRPr="005B1867" w:rsidR="00F70026" w:rsidP="56BABB24" w:rsidRDefault="00FD652E" w14:paraId="15C36B24" w14:textId="77777777">
      <w:pPr>
        <w:tabs>
          <w:tab w:val="left" w:pos="4770"/>
          <w:tab w:val="right" w:pos="9360"/>
        </w:tabs>
        <w:kinsoku w:val="0"/>
        <w:ind w:left="4320" w:firstLine="0"/>
      </w:pPr>
      <w:r w:rsidRPr="56BABB24">
        <w:rPr/>
        <w:t>Chief Financial Officer</w:t>
      </w:r>
      <w:r w:rsidRPr="005B1867">
        <w:rPr>
          <w:szCs w:val="22"/>
        </w:rPr>
        <w:tab/>
      </w:r>
    </w:p>
    <w:p w:rsidRPr="005B1867" w:rsidR="00F70026" w:rsidP="00F70026" w:rsidRDefault="00F70026" w14:paraId="04F20558" w14:textId="77777777">
      <w:pPr>
        <w:ind w:left="4320"/>
        <w:rPr>
          <w:szCs w:val="22"/>
        </w:rPr>
      </w:pPr>
    </w:p>
    <w:p w:rsidR="00F70026" w:rsidP="00F70026" w:rsidRDefault="00F70026" w14:paraId="53C3BC76" w14:textId="77777777">
      <w:pPr>
        <w:ind w:left="4320"/>
        <w:rPr>
          <w:szCs w:val="22"/>
        </w:rPr>
      </w:pPr>
    </w:p>
    <w:p w:rsidR="00F70026" w:rsidP="00F70026" w:rsidRDefault="00F70026" w14:paraId="1721DD40" w14:textId="77777777">
      <w:pPr>
        <w:ind w:left="4320"/>
        <w:rPr>
          <w:szCs w:val="22"/>
        </w:rPr>
      </w:pPr>
    </w:p>
    <w:p w:rsidR="00F70026" w:rsidP="00F70026" w:rsidRDefault="00FD652E" w14:paraId="0931A6B0" w14:textId="77777777">
      <w:pPr>
        <w:ind w:left="4320"/>
        <w:rPr>
          <w:szCs w:val="22"/>
        </w:rPr>
      </w:pPr>
      <w:r>
        <w:rPr>
          <w:szCs w:val="22"/>
        </w:rPr>
        <w:t>CITY COUNCIL</w:t>
      </w:r>
    </w:p>
    <w:p w:rsidR="00F70026" w:rsidP="00F70026" w:rsidRDefault="00FD652E" w14:paraId="50D45786" w14:textId="77777777">
      <w:pPr>
        <w:ind w:left="4320"/>
        <w:rPr>
          <w:szCs w:val="22"/>
        </w:rPr>
      </w:pPr>
      <w:r>
        <w:rPr>
          <w:szCs w:val="22"/>
        </w:rPr>
        <w:t xml:space="preserve">CITY OF </w:t>
      </w:r>
      <w:smartTag w:uri="urn:schemas-microsoft-com:office:smarttags" w:element="place">
        <w:smartTag w:uri="urn:schemas-microsoft-com:office:smarttags" w:element="PlaceName">
          <w:r>
            <w:rPr>
              <w:szCs w:val="22"/>
            </w:rPr>
            <w:t>SHEFFIELD</w:t>
          </w:r>
        </w:smartTag>
        <w:r>
          <w:rPr>
            <w:szCs w:val="22"/>
          </w:rPr>
          <w:t xml:space="preserve"> </w:t>
        </w:r>
        <w:smartTag w:uri="urn:schemas-microsoft-com:office:smarttags" w:element="PlaceType">
          <w:r>
            <w:rPr>
              <w:szCs w:val="22"/>
            </w:rPr>
            <w:t>LAKE</w:t>
          </w:r>
        </w:smartTag>
      </w:smartTag>
    </w:p>
    <w:p w:rsidRPr="005B1867" w:rsidR="00F70026" w:rsidP="00F70026" w:rsidRDefault="00FD652E" w14:paraId="7D2E823F" w14:textId="77777777">
      <w:pPr>
        <w:ind w:left="4320"/>
        <w:rPr>
          <w:szCs w:val="22"/>
        </w:rPr>
      </w:pPr>
      <w:smartTag w:uri="urn:schemas-microsoft-com:office:smarttags" w:element="place">
        <w:smartTag w:uri="urn:schemas-microsoft-com:office:smarttags" w:element="City">
          <w:r>
            <w:rPr>
              <w:szCs w:val="22"/>
            </w:rPr>
            <w:t>LORAIN COUNTY</w:t>
          </w:r>
        </w:smartTag>
        <w:r>
          <w:rPr>
            <w:szCs w:val="22"/>
          </w:rPr>
          <w:t xml:space="preserve">, </w:t>
        </w:r>
        <w:smartTag w:uri="urn:schemas-microsoft-com:office:smarttags" w:element="State">
          <w:r>
            <w:rPr>
              <w:szCs w:val="22"/>
            </w:rPr>
            <w:t>OHIO</w:t>
          </w:r>
        </w:smartTag>
      </w:smartTag>
    </w:p>
    <w:p w:rsidRPr="005B1867" w:rsidR="00F70026" w:rsidP="00F70026" w:rsidRDefault="00F70026" w14:paraId="7C47B188" w14:textId="77777777">
      <w:pPr>
        <w:tabs>
          <w:tab w:val="right" w:pos="9360"/>
        </w:tabs>
        <w:kinsoku w:val="0"/>
        <w:ind w:left="4320"/>
        <w:rPr>
          <w:szCs w:val="22"/>
        </w:rPr>
      </w:pPr>
    </w:p>
    <w:p w:rsidR="00F70026" w:rsidP="00F70026" w:rsidRDefault="00F70026" w14:paraId="657297FA" w14:textId="77777777">
      <w:pPr>
        <w:tabs>
          <w:tab w:val="right" w:pos="9360"/>
        </w:tabs>
        <w:kinsoku w:val="0"/>
        <w:ind w:left="4320"/>
        <w:rPr>
          <w:szCs w:val="22"/>
        </w:rPr>
      </w:pPr>
    </w:p>
    <w:p w:rsidRPr="005B1867" w:rsidR="00F70026" w:rsidP="00F70026" w:rsidRDefault="00FD652E" w14:paraId="783D4F79" w14:textId="77777777">
      <w:pPr>
        <w:tabs>
          <w:tab w:val="right" w:pos="9360"/>
        </w:tabs>
        <w:kinsoku w:val="0"/>
        <w:ind w:left="4320"/>
        <w:rPr>
          <w:szCs w:val="22"/>
          <w:u w:val="single"/>
        </w:rPr>
      </w:pPr>
      <w:r w:rsidRPr="005B1867">
        <w:rPr>
          <w:szCs w:val="22"/>
        </w:rPr>
        <w:t>By:</w:t>
      </w:r>
      <w:r w:rsidRPr="005B1867">
        <w:rPr>
          <w:szCs w:val="22"/>
          <w:u w:val="single"/>
        </w:rPr>
        <w:tab/>
      </w:r>
    </w:p>
    <w:p w:rsidRPr="005B1867" w:rsidR="00F70026" w:rsidP="56BABB24" w:rsidRDefault="00FD652E" w14:paraId="631EC63F" w14:textId="77777777">
      <w:pPr>
        <w:tabs>
          <w:tab w:val="left" w:pos="4770"/>
          <w:tab w:val="right" w:pos="9360"/>
        </w:tabs>
        <w:kinsoku w:val="0"/>
        <w:ind w:left="4320" w:firstLine="0"/>
      </w:pPr>
      <w:r w:rsidRPr="56BABB24">
        <w:rPr/>
        <w:t>Mayor</w:t>
      </w:r>
      <w:r w:rsidRPr="005B1867">
        <w:rPr>
          <w:szCs w:val="22"/>
        </w:rPr>
        <w:tab/>
      </w:r>
    </w:p>
    <w:p w:rsidRPr="005B1867" w:rsidR="00F70026" w:rsidP="00F70026" w:rsidRDefault="00F70026" w14:paraId="2EA8514E" w14:textId="77777777">
      <w:pPr>
        <w:tabs>
          <w:tab w:val="right" w:pos="9360"/>
        </w:tabs>
        <w:kinsoku w:val="0"/>
        <w:ind w:left="4320"/>
        <w:rPr>
          <w:szCs w:val="22"/>
        </w:rPr>
      </w:pPr>
    </w:p>
    <w:p w:rsidR="00F70026" w:rsidP="00F70026" w:rsidRDefault="00F70026" w14:paraId="0A43DED4" w14:textId="77777777">
      <w:pPr>
        <w:tabs>
          <w:tab w:val="right" w:pos="9360"/>
        </w:tabs>
        <w:kinsoku w:val="0"/>
        <w:ind w:left="4320"/>
        <w:rPr>
          <w:szCs w:val="22"/>
        </w:rPr>
      </w:pPr>
    </w:p>
    <w:p w:rsidRPr="005B1867" w:rsidR="00F70026" w:rsidP="00F70026" w:rsidRDefault="00FD652E" w14:paraId="68C8150C" w14:textId="77777777">
      <w:pPr>
        <w:tabs>
          <w:tab w:val="right" w:pos="9360"/>
        </w:tabs>
        <w:kinsoku w:val="0"/>
        <w:ind w:left="4320"/>
        <w:rPr>
          <w:szCs w:val="22"/>
          <w:u w:val="single"/>
        </w:rPr>
      </w:pPr>
      <w:r w:rsidRPr="005B1867">
        <w:rPr>
          <w:szCs w:val="22"/>
        </w:rPr>
        <w:t>By:</w:t>
      </w:r>
      <w:r w:rsidRPr="005B1867">
        <w:rPr>
          <w:szCs w:val="22"/>
          <w:u w:val="single"/>
        </w:rPr>
        <w:tab/>
      </w:r>
    </w:p>
    <w:p w:rsidR="00F70026" w:rsidP="56BABB24" w:rsidRDefault="00FD652E" w14:paraId="5EDC69BD" w14:textId="77777777">
      <w:pPr>
        <w:tabs>
          <w:tab w:val="left" w:pos="4770"/>
          <w:tab w:val="right" w:pos="9360"/>
        </w:tabs>
        <w:kinsoku w:val="0"/>
        <w:ind w:left="4320" w:firstLine="0"/>
      </w:pPr>
      <w:r w:rsidRPr="56BABB24">
        <w:rPr/>
        <w:t>Director of Finance</w:t>
      </w:r>
    </w:p>
    <w:p w:rsidR="001D027B" w:rsidRDefault="00FD652E" w14:paraId="0DED3A47" w14:textId="431F541B">
      <w:pPr>
        <w:widowControl/>
        <w:spacing w:after="160" w:line="278" w:lineRule="auto"/>
      </w:pPr>
      <w:r>
        <w:br w:type="page"/>
      </w:r>
    </w:p>
    <w:p w:rsidRPr="007B179A" w:rsidR="001D027B" w:rsidP="001D027B" w:rsidRDefault="00FD652E" w14:paraId="741A4902" w14:textId="77777777">
      <w:pPr>
        <w:jc w:val="center"/>
        <w:rPr>
          <w:b/>
          <w:bCs/>
        </w:rPr>
      </w:pPr>
      <w:r w:rsidRPr="007B179A">
        <w:rPr>
          <w:b/>
          <w:bCs/>
        </w:rPr>
        <w:t>FISCAL OFFICER’S CERTIFICATE</w:t>
      </w:r>
    </w:p>
    <w:p w:rsidR="001D027B" w:rsidP="001D027B" w:rsidRDefault="001D027B" w14:paraId="2F6FBA67" w14:textId="77777777"/>
    <w:p w:rsidR="001D027B" w:rsidP="001D027B" w:rsidRDefault="00FD652E" w14:paraId="6C4ED1D0" w14:textId="77777777">
      <w:pPr>
        <w:jc w:val="both"/>
      </w:pPr>
      <w:r>
        <w:tab/>
      </w:r>
      <w:r>
        <w:t>I, as the Chief Financial Officer of the Board of Library Trustees of Lorain Public Library System, Lorain County, Ohio, certify that the moneys required to meet the obligations of the Board of Library Trustees of the Lorain Public Library during the year 2025 under the attached Agreement have been lawfully appropriated by the Board of Library Trustees of the Lorain Public Library for that purpose and are in the treasury or in the process of collection to the credit of an appropriate fund, free from any pr</w:t>
      </w:r>
      <w:r>
        <w:t>evious encumbrances.</w:t>
      </w:r>
    </w:p>
    <w:p w:rsidR="001D027B" w:rsidP="001D027B" w:rsidRDefault="001D027B" w14:paraId="26D414F2" w14:textId="77777777">
      <w:pPr>
        <w:jc w:val="both"/>
      </w:pPr>
    </w:p>
    <w:p w:rsidR="001D027B" w:rsidP="001D027B" w:rsidRDefault="00FD652E" w14:paraId="31344F79" w14:textId="77777777">
      <w:pPr>
        <w:jc w:val="both"/>
      </w:pPr>
      <w:r>
        <w:tab/>
      </w:r>
      <w:r>
        <w:t>This Certificate is given in compliance with Sections 5705.41 and 5705.44 of the Ohio Revised Code.</w:t>
      </w:r>
    </w:p>
    <w:p w:rsidR="001D027B" w:rsidP="001D027B" w:rsidRDefault="001D027B" w14:paraId="3ED99A57" w14:textId="77777777"/>
    <w:p w:rsidR="001D027B" w:rsidP="001D027B" w:rsidRDefault="001D027B" w14:paraId="3D02DD16" w14:textId="77777777"/>
    <w:p w:rsidR="001D027B" w:rsidP="001D027B" w:rsidRDefault="001D027B" w14:paraId="31E87AE5" w14:textId="77777777"/>
    <w:p w:rsidR="001D027B" w:rsidP="001D027B" w:rsidRDefault="00FD652E" w14:paraId="3EBF7E3B" w14:textId="77777777">
      <w:pPr>
        <w:tabs>
          <w:tab w:val="left" w:pos="741"/>
          <w:tab w:val="left" w:pos="5757"/>
          <w:tab w:val="right" w:pos="9348"/>
        </w:tabs>
      </w:pPr>
      <w:r>
        <w:t>Dated:</w:t>
      </w:r>
      <w:r>
        <w:tab/>
      </w:r>
      <w:r>
        <w:t>___________________, 2025</w:t>
      </w:r>
      <w:r>
        <w:tab/>
      </w:r>
      <w:r>
        <w:rPr>
          <w:u w:val="single"/>
        </w:rPr>
        <w:tab/>
      </w:r>
    </w:p>
    <w:p w:rsidR="001D027B" w:rsidP="001D027B" w:rsidRDefault="00FD652E" w14:paraId="535A6B82" w14:textId="77777777">
      <w:pPr>
        <w:tabs>
          <w:tab w:val="left" w:pos="5757"/>
        </w:tabs>
        <w:ind w:left="5760"/>
      </w:pPr>
      <w:r>
        <w:t>Chief Financial Officer</w:t>
      </w:r>
    </w:p>
    <w:p w:rsidR="001D027B" w:rsidP="001D027B" w:rsidRDefault="00FD652E" w14:paraId="4EDB3E68" w14:textId="77777777">
      <w:pPr>
        <w:tabs>
          <w:tab w:val="left" w:pos="5757"/>
        </w:tabs>
        <w:ind w:left="5760"/>
      </w:pPr>
      <w:r>
        <w:t>Board of Library Trustees of the</w:t>
      </w:r>
    </w:p>
    <w:p w:rsidRPr="000C4405" w:rsidR="001D027B" w:rsidP="001D027B" w:rsidRDefault="00FD652E" w14:paraId="4BF5F000" w14:textId="77777777">
      <w:pPr>
        <w:tabs>
          <w:tab w:val="left" w:pos="5757"/>
        </w:tabs>
        <w:ind w:left="5760"/>
        <w:sectPr w:rsidRPr="000C4405" w:rsidR="001D027B" w:rsidSect="001D027B">
          <w:footerReference w:type="default" r:id="rId7"/>
          <w:headerReference w:type="first" r:id="rId8"/>
          <w:endnotePr>
            <w:numFmt w:val="decimal"/>
          </w:endnotePr>
          <w:pgSz w:w="12240" w:h="15840" w:orient="portrait"/>
          <w:pgMar w:top="1440" w:right="1440" w:bottom="1440" w:left="1440" w:header="720" w:footer="720" w:gutter="0"/>
          <w:paperSrc w:first="264" w:other="264"/>
          <w:pgNumType w:start="1"/>
          <w:cols w:space="720"/>
          <w:noEndnote/>
          <w:titlePg/>
          <w:docGrid w:linePitch="299"/>
        </w:sectPr>
      </w:pPr>
      <w:r>
        <w:t>Lorain Public Library System</w:t>
      </w:r>
    </w:p>
    <w:p w:rsidRPr="007B179A" w:rsidR="001D027B" w:rsidP="001D027B" w:rsidRDefault="00FD652E" w14:paraId="35051022" w14:textId="77777777">
      <w:pPr>
        <w:jc w:val="center"/>
        <w:rPr>
          <w:b/>
          <w:bCs/>
        </w:rPr>
      </w:pPr>
      <w:r w:rsidRPr="007B179A">
        <w:rPr>
          <w:b/>
          <w:bCs/>
        </w:rPr>
        <w:t>FISCAL OFFICER’S</w:t>
      </w:r>
      <w:r w:rsidRPr="007B179A">
        <w:t xml:space="preserve"> </w:t>
      </w:r>
      <w:r w:rsidRPr="007B179A">
        <w:rPr>
          <w:b/>
          <w:bCs/>
        </w:rPr>
        <w:t>CERTIFICATE</w:t>
      </w:r>
    </w:p>
    <w:p w:rsidR="001D027B" w:rsidP="001D027B" w:rsidRDefault="001D027B" w14:paraId="1E48C3EB" w14:textId="77777777"/>
    <w:p w:rsidR="001D027B" w:rsidP="001D027B" w:rsidRDefault="00FD652E" w14:paraId="6890C07F" w14:textId="77777777">
      <w:pPr>
        <w:jc w:val="both"/>
      </w:pPr>
      <w:r>
        <w:tab/>
      </w:r>
      <w:r>
        <w:t xml:space="preserve">I, as the Finance Director of City of Sheffield Lake, Lorain County, Ohio, certify that the moneys required to meet the obligations of City of Sheffield Lake, Lorain County, Ohio during the year 2025 under the attached Agreement have been lawfully appropriated by the City Council of the City for that purpose and are in the treasury of the City or in the process of collection to the credit of an appropriate fund, free from any previous encumbrances.  </w:t>
      </w:r>
    </w:p>
    <w:p w:rsidR="001D027B" w:rsidP="001D027B" w:rsidRDefault="001D027B" w14:paraId="1435B5D6" w14:textId="77777777">
      <w:pPr>
        <w:jc w:val="both"/>
      </w:pPr>
    </w:p>
    <w:p w:rsidR="001D027B" w:rsidP="001D027B" w:rsidRDefault="00FD652E" w14:paraId="6B8D8338" w14:textId="77777777">
      <w:pPr>
        <w:jc w:val="both"/>
      </w:pPr>
      <w:r>
        <w:tab/>
      </w:r>
      <w:r>
        <w:t>This Certificate is given in compliance with Sections 5705.41 and 5705.44 of the Revised Code.</w:t>
      </w:r>
    </w:p>
    <w:p w:rsidR="001D027B" w:rsidP="001D027B" w:rsidRDefault="001D027B" w14:paraId="2EEFE931" w14:textId="77777777"/>
    <w:p w:rsidR="001D027B" w:rsidP="001D027B" w:rsidRDefault="001D027B" w14:paraId="44D1BB5E" w14:textId="77777777"/>
    <w:p w:rsidR="001D027B" w:rsidP="001D027B" w:rsidRDefault="00FD652E" w14:paraId="3D0DD253" w14:textId="77777777">
      <w:pPr>
        <w:tabs>
          <w:tab w:val="left" w:pos="741"/>
          <w:tab w:val="left" w:pos="5757"/>
          <w:tab w:val="right" w:pos="9348"/>
        </w:tabs>
      </w:pPr>
      <w:r>
        <w:t>Dated:</w:t>
      </w:r>
      <w:r>
        <w:tab/>
      </w:r>
      <w:r>
        <w:t>___________________, 2025</w:t>
      </w:r>
      <w:r>
        <w:tab/>
      </w:r>
      <w:r>
        <w:rPr>
          <w:u w:val="single"/>
        </w:rPr>
        <w:tab/>
      </w:r>
    </w:p>
    <w:p w:rsidR="001D027B" w:rsidP="001D027B" w:rsidRDefault="00FD652E" w14:paraId="564A9770" w14:textId="77777777">
      <w:r>
        <w:tab/>
      </w:r>
      <w:r>
        <w:tab/>
      </w:r>
      <w:r>
        <w:tab/>
      </w:r>
      <w:r>
        <w:tab/>
      </w:r>
      <w:r>
        <w:tab/>
      </w:r>
      <w:r>
        <w:tab/>
      </w:r>
      <w:r>
        <w:tab/>
      </w:r>
      <w:r>
        <w:tab/>
      </w:r>
      <w:r>
        <w:t>Finance Director</w:t>
      </w:r>
    </w:p>
    <w:p w:rsidR="001D027B" w:rsidP="001D027B" w:rsidRDefault="00FD652E" w14:paraId="06A08300" w14:textId="77777777">
      <w:r>
        <w:tab/>
      </w:r>
      <w:r>
        <w:tab/>
      </w:r>
      <w:r>
        <w:tab/>
      </w:r>
      <w:r>
        <w:tab/>
      </w:r>
      <w:r>
        <w:tab/>
      </w:r>
      <w:r>
        <w:tab/>
      </w:r>
      <w:r>
        <w:tab/>
      </w:r>
      <w:r>
        <w:tab/>
      </w:r>
      <w:r>
        <w:t>City of Sheffield Lake</w:t>
      </w:r>
    </w:p>
    <w:p w:rsidR="001D027B" w:rsidP="001D027B" w:rsidRDefault="00FD652E" w14:paraId="56CE4C46" w14:textId="77777777">
      <w:r>
        <w:tab/>
      </w:r>
      <w:r>
        <w:tab/>
      </w:r>
      <w:r>
        <w:tab/>
      </w:r>
      <w:r>
        <w:tab/>
      </w:r>
      <w:r>
        <w:tab/>
      </w:r>
      <w:r>
        <w:tab/>
      </w:r>
      <w:r>
        <w:tab/>
      </w:r>
      <w:r>
        <w:tab/>
      </w:r>
      <w:r>
        <w:t>Lorain County, Ohio</w:t>
      </w:r>
    </w:p>
    <w:p w:rsidR="001D027B" w:rsidP="001D027B" w:rsidRDefault="001D027B" w14:paraId="4350F8E3" w14:textId="77777777"/>
    <w:p w:rsidRPr="001D027B" w:rsidR="004A7D43" w:rsidP="001D027B" w:rsidRDefault="004A7D43" w14:paraId="23EA71BE" w14:textId="19A6A010">
      <w:pPr>
        <w:rPr>
          <w:szCs w:val="22"/>
        </w:rPr>
      </w:pPr>
    </w:p>
    <w:sectPr w:rsidRPr="001D027B" w:rsidR="004A7D43" w:rsidSect="00292AEF">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52E" w:rsidRDefault="00FD652E" w14:paraId="5B976830" w14:textId="77777777">
      <w:r>
        <w:separator/>
      </w:r>
    </w:p>
  </w:endnote>
  <w:endnote w:type="continuationSeparator" w:id="0">
    <w:p w:rsidR="00FD652E" w:rsidRDefault="00FD652E" w14:paraId="342302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53E08" w:rsidR="001D027B" w:rsidRDefault="001D027B" w14:paraId="1B8AC5B5" w14:textId="7A4E20C9">
    <w:pPr>
      <w:pStyle w:val="Footer"/>
      <w:framePr w:wrap="around" w:hAnchor="margin" w:vAnchor="text" w:xAlign="center" w:y="1"/>
      <w:rPr>
        <w:rStyle w:val="PageNumber"/>
        <w:rFonts w:eastAsiaTheme="majorEastAsia"/>
      </w:rPr>
    </w:pPr>
  </w:p>
  <w:p w:rsidR="001D027B" w:rsidP="00585E0F" w:rsidRDefault="001D027B" w14:paraId="35CF71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44B" w:rsidRDefault="00A5644B" w14:paraId="323332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44B" w:rsidP="00A5644B" w:rsidRDefault="00A5644B" w14:paraId="4A6971EA" w14:textId="423C9704">
    <w:pPr>
      <w:pStyle w:val="FileStam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44B" w:rsidRDefault="00A5644B" w14:paraId="73E0FC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52E" w:rsidRDefault="00FD652E" w14:paraId="5BB731EC" w14:textId="77777777">
      <w:r>
        <w:separator/>
      </w:r>
    </w:p>
  </w:footnote>
  <w:footnote w:type="continuationSeparator" w:id="0">
    <w:p w:rsidR="00FD652E" w:rsidRDefault="00FD652E" w14:paraId="783D25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Ind w:w="-810" w:type="dxa"/>
      <w:tblLayout w:type="fixed"/>
      <w:tblCellMar>
        <w:left w:w="0" w:type="dxa"/>
        <w:right w:w="115" w:type="dxa"/>
      </w:tblCellMar>
      <w:tblLook w:val="0000" w:firstRow="0" w:lastRow="0" w:firstColumn="0" w:lastColumn="0" w:noHBand="0" w:noVBand="0"/>
    </w:tblPr>
    <w:tblGrid>
      <w:gridCol w:w="2610"/>
      <w:gridCol w:w="7938"/>
    </w:tblGrid>
    <w:tr w:rsidR="00AF23F5" w:rsidTr="00585E0F" w14:paraId="6334DCE4" w14:textId="77777777">
      <w:trPr>
        <w:cantSplit/>
        <w:trHeight w:val="288" w:hRule="exact"/>
      </w:trPr>
      <w:tc>
        <w:tcPr>
          <w:tcW w:w="2610" w:type="dxa"/>
        </w:tcPr>
        <w:p w:rsidR="001D027B" w:rsidP="00585E0F" w:rsidRDefault="001D027B" w14:paraId="07BE164D" w14:textId="77777777">
          <w:pPr>
            <w:pStyle w:val="Logo"/>
            <w:ind w:left="144"/>
          </w:pPr>
        </w:p>
      </w:tc>
      <w:tc>
        <w:tcPr>
          <w:tcW w:w="7938" w:type="dxa"/>
        </w:tcPr>
        <w:p w:rsidR="001D027B" w:rsidP="00585E0F" w:rsidRDefault="001D027B" w14:paraId="226A4DBC" w14:textId="77777777"/>
      </w:tc>
    </w:tr>
  </w:tbl>
  <w:p w:rsidRPr="006F0496" w:rsidR="001D027B" w:rsidP="00585E0F" w:rsidRDefault="001D027B" w14:paraId="7E0B0E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44B" w:rsidRDefault="00A5644B" w14:paraId="48C564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44B" w:rsidRDefault="00A5644B" w14:paraId="5D8565B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44B" w:rsidRDefault="00A5644B" w14:paraId="2E5F7C4C"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26"/>
    <w:rsid w:val="0004584F"/>
    <w:rsid w:val="000C4405"/>
    <w:rsid w:val="00124A59"/>
    <w:rsid w:val="00190294"/>
    <w:rsid w:val="001D027B"/>
    <w:rsid w:val="00292AEF"/>
    <w:rsid w:val="00445443"/>
    <w:rsid w:val="004654D3"/>
    <w:rsid w:val="00496664"/>
    <w:rsid w:val="004A7D43"/>
    <w:rsid w:val="00563C50"/>
    <w:rsid w:val="00585E0F"/>
    <w:rsid w:val="005B1867"/>
    <w:rsid w:val="005F48BE"/>
    <w:rsid w:val="006F0496"/>
    <w:rsid w:val="006F529C"/>
    <w:rsid w:val="007B179A"/>
    <w:rsid w:val="008E11C1"/>
    <w:rsid w:val="00907E76"/>
    <w:rsid w:val="00953E08"/>
    <w:rsid w:val="009A018B"/>
    <w:rsid w:val="00A21DFD"/>
    <w:rsid w:val="00A5644B"/>
    <w:rsid w:val="00AF23F5"/>
    <w:rsid w:val="00B13ED4"/>
    <w:rsid w:val="00D540B6"/>
    <w:rsid w:val="00E71A80"/>
    <w:rsid w:val="00F70026"/>
    <w:rsid w:val="00F7348B"/>
    <w:rsid w:val="00FD652E"/>
    <w:rsid w:val="56BABB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4BE1787E"/>
  <w15:chartTrackingRefBased/>
  <w15:docId w15:val="{F3D6D871-0F81-4F42-AA9F-F886C1BAC6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0026"/>
    <w:pPr>
      <w:widowControl w:val="0"/>
      <w:spacing w:after="0" w:line="240" w:lineRule="auto"/>
    </w:pPr>
    <w:rPr>
      <w:rFonts w:ascii="Times New Roman" w:hAnsi="Times New Roman" w:eastAsia="Times New Roman" w:cs="Times New Roman"/>
      <w:snapToGrid w:val="0"/>
      <w:kern w:val="0"/>
      <w:sz w:val="22"/>
      <w:szCs w:val="20"/>
      <w14:ligatures w14:val="none"/>
      <w14:numForm w14:val="lining"/>
      <w14:numSpacing w14:val="proportional"/>
    </w:rPr>
  </w:style>
  <w:style w:type="paragraph" w:styleId="Heading1">
    <w:name w:val="heading 1"/>
    <w:basedOn w:val="Normal"/>
    <w:next w:val="Normal"/>
    <w:link w:val="Heading1Char"/>
    <w:uiPriority w:val="9"/>
    <w:qFormat/>
    <w:rsid w:val="00F70026"/>
    <w:pPr>
      <w:keepNext/>
      <w:keepLines/>
      <w:widowControl/>
      <w:spacing w:before="360" w:after="80" w:line="278" w:lineRule="auto"/>
      <w:outlineLvl w:val="0"/>
    </w:pPr>
    <w:rPr>
      <w:rFonts w:asciiTheme="majorHAnsi" w:hAnsiTheme="majorHAnsi" w:eastAsiaTheme="majorEastAsia" w:cstheme="majorBidi"/>
      <w:snapToGrid/>
      <w:color w:val="2F5496" w:themeColor="accent1" w:themeShade="BF"/>
      <w:kern w:val="2"/>
      <w:sz w:val="40"/>
      <w:szCs w:val="40"/>
      <w14:ligatures w14:val="standardContextual"/>
      <w14:numForm w14:val="default"/>
      <w14:numSpacing w14:val="default"/>
    </w:rPr>
  </w:style>
  <w:style w:type="paragraph" w:styleId="Heading2">
    <w:name w:val="heading 2"/>
    <w:basedOn w:val="Normal"/>
    <w:next w:val="Normal"/>
    <w:link w:val="Heading2Char"/>
    <w:uiPriority w:val="9"/>
    <w:semiHidden/>
    <w:unhideWhenUsed/>
    <w:qFormat/>
    <w:rsid w:val="00F70026"/>
    <w:pPr>
      <w:keepNext/>
      <w:keepLines/>
      <w:widowControl/>
      <w:spacing w:before="160" w:after="80" w:line="278" w:lineRule="auto"/>
      <w:outlineLvl w:val="1"/>
    </w:pPr>
    <w:rPr>
      <w:rFonts w:asciiTheme="majorHAnsi" w:hAnsiTheme="majorHAnsi" w:eastAsiaTheme="majorEastAsia" w:cstheme="majorBidi"/>
      <w:snapToGrid/>
      <w:color w:val="2F5496" w:themeColor="accent1" w:themeShade="BF"/>
      <w:kern w:val="2"/>
      <w:sz w:val="32"/>
      <w:szCs w:val="32"/>
      <w14:ligatures w14:val="standardContextual"/>
      <w14:numForm w14:val="default"/>
      <w14:numSpacing w14:val="default"/>
    </w:rPr>
  </w:style>
  <w:style w:type="paragraph" w:styleId="Heading3">
    <w:name w:val="heading 3"/>
    <w:basedOn w:val="Normal"/>
    <w:next w:val="Normal"/>
    <w:link w:val="Heading3Char"/>
    <w:uiPriority w:val="9"/>
    <w:semiHidden/>
    <w:unhideWhenUsed/>
    <w:qFormat/>
    <w:rsid w:val="00F70026"/>
    <w:pPr>
      <w:keepNext/>
      <w:keepLines/>
      <w:widowControl/>
      <w:spacing w:before="160" w:after="80" w:line="278" w:lineRule="auto"/>
      <w:outlineLvl w:val="2"/>
    </w:pPr>
    <w:rPr>
      <w:rFonts w:asciiTheme="minorHAnsi" w:hAnsiTheme="minorHAnsi" w:eastAsiaTheme="majorEastAsia" w:cstheme="majorBidi"/>
      <w:snapToGrid/>
      <w:color w:val="2F5496" w:themeColor="accent1" w:themeShade="BF"/>
      <w:kern w:val="2"/>
      <w:sz w:val="28"/>
      <w:szCs w:val="28"/>
      <w14:ligatures w14:val="standardContextual"/>
      <w14:numForm w14:val="default"/>
      <w14:numSpacing w14:val="default"/>
    </w:rPr>
  </w:style>
  <w:style w:type="paragraph" w:styleId="Heading4">
    <w:name w:val="heading 4"/>
    <w:basedOn w:val="Normal"/>
    <w:next w:val="Normal"/>
    <w:link w:val="Heading4Char"/>
    <w:uiPriority w:val="9"/>
    <w:semiHidden/>
    <w:unhideWhenUsed/>
    <w:qFormat/>
    <w:rsid w:val="00F70026"/>
    <w:pPr>
      <w:keepNext/>
      <w:keepLines/>
      <w:widowControl/>
      <w:spacing w:before="80" w:after="40" w:line="278" w:lineRule="auto"/>
      <w:outlineLvl w:val="3"/>
    </w:pPr>
    <w:rPr>
      <w:rFonts w:asciiTheme="minorHAnsi" w:hAnsiTheme="minorHAnsi" w:eastAsiaTheme="majorEastAsia" w:cstheme="majorBidi"/>
      <w:i/>
      <w:iCs/>
      <w:snapToGrid/>
      <w:color w:val="2F5496" w:themeColor="accent1" w:themeShade="BF"/>
      <w:kern w:val="2"/>
      <w:sz w:val="24"/>
      <w:szCs w:val="24"/>
      <w14:ligatures w14:val="standardContextual"/>
      <w14:numForm w14:val="default"/>
      <w14:numSpacing w14:val="default"/>
    </w:rPr>
  </w:style>
  <w:style w:type="paragraph" w:styleId="Heading5">
    <w:name w:val="heading 5"/>
    <w:basedOn w:val="Normal"/>
    <w:next w:val="Normal"/>
    <w:link w:val="Heading5Char"/>
    <w:uiPriority w:val="9"/>
    <w:semiHidden/>
    <w:unhideWhenUsed/>
    <w:qFormat/>
    <w:rsid w:val="00F70026"/>
    <w:pPr>
      <w:keepNext/>
      <w:keepLines/>
      <w:widowControl/>
      <w:spacing w:before="80" w:after="40" w:line="278" w:lineRule="auto"/>
      <w:outlineLvl w:val="4"/>
    </w:pPr>
    <w:rPr>
      <w:rFonts w:asciiTheme="minorHAnsi" w:hAnsiTheme="minorHAnsi" w:eastAsiaTheme="majorEastAsia" w:cstheme="majorBidi"/>
      <w:snapToGrid/>
      <w:color w:val="2F5496" w:themeColor="accent1" w:themeShade="BF"/>
      <w:kern w:val="2"/>
      <w:sz w:val="24"/>
      <w:szCs w:val="24"/>
      <w14:ligatures w14:val="standardContextual"/>
      <w14:numForm w14:val="default"/>
      <w14:numSpacing w14:val="default"/>
    </w:rPr>
  </w:style>
  <w:style w:type="paragraph" w:styleId="Heading6">
    <w:name w:val="heading 6"/>
    <w:basedOn w:val="Normal"/>
    <w:next w:val="Normal"/>
    <w:link w:val="Heading6Char"/>
    <w:uiPriority w:val="9"/>
    <w:semiHidden/>
    <w:unhideWhenUsed/>
    <w:qFormat/>
    <w:rsid w:val="00F70026"/>
    <w:pPr>
      <w:keepNext/>
      <w:keepLines/>
      <w:widowControl/>
      <w:spacing w:before="40" w:line="278" w:lineRule="auto"/>
      <w:outlineLvl w:val="5"/>
    </w:pPr>
    <w:rPr>
      <w:rFonts w:asciiTheme="minorHAnsi" w:hAnsiTheme="minorHAnsi" w:eastAsiaTheme="majorEastAsia" w:cstheme="majorBidi"/>
      <w:i/>
      <w:iCs/>
      <w:snapToGrid/>
      <w:color w:val="595959" w:themeColor="text1" w:themeTint="A6"/>
      <w:kern w:val="2"/>
      <w:sz w:val="24"/>
      <w:szCs w:val="24"/>
      <w14:ligatures w14:val="standardContextual"/>
      <w14:numForm w14:val="default"/>
      <w14:numSpacing w14:val="default"/>
    </w:rPr>
  </w:style>
  <w:style w:type="paragraph" w:styleId="Heading7">
    <w:name w:val="heading 7"/>
    <w:basedOn w:val="Normal"/>
    <w:next w:val="Normal"/>
    <w:link w:val="Heading7Char"/>
    <w:uiPriority w:val="9"/>
    <w:semiHidden/>
    <w:unhideWhenUsed/>
    <w:qFormat/>
    <w:rsid w:val="00F70026"/>
    <w:pPr>
      <w:keepNext/>
      <w:keepLines/>
      <w:widowControl/>
      <w:spacing w:before="40" w:line="278" w:lineRule="auto"/>
      <w:outlineLvl w:val="6"/>
    </w:pPr>
    <w:rPr>
      <w:rFonts w:asciiTheme="minorHAnsi" w:hAnsiTheme="minorHAnsi" w:eastAsiaTheme="majorEastAsia" w:cstheme="majorBidi"/>
      <w:snapToGrid/>
      <w:color w:val="595959" w:themeColor="text1" w:themeTint="A6"/>
      <w:kern w:val="2"/>
      <w:sz w:val="24"/>
      <w:szCs w:val="24"/>
      <w14:ligatures w14:val="standardContextual"/>
      <w14:numForm w14:val="default"/>
      <w14:numSpacing w14:val="default"/>
    </w:rPr>
  </w:style>
  <w:style w:type="paragraph" w:styleId="Heading8">
    <w:name w:val="heading 8"/>
    <w:basedOn w:val="Normal"/>
    <w:next w:val="Normal"/>
    <w:link w:val="Heading8Char"/>
    <w:uiPriority w:val="9"/>
    <w:semiHidden/>
    <w:unhideWhenUsed/>
    <w:qFormat/>
    <w:rsid w:val="00F70026"/>
    <w:pPr>
      <w:keepNext/>
      <w:keepLines/>
      <w:widowControl/>
      <w:spacing w:line="278" w:lineRule="auto"/>
      <w:outlineLvl w:val="7"/>
    </w:pPr>
    <w:rPr>
      <w:rFonts w:asciiTheme="minorHAnsi" w:hAnsiTheme="minorHAnsi" w:eastAsiaTheme="majorEastAsia" w:cstheme="majorBidi"/>
      <w:i/>
      <w:iCs/>
      <w:snapToGrid/>
      <w:color w:val="272727" w:themeColor="text1" w:themeTint="D8"/>
      <w:kern w:val="2"/>
      <w:sz w:val="24"/>
      <w:szCs w:val="24"/>
      <w14:ligatures w14:val="standardContextual"/>
      <w14:numForm w14:val="default"/>
      <w14:numSpacing w14:val="default"/>
    </w:rPr>
  </w:style>
  <w:style w:type="paragraph" w:styleId="Heading9">
    <w:name w:val="heading 9"/>
    <w:basedOn w:val="Normal"/>
    <w:next w:val="Normal"/>
    <w:link w:val="Heading9Char"/>
    <w:uiPriority w:val="9"/>
    <w:semiHidden/>
    <w:unhideWhenUsed/>
    <w:qFormat/>
    <w:rsid w:val="00F70026"/>
    <w:pPr>
      <w:keepNext/>
      <w:keepLines/>
      <w:widowControl/>
      <w:spacing w:line="278" w:lineRule="auto"/>
      <w:outlineLvl w:val="8"/>
    </w:pPr>
    <w:rPr>
      <w:rFonts w:asciiTheme="minorHAnsi" w:hAnsiTheme="minorHAnsi" w:eastAsiaTheme="majorEastAsia" w:cstheme="majorBidi"/>
      <w:snapToGrid/>
      <w:color w:val="272727" w:themeColor="text1" w:themeTint="D8"/>
      <w:kern w:val="2"/>
      <w:sz w:val="24"/>
      <w:szCs w:val="24"/>
      <w14:ligatures w14:val="standardContextual"/>
      <w14:numForm w14:val="default"/>
      <w14:numSpacing w14:val="defaul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0026"/>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7002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70026"/>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70026"/>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70026"/>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7002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002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002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0026"/>
    <w:rPr>
      <w:rFonts w:eastAsiaTheme="majorEastAsia" w:cstheme="majorBidi"/>
      <w:color w:val="272727" w:themeColor="text1" w:themeTint="D8"/>
    </w:rPr>
  </w:style>
  <w:style w:type="paragraph" w:styleId="Title">
    <w:name w:val="Title"/>
    <w:basedOn w:val="Normal"/>
    <w:next w:val="Normal"/>
    <w:link w:val="TitleChar"/>
    <w:uiPriority w:val="10"/>
    <w:qFormat/>
    <w:rsid w:val="00F70026"/>
    <w:pPr>
      <w:widowControl/>
      <w:spacing w:after="80"/>
      <w:contextualSpacing/>
    </w:pPr>
    <w:rPr>
      <w:rFonts w:asciiTheme="majorHAnsi" w:hAnsiTheme="majorHAnsi" w:eastAsiaTheme="majorEastAsia" w:cstheme="majorBidi"/>
      <w:snapToGrid/>
      <w:spacing w:val="-10"/>
      <w:kern w:val="28"/>
      <w:sz w:val="56"/>
      <w:szCs w:val="56"/>
      <w14:ligatures w14:val="standardContextual"/>
      <w14:numForm w14:val="default"/>
      <w14:numSpacing w14:val="default"/>
    </w:rPr>
  </w:style>
  <w:style w:type="character" w:styleId="TitleChar" w:customStyle="1">
    <w:name w:val="Title Char"/>
    <w:basedOn w:val="DefaultParagraphFont"/>
    <w:link w:val="Title"/>
    <w:uiPriority w:val="10"/>
    <w:rsid w:val="00F7002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0026"/>
    <w:pPr>
      <w:widowControl/>
      <w:numPr>
        <w:ilvl w:val="1"/>
      </w:numPr>
      <w:spacing w:after="160" w:line="278" w:lineRule="auto"/>
    </w:pPr>
    <w:rPr>
      <w:rFonts w:asciiTheme="minorHAnsi" w:hAnsiTheme="minorHAnsi" w:eastAsiaTheme="majorEastAsia" w:cstheme="majorBidi"/>
      <w:snapToGrid/>
      <w:color w:val="595959" w:themeColor="text1" w:themeTint="A6"/>
      <w:spacing w:val="15"/>
      <w:kern w:val="2"/>
      <w:sz w:val="28"/>
      <w:szCs w:val="28"/>
      <w14:ligatures w14:val="standardContextual"/>
      <w14:numForm w14:val="default"/>
      <w14:numSpacing w14:val="default"/>
    </w:rPr>
  </w:style>
  <w:style w:type="character" w:styleId="SubtitleChar" w:customStyle="1">
    <w:name w:val="Subtitle Char"/>
    <w:basedOn w:val="DefaultParagraphFont"/>
    <w:link w:val="Subtitle"/>
    <w:uiPriority w:val="11"/>
    <w:rsid w:val="00F70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026"/>
    <w:pPr>
      <w:widowControl/>
      <w:spacing w:before="160" w:after="160" w:line="278" w:lineRule="auto"/>
      <w:jc w:val="center"/>
    </w:pPr>
    <w:rPr>
      <w:rFonts w:asciiTheme="minorHAnsi" w:hAnsiTheme="minorHAnsi" w:eastAsiaTheme="minorHAnsi" w:cstheme="minorBidi"/>
      <w:i/>
      <w:iCs/>
      <w:snapToGrid/>
      <w:color w:val="404040" w:themeColor="text1" w:themeTint="BF"/>
      <w:kern w:val="2"/>
      <w:sz w:val="24"/>
      <w:szCs w:val="24"/>
      <w14:ligatures w14:val="standardContextual"/>
      <w14:numForm w14:val="default"/>
      <w14:numSpacing w14:val="default"/>
    </w:rPr>
  </w:style>
  <w:style w:type="character" w:styleId="QuoteChar" w:customStyle="1">
    <w:name w:val="Quote Char"/>
    <w:basedOn w:val="DefaultParagraphFont"/>
    <w:link w:val="Quote"/>
    <w:uiPriority w:val="29"/>
    <w:rsid w:val="00F70026"/>
    <w:rPr>
      <w:i/>
      <w:iCs/>
      <w:color w:val="404040" w:themeColor="text1" w:themeTint="BF"/>
    </w:rPr>
  </w:style>
  <w:style w:type="paragraph" w:styleId="ListParagraph">
    <w:name w:val="List Paragraph"/>
    <w:basedOn w:val="Normal"/>
    <w:uiPriority w:val="34"/>
    <w:qFormat/>
    <w:rsid w:val="00F70026"/>
    <w:pPr>
      <w:widowControl/>
      <w:spacing w:after="160" w:line="278" w:lineRule="auto"/>
      <w:ind w:left="720"/>
      <w:contextualSpacing/>
    </w:pPr>
    <w:rPr>
      <w:rFonts w:asciiTheme="minorHAnsi" w:hAnsiTheme="minorHAnsi" w:eastAsiaTheme="minorHAnsi" w:cstheme="minorBidi"/>
      <w:snapToGrid/>
      <w:kern w:val="2"/>
      <w:sz w:val="24"/>
      <w:szCs w:val="24"/>
      <w14:ligatures w14:val="standardContextual"/>
      <w14:numForm w14:val="default"/>
      <w14:numSpacing w14:val="default"/>
    </w:rPr>
  </w:style>
  <w:style w:type="character" w:styleId="IntenseEmphasis">
    <w:name w:val="Intense Emphasis"/>
    <w:basedOn w:val="DefaultParagraphFont"/>
    <w:uiPriority w:val="21"/>
    <w:qFormat/>
    <w:rsid w:val="00F70026"/>
    <w:rPr>
      <w:i/>
      <w:iCs/>
      <w:color w:val="2F5496" w:themeColor="accent1" w:themeShade="BF"/>
    </w:rPr>
  </w:style>
  <w:style w:type="paragraph" w:styleId="IntenseQuote">
    <w:name w:val="Intense Quote"/>
    <w:basedOn w:val="Normal"/>
    <w:next w:val="Normal"/>
    <w:link w:val="IntenseQuoteChar"/>
    <w:uiPriority w:val="30"/>
    <w:qFormat/>
    <w:rsid w:val="00F70026"/>
    <w:pPr>
      <w:widowControl/>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HAnsi" w:cstheme="minorBidi"/>
      <w:i/>
      <w:iCs/>
      <w:snapToGrid/>
      <w:color w:val="2F5496" w:themeColor="accent1" w:themeShade="BF"/>
      <w:kern w:val="2"/>
      <w:sz w:val="24"/>
      <w:szCs w:val="24"/>
      <w14:ligatures w14:val="standardContextual"/>
      <w14:numForm w14:val="default"/>
      <w14:numSpacing w14:val="default"/>
    </w:rPr>
  </w:style>
  <w:style w:type="character" w:styleId="IntenseQuoteChar" w:customStyle="1">
    <w:name w:val="Intense Quote Char"/>
    <w:basedOn w:val="DefaultParagraphFont"/>
    <w:link w:val="IntenseQuote"/>
    <w:uiPriority w:val="30"/>
    <w:rsid w:val="00F70026"/>
    <w:rPr>
      <w:i/>
      <w:iCs/>
      <w:color w:val="2F5496" w:themeColor="accent1" w:themeShade="BF"/>
    </w:rPr>
  </w:style>
  <w:style w:type="character" w:styleId="IntenseReference">
    <w:name w:val="Intense Reference"/>
    <w:basedOn w:val="DefaultParagraphFont"/>
    <w:uiPriority w:val="32"/>
    <w:qFormat/>
    <w:rsid w:val="00F70026"/>
    <w:rPr>
      <w:b/>
      <w:bCs/>
      <w:smallCaps/>
      <w:color w:val="2F5496" w:themeColor="accent1" w:themeShade="BF"/>
      <w:spacing w:val="5"/>
    </w:rPr>
  </w:style>
  <w:style w:type="paragraph" w:styleId="FileStamp" w:customStyle="1">
    <w:name w:val="FileStamp"/>
    <w:basedOn w:val="Normal"/>
    <w:link w:val="FileStampChar"/>
    <w:qFormat/>
    <w:rsid w:val="00A5644B"/>
    <w:pPr>
      <w:widowControl/>
    </w:pPr>
    <w:rPr>
      <w:rFonts w:asciiTheme="minorHAnsi" w:hAnsiTheme="minorHAnsi" w:cstheme="minorBidi"/>
      <w:snapToGrid/>
      <w:sz w:val="16"/>
    </w:rPr>
  </w:style>
  <w:style w:type="character" w:styleId="FileStampChar" w:customStyle="1">
    <w:name w:val="FileStamp Char"/>
    <w:basedOn w:val="DefaultParagraphFont"/>
    <w:link w:val="FileStamp"/>
    <w:rsid w:val="00A5644B"/>
    <w:rPr>
      <w:rFonts w:eastAsia="Times New Roman"/>
      <w:kern w:val="0"/>
      <w:sz w:val="16"/>
      <w:szCs w:val="20"/>
      <w14:ligatures w14:val="none"/>
      <w14:numForm w14:val="lining"/>
      <w14:numSpacing w14:val="proportional"/>
    </w:rPr>
  </w:style>
  <w:style w:type="character" w:styleId="FileStampCharacter" w:customStyle="1">
    <w:name w:val="File Stamp Character"/>
    <w:basedOn w:val="DefaultParagraphFont"/>
    <w:uiPriority w:val="1"/>
    <w:qFormat/>
    <w:rsid w:val="00A5644B"/>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color="auto" w:sz="0" w:space="0"/>
      <w:vertAlign w:val="baseline"/>
      <w:lang w:val="en-US"/>
    </w:rPr>
  </w:style>
  <w:style w:type="paragraph" w:styleId="Header">
    <w:name w:val="header"/>
    <w:basedOn w:val="Normal"/>
    <w:link w:val="HeaderChar"/>
    <w:unhideWhenUsed/>
    <w:rsid w:val="00A5644B"/>
    <w:pPr>
      <w:tabs>
        <w:tab w:val="center" w:pos="4680"/>
        <w:tab w:val="right" w:pos="9360"/>
      </w:tabs>
    </w:pPr>
  </w:style>
  <w:style w:type="character" w:styleId="HeaderChar" w:customStyle="1">
    <w:name w:val="Header Char"/>
    <w:basedOn w:val="DefaultParagraphFont"/>
    <w:link w:val="Header"/>
    <w:rsid w:val="00A5644B"/>
    <w:rPr>
      <w:rFonts w:ascii="Times New Roman" w:hAnsi="Times New Roman" w:eastAsia="Times New Roman" w:cs="Times New Roman"/>
      <w:snapToGrid w:val="0"/>
      <w:kern w:val="0"/>
      <w:sz w:val="22"/>
      <w:szCs w:val="20"/>
      <w14:ligatures w14:val="none"/>
      <w14:numForm w14:val="lining"/>
      <w14:numSpacing w14:val="proportional"/>
    </w:rPr>
  </w:style>
  <w:style w:type="paragraph" w:styleId="Footer">
    <w:name w:val="footer"/>
    <w:basedOn w:val="Normal"/>
    <w:link w:val="FooterChar"/>
    <w:unhideWhenUsed/>
    <w:rsid w:val="00A5644B"/>
    <w:pPr>
      <w:tabs>
        <w:tab w:val="center" w:pos="4680"/>
        <w:tab w:val="right" w:pos="9360"/>
      </w:tabs>
    </w:pPr>
  </w:style>
  <w:style w:type="character" w:styleId="FooterChar" w:customStyle="1">
    <w:name w:val="Footer Char"/>
    <w:basedOn w:val="DefaultParagraphFont"/>
    <w:link w:val="Footer"/>
    <w:rsid w:val="00A5644B"/>
    <w:rPr>
      <w:rFonts w:ascii="Times New Roman" w:hAnsi="Times New Roman" w:eastAsia="Times New Roman" w:cs="Times New Roman"/>
      <w:snapToGrid w:val="0"/>
      <w:kern w:val="0"/>
      <w:sz w:val="22"/>
      <w:szCs w:val="20"/>
      <w14:ligatures w14:val="none"/>
      <w14:numForm w14:val="lining"/>
      <w14:numSpacing w14:val="proportional"/>
    </w:rPr>
  </w:style>
  <w:style w:type="character" w:styleId="PlaceholderText">
    <w:name w:val="Placeholder Text"/>
    <w:basedOn w:val="DefaultParagraphFont"/>
    <w:uiPriority w:val="99"/>
    <w:semiHidden/>
    <w:rsid w:val="00A5644B"/>
    <w:rPr>
      <w:color w:val="666666"/>
    </w:rPr>
  </w:style>
  <w:style w:type="character" w:styleId="PageNumber">
    <w:name w:val="page number"/>
    <w:basedOn w:val="DefaultParagraphFont"/>
    <w:rsid w:val="001D027B"/>
    <w:rPr>
      <w:rFonts w:ascii="Corbel" w:hAnsi="Corbel" w:cstheme="minorHAnsi"/>
      <w:sz w:val="24"/>
    </w:rPr>
  </w:style>
  <w:style w:type="paragraph" w:styleId="Logo" w:customStyle="1">
    <w:name w:val="Logo"/>
    <w:basedOn w:val="Header"/>
    <w:uiPriority w:val="99"/>
    <w:rsid w:val="001D027B"/>
    <w:pPr>
      <w:spacing w:before="180"/>
    </w:pPr>
    <w:rPr>
      <w:rFonts w:ascii="Calibri" w:hAnsi="Calibr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oter" Target="footer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ilestamp xmlns="http://schemas.beclegal.com/legalbar/filestamp">
  <CurrentDate>12/8/2025</CurrentDate>
  <CurrentTime>9:55 AM</CurrentTime>
  <Author>CSWAR</Author>
  <Typist>CSWAR</Typist>
  <Class>DOC</Class>
  <SubClass/>
  <FileName/>
  <DescriptiveName>2025 SL Library Agreement - for compare</DescriptiveName>
  <DMLibrary>BRICKER2</DMLibrary>
  <FileStampFormatID>3</FileStampFormatID>
  <Placement>AllFooters</Placement>
  <Client>043073</Client>
  <Matter>178226</Matter>
  <DocNumber>25256368</DocNumber>
  <Version>2</Version>
  <IWL>iwl:dms=BRICKERGRAYDON.CLOUDIMANAGE.COM&amp;&amp;lib=BRICKER2&amp;&amp;num=25256368&amp;&amp;ver=2</IWL>
  <DMCustom1>043073</DMCustom1>
  <DMCustom1Description>Lorain Public Library</DMCustom1Description>
  <DMCustom2>178226</DMCustom2>
  <DMCustom2Description>2019 Financing</DMCustom2Description>
  <DMCustom3>BONDS</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25256368v2</Value>
  </Stamp>
  <FilePath>C:\Users\cswar\AppData\Roaming\iManage\Work\Recent\Finance Matters 043073-178226\2025 SL Library Agreement - for compare(25256368.2).docx</FilePath>
</filestamp>
</file>

<file path=customXml/itemProps1.xml><?xml version="1.0" encoding="utf-8"?>
<ds:datastoreItem xmlns:ds="http://schemas.openxmlformats.org/officeDocument/2006/customXml" ds:itemID="{514D3CE9-58E9-40CA-AF14-EC0612A04695}">
  <ds:schemaRefs>
    <ds:schemaRef ds:uri="http://schemas.beclegal.com/legalbar/filestamp"/>
    <ds:schemaRef ds:uri=""/>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David Graves</dc:creator>
  <lastModifiedBy>Guest User</lastModifiedBy>
  <revision>3</revision>
  <dcterms:created xsi:type="dcterms:W3CDTF">2025-12-08T16:18:00.0000000Z</dcterms:created>
  <dcterms:modified xsi:type="dcterms:W3CDTF">2026-01-11T18:49:29.9864559Z</dcterms:modified>
</coreProperties>
</file>