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Georgia" w:cs="Georgia" w:eastAsia="Georgia" w:hAnsi="Georgia"/>
          <w:b w:val="1"/>
          <w:bCs w:val="1"/>
          <w:sz w:val="46"/>
          <w:szCs w:val="46"/>
        </w:rPr>
      </w:pPr>
      <w:bookmarkStart w:colFirst="0" w:colLast="0" w:name="_nkc9hd8lcd6i" w:id="0"/>
      <w:bookmarkEnd w:id="0"/>
      <w:r w:rsidDel="00000000" w:rsidR="00000000" w:rsidRPr="00000000">
        <w:rPr>
          <w:rFonts w:ascii="Georgia" w:cs="Georgia" w:eastAsia="Georgia" w:hAnsi="Georgia"/>
          <w:b w:val="1"/>
          <w:bCs w:val="1"/>
          <w:sz w:val="46"/>
          <w:szCs w:val="46"/>
          <w:rtl w:val="0"/>
        </w:rPr>
        <w:t xml:space="preserve">PROPOSED CHARTER AMENDMENT</w:t>
      </w:r>
    </w:p>
    <w:p w:rsidR="00000000" w:rsidDel="00000000" w:rsidP="00000000" w:rsidRDefault="00000000" w:rsidRPr="00000000" w14:paraId="00000002">
      <w:pPr>
        <w:pStyle w:val="Heading2"/>
        <w:keepNext w:val="0"/>
        <w:keepLines w:val="0"/>
        <w:spacing w:after="80" w:lineRule="auto"/>
        <w:rPr>
          <w:rFonts w:ascii="Georgia" w:cs="Georgia" w:eastAsia="Georgia" w:hAnsi="Georgia"/>
          <w:b w:val="1"/>
          <w:bCs w:val="1"/>
          <w:sz w:val="34"/>
          <w:szCs w:val="34"/>
        </w:rPr>
      </w:pPr>
      <w:bookmarkStart w:colFirst="0" w:colLast="0" w:name="_asqtggxi4sij" w:id="1"/>
      <w:bookmarkEnd w:id="1"/>
      <w:r w:rsidDel="00000000" w:rsidR="00000000" w:rsidRPr="00000000">
        <w:rPr>
          <w:rFonts w:ascii="Georgia" w:cs="Georgia" w:eastAsia="Georgia" w:hAnsi="Georgia"/>
          <w:b w:val="1"/>
          <w:bCs w:val="1"/>
          <w:sz w:val="34"/>
          <w:szCs w:val="34"/>
          <w:rtl w:val="0"/>
        </w:rPr>
        <w:t xml:space="preserve">Human Resources Department; Independent HR Manager; Revised Hiring Structure</w:t>
      </w:r>
    </w:p>
    <w:p w:rsidR="00000000" w:rsidDel="00000000" w:rsidP="00000000" w:rsidRDefault="00000000" w:rsidRPr="00000000" w14:paraId="00000003">
      <w:pPr>
        <w:pStyle w:val="Heading3"/>
        <w:keepNext w:val="0"/>
        <w:keepLines w:val="0"/>
        <w:spacing w:before="280" w:lineRule="auto"/>
        <w:rPr>
          <w:rFonts w:ascii="Georgia" w:cs="Georgia" w:eastAsia="Georgia" w:hAnsi="Georgia"/>
          <w:b w:val="1"/>
          <w:bCs w:val="1"/>
          <w:color w:val="000000"/>
          <w:sz w:val="22"/>
          <w:szCs w:val="22"/>
        </w:rPr>
      </w:pPr>
      <w:bookmarkStart w:colFirst="0" w:colLast="0" w:name="_kwjwz96vwo46" w:id="2"/>
      <w:bookmarkEnd w:id="2"/>
      <w:r w:rsidDel="00000000" w:rsidR="00000000" w:rsidRPr="00000000">
        <w:rPr>
          <w:rFonts w:ascii="Georgia" w:cs="Georgia" w:eastAsia="Georgia" w:hAnsi="Georgia"/>
          <w:b w:val="1"/>
          <w:bCs w:val="1"/>
          <w:color w:val="000000"/>
          <w:sz w:val="22"/>
          <w:szCs w:val="22"/>
          <w:rtl w:val="0"/>
        </w:rPr>
        <w:t xml:space="preserve">WHEREAS, </w:t>
      </w:r>
      <w:r w:rsidDel="00000000" w:rsidR="00000000" w:rsidRPr="00000000">
        <w:rPr>
          <w:rFonts w:ascii="Georgia" w:cs="Georgia" w:eastAsia="Georgia" w:hAnsi="Georgia"/>
          <w:color w:val="000000"/>
          <w:sz w:val="22"/>
          <w:szCs w:val="22"/>
          <w:rtl w:val="0"/>
        </w:rPr>
        <w:t xml:space="preserve">the Charter presently vests the Mayor with appointment power for officers and employees subject to Council approval; and </w:t>
      </w: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rFonts w:ascii="Georgia" w:cs="Georgia" w:eastAsia="Georgia" w:hAnsi="Georgia"/>
          <w:color w:val="000000"/>
          <w:sz w:val="22"/>
          <w:szCs w:val="22"/>
        </w:rPr>
      </w:pPr>
      <w:bookmarkStart w:colFirst="0" w:colLast="0" w:name="_u1nzkjccgj89" w:id="3"/>
      <w:bookmarkEnd w:id="3"/>
      <w:r w:rsidDel="00000000" w:rsidR="00000000" w:rsidRPr="00000000">
        <w:rPr>
          <w:rFonts w:ascii="Georgia" w:cs="Georgia" w:eastAsia="Georgia" w:hAnsi="Georgia"/>
          <w:b w:val="1"/>
          <w:bCs w:val="1"/>
          <w:color w:val="000000"/>
          <w:sz w:val="22"/>
          <w:szCs w:val="22"/>
          <w:rtl w:val="0"/>
        </w:rPr>
        <w:t xml:space="preserve">WHEREAS, </w:t>
      </w:r>
      <w:r w:rsidDel="00000000" w:rsidR="00000000" w:rsidRPr="00000000">
        <w:rPr>
          <w:rFonts w:ascii="Georgia" w:cs="Georgia" w:eastAsia="Georgia" w:hAnsi="Georgia"/>
          <w:color w:val="000000"/>
          <w:sz w:val="22"/>
          <w:szCs w:val="22"/>
          <w:rtl w:val="0"/>
        </w:rPr>
        <w:t xml:space="preserve">the electors desire to establish professional, merit-based hiring standards, reduce patronage risk, and ensure City employees are selected for competence and loyalty to the public rather than to any one official;</w:t>
      </w:r>
    </w:p>
    <w:p w:rsidR="00000000" w:rsidDel="00000000" w:rsidP="00000000" w:rsidRDefault="00000000" w:rsidRPr="00000000" w14:paraId="00000005">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NOW THEREFORE</w:t>
      </w:r>
      <w:r w:rsidDel="00000000" w:rsidR="00000000" w:rsidRPr="00000000">
        <w:rPr>
          <w:rFonts w:ascii="Georgia" w:cs="Georgia" w:eastAsia="Georgia" w:hAnsi="Georgia"/>
          <w:rtl w:val="0"/>
        </w:rPr>
        <w:t xml:space="preserve">, be it proposed that the Charter of the City of Sheffield Lake be amended as follows:</w:t>
      </w:r>
    </w:p>
    <w:p w:rsidR="00000000" w:rsidDel="00000000" w:rsidP="00000000" w:rsidRDefault="00000000" w:rsidRPr="00000000" w14:paraId="00000006">
      <w:pPr>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rFonts w:ascii="Georgia" w:cs="Georgia" w:eastAsia="Georgia" w:hAnsi="Georgia"/>
          <w:b w:val="1"/>
          <w:bCs w:val="1"/>
          <w:sz w:val="34"/>
          <w:szCs w:val="34"/>
        </w:rPr>
      </w:pPr>
      <w:bookmarkStart w:colFirst="0" w:colLast="0" w:name="_26pux814pzn1" w:id="4"/>
      <w:bookmarkEnd w:id="4"/>
      <w:r w:rsidDel="00000000" w:rsidR="00000000" w:rsidRPr="00000000">
        <w:rPr>
          <w:rFonts w:ascii="Georgia" w:cs="Georgia" w:eastAsia="Georgia" w:hAnsi="Georgia"/>
          <w:b w:val="1"/>
          <w:bCs w:val="1"/>
          <w:sz w:val="34"/>
          <w:szCs w:val="34"/>
          <w:rtl w:val="0"/>
        </w:rPr>
        <w:t xml:space="preserve">SECTION 1. Add a new section to Article V (Administrative Officers and Departments).</w:t>
      </w:r>
    </w:p>
    <w:p w:rsidR="00000000" w:rsidDel="00000000" w:rsidP="00000000" w:rsidRDefault="00000000" w:rsidRPr="00000000" w14:paraId="00000008">
      <w:pPr>
        <w:spacing w:after="240" w:befor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Insert new Section 7 to Article V, to read as follows:</w:t>
      </w:r>
    </w:p>
    <w:p w:rsidR="00000000" w:rsidDel="00000000" w:rsidP="00000000" w:rsidRDefault="00000000" w:rsidRPr="00000000" w14:paraId="00000009">
      <w:pPr>
        <w:pStyle w:val="Heading3"/>
        <w:keepNext w:val="0"/>
        <w:keepLines w:val="0"/>
        <w:spacing w:before="280" w:lineRule="auto"/>
        <w:rPr>
          <w:rFonts w:ascii="Georgia" w:cs="Georgia" w:eastAsia="Georgia" w:hAnsi="Georgia"/>
          <w:b w:val="1"/>
          <w:bCs w:val="1"/>
          <w:color w:val="000000"/>
          <w:sz w:val="26"/>
          <w:szCs w:val="26"/>
        </w:rPr>
      </w:pPr>
      <w:bookmarkStart w:colFirst="0" w:colLast="0" w:name="_4msimamgqhgi" w:id="5"/>
      <w:bookmarkEnd w:id="5"/>
      <w:r w:rsidDel="00000000" w:rsidR="00000000" w:rsidRPr="00000000">
        <w:rPr>
          <w:rFonts w:ascii="Georgia" w:cs="Georgia" w:eastAsia="Georgia" w:hAnsi="Georgia"/>
          <w:b w:val="1"/>
          <w:bCs w:val="1"/>
          <w:color w:val="000000"/>
          <w:sz w:val="26"/>
          <w:szCs w:val="26"/>
          <w:rtl w:val="0"/>
        </w:rPr>
        <w:t xml:space="preserve">“SECTION 7. DEPARTMENT OF HUMAN RESOURCES.”</w:t>
      </w:r>
    </w:p>
    <w:p w:rsidR="00000000" w:rsidDel="00000000" w:rsidP="00000000" w:rsidRDefault="00000000" w:rsidRPr="00000000" w14:paraId="0000000A">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(a) Establishment.</w:t>
        <w:br w:type="textWrapping"/>
      </w:r>
      <w:r w:rsidDel="00000000" w:rsidR="00000000" w:rsidRPr="00000000">
        <w:rPr>
          <w:rFonts w:ascii="Georgia" w:cs="Georgia" w:eastAsia="Georgia" w:hAnsi="Georgia"/>
          <w:rtl w:val="0"/>
        </w:rPr>
        <w:t xml:space="preserve">There is hereby established a Department of Human Resources for the Municipality. The Department shall be headed by a full-time Human Resources Manager (“HR Manager”).</w:t>
      </w:r>
    </w:p>
    <w:p w:rsidR="00000000" w:rsidDel="00000000" w:rsidP="00000000" w:rsidRDefault="00000000" w:rsidRPr="00000000" w14:paraId="0000000B">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(b) Appointment; Independence.</w:t>
        <w:br w:type="textWrapping"/>
      </w:r>
      <w:r w:rsidDel="00000000" w:rsidR="00000000" w:rsidRPr="00000000">
        <w:rPr>
          <w:rFonts w:ascii="Georgia" w:cs="Georgia" w:eastAsia="Georgia" w:hAnsi="Georgia"/>
          <w:rtl w:val="0"/>
        </w:rPr>
        <w:t xml:space="preserve">The HR Manager shall be appointed by the City Council by majority vote of the voting members. The HR Manager shall serve a term of four (4) years, subject to removal by Council for cause by a two-thirds (2/3) vote of the membership of Council. The HR Manager shall not be appointed by, nor removed by, the Mayor.</w:t>
      </w:r>
    </w:p>
    <w:p w:rsidR="00000000" w:rsidDel="00000000" w:rsidP="00000000" w:rsidRDefault="00000000" w:rsidRPr="00000000" w14:paraId="0000000C">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(c) Duties.</w:t>
        <w:br w:type="textWrapping"/>
      </w:r>
      <w:r w:rsidDel="00000000" w:rsidR="00000000" w:rsidRPr="00000000">
        <w:rPr>
          <w:rFonts w:ascii="Georgia" w:cs="Georgia" w:eastAsia="Georgia" w:hAnsi="Georgia"/>
          <w:rtl w:val="0"/>
        </w:rPr>
        <w:t xml:space="preserve">The HR Manager shall be responsible for the professional administration of personnel functions, including but not limited to:</w:t>
      </w:r>
    </w:p>
    <w:p w:rsidR="00000000" w:rsidDel="00000000" w:rsidP="00000000" w:rsidRDefault="00000000" w:rsidRPr="00000000" w14:paraId="0000000D">
      <w:pPr>
        <w:numPr>
          <w:ilvl w:val="0"/>
          <w:numId w:val="2"/>
        </w:numPr>
        <w:spacing w:after="0" w:afterAutospacing="0" w:before="240" w:lineRule="auto"/>
        <w:ind w:left="720" w:hanging="360"/>
        <w:rPr/>
      </w:pPr>
      <w:r w:rsidDel="00000000" w:rsidR="00000000" w:rsidRPr="00000000">
        <w:rPr>
          <w:rFonts w:ascii="Georgia" w:cs="Georgia" w:eastAsia="Georgia" w:hAnsi="Georgia"/>
          <w:rtl w:val="0"/>
        </w:rPr>
        <w:t xml:space="preserve">Preparing and maintaining detailed and abbreviated job descriptions for every municipal position;</w:t>
      </w:r>
    </w:p>
    <w:p w:rsidR="00000000" w:rsidDel="00000000" w:rsidP="00000000" w:rsidRDefault="00000000" w:rsidRPr="00000000" w14:paraId="0000000E">
      <w:pPr>
        <w:numPr>
          <w:ilvl w:val="0"/>
          <w:numId w:val="2"/>
        </w:numPr>
        <w:spacing w:after="0" w:afterAutospacing="0" w:before="0" w:before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Advertising vacancies, receiving applications, and managing recruitment;</w:t>
      </w:r>
    </w:p>
    <w:p w:rsidR="00000000" w:rsidDel="00000000" w:rsidP="00000000" w:rsidRDefault="00000000" w:rsidRPr="00000000" w14:paraId="0000000F">
      <w:pPr>
        <w:numPr>
          <w:ilvl w:val="0"/>
          <w:numId w:val="2"/>
        </w:numPr>
        <w:spacing w:after="0" w:afterAutospacing="0" w:before="0" w:beforeAutospacing="0" w:lineRule="auto"/>
        <w:ind w:left="720" w:hanging="360"/>
        <w:rPr/>
      </w:pPr>
      <w:r w:rsidDel="00000000" w:rsidR="00000000" w:rsidRPr="00000000">
        <w:rPr>
          <w:rFonts w:ascii="Georgia" w:cs="Georgia" w:eastAsia="Georgia" w:hAnsi="Georgia"/>
          <w:rtl w:val="0"/>
        </w:rPr>
        <w:t xml:space="preserve">Conducting or arranging background checks, credential verification, and reference checks;</w:t>
      </w:r>
    </w:p>
    <w:p w:rsidR="00000000" w:rsidDel="00000000" w:rsidP="00000000" w:rsidRDefault="00000000" w:rsidRPr="00000000" w14:paraId="00000010">
      <w:pPr>
        <w:numPr>
          <w:ilvl w:val="0"/>
          <w:numId w:val="2"/>
        </w:numPr>
        <w:spacing w:after="0" w:afterAutospacing="0" w:before="0" w:before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Screening applicants for minimum qualifications and fitness;</w:t>
      </w:r>
    </w:p>
    <w:p w:rsidR="00000000" w:rsidDel="00000000" w:rsidP="00000000" w:rsidRDefault="00000000" w:rsidRPr="00000000" w14:paraId="00000011">
      <w:pPr>
        <w:numPr>
          <w:ilvl w:val="0"/>
          <w:numId w:val="2"/>
        </w:numPr>
        <w:spacing w:after="0" w:afterAutospacing="0" w:before="0" w:before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Maintaining personnel files, including hiring records, evaluations, training records, reprimands, and discipline history;</w:t>
      </w:r>
    </w:p>
    <w:p w:rsidR="00000000" w:rsidDel="00000000" w:rsidP="00000000" w:rsidRDefault="00000000" w:rsidRPr="00000000" w14:paraId="00000012">
      <w:pPr>
        <w:numPr>
          <w:ilvl w:val="0"/>
          <w:numId w:val="2"/>
        </w:numPr>
        <w:spacing w:after="0" w:afterAutospacing="0" w:before="0" w:before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Administering or assisting with administration of insurance, health, and retirement programs;</w:t>
      </w:r>
    </w:p>
    <w:p w:rsidR="00000000" w:rsidDel="00000000" w:rsidP="00000000" w:rsidRDefault="00000000" w:rsidRPr="00000000" w14:paraId="00000013">
      <w:pPr>
        <w:numPr>
          <w:ilvl w:val="0"/>
          <w:numId w:val="2"/>
        </w:numPr>
        <w:spacing w:after="0" w:afterAutospacing="0" w:before="0" w:before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Pre-interviewing candidates and preparing written evaluations;</w:t>
      </w:r>
    </w:p>
    <w:p w:rsidR="00000000" w:rsidDel="00000000" w:rsidP="00000000" w:rsidRDefault="00000000" w:rsidRPr="00000000" w14:paraId="00000014">
      <w:pPr>
        <w:numPr>
          <w:ilvl w:val="0"/>
          <w:numId w:val="2"/>
        </w:numPr>
        <w:spacing w:after="0" w:afterAutospacing="0" w:before="0" w:beforeAutospacing="0" w:lineRule="auto"/>
        <w:ind w:left="720" w:hanging="360"/>
        <w:rPr/>
      </w:pPr>
      <w:r w:rsidDel="00000000" w:rsidR="00000000" w:rsidRPr="00000000">
        <w:rPr>
          <w:rFonts w:ascii="Georgia" w:cs="Georgia" w:eastAsia="Georgia" w:hAnsi="Georgia"/>
          <w:rtl w:val="0"/>
        </w:rPr>
        <w:t xml:space="preserve">Acting as an executive assistant to the Mayor (or to a City Manager if later adopted by Charter), in administrative support capacities not inconsistent with this Charter;</w:t>
      </w:r>
    </w:p>
    <w:p w:rsidR="00000000" w:rsidDel="00000000" w:rsidP="00000000" w:rsidRDefault="00000000" w:rsidRPr="00000000" w14:paraId="00000015">
      <w:pPr>
        <w:numPr>
          <w:ilvl w:val="0"/>
          <w:numId w:val="2"/>
        </w:numPr>
        <w:spacing w:after="240" w:before="0" w:before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Performing such additional personnel-related duties as may be established by ordinance of Council, consistent with the Charter and Civil Service rules.</w:t>
      </w:r>
    </w:p>
    <w:p w:rsidR="00000000" w:rsidDel="00000000" w:rsidP="00000000" w:rsidRDefault="00000000" w:rsidRPr="00000000" w14:paraId="00000016">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(d) Hiring Certification Role.</w:t>
        <w:br w:type="textWrapping"/>
      </w:r>
      <w:r w:rsidDel="00000000" w:rsidR="00000000" w:rsidRPr="00000000">
        <w:rPr>
          <w:rFonts w:ascii="Georgia" w:cs="Georgia" w:eastAsia="Georgia" w:hAnsi="Georgia"/>
          <w:rtl w:val="0"/>
        </w:rPr>
        <w:t xml:space="preserve">For all non-elected municipal offices and employments, the HR Manager shall certify in writing which applicants meet the minimum requirements for education, experience, and background standards established by the Charter, Civil Service Commission regulations, or ordinance.</w:t>
      </w:r>
    </w:p>
    <w:p w:rsidR="00000000" w:rsidDel="00000000" w:rsidP="00000000" w:rsidRDefault="00000000" w:rsidRPr="00000000" w14:paraId="00000017">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(e) Relationship to Civil Service Commission.</w:t>
        <w:br w:type="textWrapping"/>
      </w:r>
      <w:r w:rsidDel="00000000" w:rsidR="00000000" w:rsidRPr="00000000">
        <w:rPr>
          <w:rFonts w:ascii="Georgia" w:cs="Georgia" w:eastAsia="Georgia" w:hAnsi="Georgia"/>
          <w:rtl w:val="0"/>
        </w:rPr>
        <w:t xml:space="preserve">Nothing in this Section shall diminish the authority of the Civil Service Commission under Article VI. The HR Manager shall coordinate with the Commission to ensure municipal hiring and classification comply with Civil Service rules and applicable law.</w:t>
      </w:r>
    </w:p>
    <w:p w:rsidR="00000000" w:rsidDel="00000000" w:rsidP="00000000" w:rsidRDefault="00000000" w:rsidRPr="00000000" w14:paraId="00000018">
      <w:pPr>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rFonts w:ascii="Georgia" w:cs="Georgia" w:eastAsia="Georgia" w:hAnsi="Georgia"/>
          <w:b w:val="1"/>
          <w:bCs w:val="1"/>
          <w:sz w:val="34"/>
          <w:szCs w:val="34"/>
        </w:rPr>
      </w:pPr>
      <w:bookmarkStart w:colFirst="0" w:colLast="0" w:name="_lou9zznl8ef1" w:id="6"/>
      <w:bookmarkEnd w:id="6"/>
      <w:r w:rsidDel="00000000" w:rsidR="00000000" w:rsidRPr="00000000">
        <w:rPr>
          <w:rFonts w:ascii="Georgia" w:cs="Georgia" w:eastAsia="Georgia" w:hAnsi="Georgia"/>
          <w:b w:val="1"/>
          <w:bCs w:val="1"/>
          <w:sz w:val="34"/>
          <w:szCs w:val="34"/>
          <w:rtl w:val="0"/>
        </w:rPr>
        <w:t xml:space="preserve">SECTION 2. Amend Article III, Section 5 (Duties and Powers of the Mayor) by repealing and replacing the appointment paragraph.</w:t>
      </w:r>
    </w:p>
    <w:p w:rsidR="00000000" w:rsidDel="00000000" w:rsidP="00000000" w:rsidRDefault="00000000" w:rsidRPr="00000000" w14:paraId="0000001A">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In Article III, Section 5,</w:t>
      </w:r>
      <w:r w:rsidDel="00000000" w:rsidR="00000000" w:rsidRPr="00000000">
        <w:rPr>
          <w:rFonts w:ascii="Georgia" w:cs="Georgia" w:eastAsia="Georgia" w:hAnsi="Georgia"/>
          <w:rtl w:val="0"/>
        </w:rPr>
        <w:t xml:space="preserve"> the following paragraph is </w:t>
      </w:r>
      <w:r w:rsidDel="00000000" w:rsidR="00000000" w:rsidRPr="00000000">
        <w:rPr>
          <w:rFonts w:ascii="Georgia" w:cs="Georgia" w:eastAsia="Georgia" w:hAnsi="Georgia"/>
          <w:b w:val="1"/>
          <w:bCs w:val="1"/>
          <w:rtl w:val="0"/>
        </w:rPr>
        <w:t xml:space="preserve">repealed in its entirety</w:t>
      </w:r>
      <w:r w:rsidDel="00000000" w:rsidR="00000000" w:rsidRPr="00000000">
        <w:rPr>
          <w:rFonts w:ascii="Georgia" w:cs="Georgia" w:eastAsia="Georgia" w:hAnsi="Georgia"/>
          <w:rtl w:val="0"/>
        </w:rPr>
        <w:t xml:space="preserve">:</w:t>
      </w:r>
    </w:p>
    <w:p w:rsidR="00000000" w:rsidDel="00000000" w:rsidP="00000000" w:rsidRDefault="00000000" w:rsidRPr="00000000" w14:paraId="0000001B">
      <w:pPr>
        <w:spacing w:after="240" w:before="240" w:lineRule="auto"/>
        <w:ind w:left="600" w:right="600" w:firstLine="0"/>
        <w:rPr>
          <w:rFonts w:ascii="Georgia" w:cs="Georgia" w:eastAsia="Georgia" w:hAnsi="Georgia"/>
        </w:rPr>
      </w:pPr>
      <w:r w:rsidDel="00000000" w:rsidR="00000000" w:rsidRPr="00000000">
        <w:rPr>
          <w:rFonts w:ascii="Georgia" w:cs="Georgia" w:eastAsia="Georgia" w:hAnsi="Georgia"/>
          <w:rtl w:val="0"/>
        </w:rPr>
        <w:t xml:space="preserve">“Except as otherwise provided by this Charter, civil service regulations, or the laws of the State of Ohio, the Mayor shall have the power to appoint officers and employees of the Municipality with the approval of a majority of the voting members of Council. The Mayor shall have the power to transfer, reduce or remove any officer or employee...” </w:t>
      </w:r>
    </w:p>
    <w:p w:rsidR="00000000" w:rsidDel="00000000" w:rsidP="00000000" w:rsidRDefault="00000000" w:rsidRPr="00000000" w14:paraId="0000001C">
      <w:pPr>
        <w:spacing w:after="240" w:before="240" w:lineRule="auto"/>
        <w:ind w:left="600" w:right="600" w:firstLine="0"/>
        <w:rPr>
          <w:rFonts w:ascii="Georgia" w:cs="Georgia" w:eastAsia="Georgia" w:hAnsi="Georgia"/>
        </w:rPr>
      </w:pPr>
      <w:r w:rsidDel="00000000" w:rsidR="00000000" w:rsidRPr="00000000">
        <w:rPr>
          <w:rFonts w:ascii="Georgia" w:cs="Georgia" w:eastAsia="Georgia" w:hAnsi="Georgia"/>
          <w:rtl w:val="0"/>
        </w:rPr>
        <w:t xml:space="preserve">2025 SHEFFIELD LAKE City Charter</w:t>
      </w:r>
    </w:p>
    <w:p w:rsidR="00000000" w:rsidDel="00000000" w:rsidP="00000000" w:rsidRDefault="00000000" w:rsidRPr="00000000" w14:paraId="0000001D">
      <w:pPr>
        <w:spacing w:after="240" w:befor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and replaced with the following:</w:t>
      </w:r>
    </w:p>
    <w:p w:rsidR="00000000" w:rsidDel="00000000" w:rsidP="00000000" w:rsidRDefault="00000000" w:rsidRPr="00000000" w14:paraId="0000001E">
      <w:pPr>
        <w:pStyle w:val="Heading3"/>
        <w:keepNext w:val="0"/>
        <w:keepLines w:val="0"/>
        <w:spacing w:before="280" w:lineRule="auto"/>
        <w:rPr>
          <w:rFonts w:ascii="Georgia" w:cs="Georgia" w:eastAsia="Georgia" w:hAnsi="Georgia"/>
          <w:b w:val="1"/>
          <w:bCs w:val="1"/>
          <w:color w:val="000000"/>
          <w:sz w:val="26"/>
          <w:szCs w:val="26"/>
        </w:rPr>
      </w:pPr>
      <w:bookmarkStart w:colFirst="0" w:colLast="0" w:name="_mbw5rk332cqd" w:id="7"/>
      <w:bookmarkEnd w:id="7"/>
      <w:r w:rsidDel="00000000" w:rsidR="00000000" w:rsidRPr="00000000">
        <w:rPr>
          <w:rFonts w:ascii="Georgia" w:cs="Georgia" w:eastAsia="Georgia" w:hAnsi="Georgia"/>
          <w:b w:val="1"/>
          <w:bCs w:val="1"/>
          <w:color w:val="000000"/>
          <w:sz w:val="26"/>
          <w:szCs w:val="26"/>
          <w:rtl w:val="0"/>
        </w:rPr>
        <w:t xml:space="preserve">“Appointments and Hiring Procedure.</w:t>
      </w:r>
    </w:p>
    <w:p w:rsidR="00000000" w:rsidDel="00000000" w:rsidP="00000000" w:rsidRDefault="00000000" w:rsidRPr="00000000" w14:paraId="0000001F">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(1) General Rule.</w:t>
        <w:br w:type="textWrapping"/>
      </w:r>
      <w:r w:rsidDel="00000000" w:rsidR="00000000" w:rsidRPr="00000000">
        <w:rPr>
          <w:rFonts w:ascii="Georgia" w:cs="Georgia" w:eastAsia="Georgia" w:hAnsi="Georgia"/>
          <w:rtl w:val="0"/>
        </w:rPr>
        <w:t xml:space="preserve">Except as otherwise provided by this Charter, by Civil Service regulations, or by the laws of the State of Ohio, all non-elected officers and employees of the Municipality shall be hired through the procedure set forth in this Section.</w:t>
      </w:r>
    </w:p>
    <w:p w:rsidR="00000000" w:rsidDel="00000000" w:rsidP="00000000" w:rsidRDefault="00000000" w:rsidRPr="00000000" w14:paraId="00000020">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(2) HR Screening and Certification.</w:t>
        <w:br w:type="textWrapping"/>
      </w:r>
      <w:r w:rsidDel="00000000" w:rsidR="00000000" w:rsidRPr="00000000">
        <w:rPr>
          <w:rFonts w:ascii="Georgia" w:cs="Georgia" w:eastAsia="Georgia" w:hAnsi="Georgia"/>
          <w:rtl w:val="0"/>
        </w:rPr>
        <w:t xml:space="preserve">The HR Manager shall publicly announce vacancies, collect applications, perform standardized qualification screening and background checks, and certify in writing the applicants who meet minimum requirements and are eligible for consideration.</w:t>
      </w:r>
    </w:p>
    <w:p w:rsidR="00000000" w:rsidDel="00000000" w:rsidP="00000000" w:rsidRDefault="00000000" w:rsidRPr="00000000" w14:paraId="00000021">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(3) Executive Review and Top-Three Recommendation.</w:t>
        <w:br w:type="textWrapping"/>
      </w:r>
      <w:r w:rsidDel="00000000" w:rsidR="00000000" w:rsidRPr="00000000">
        <w:rPr>
          <w:rFonts w:ascii="Georgia" w:cs="Georgia" w:eastAsia="Georgia" w:hAnsi="Georgia"/>
          <w:rtl w:val="0"/>
        </w:rPr>
        <w:t xml:space="preserve">From the pool certified by the HR Manager, the Mayor shall review qualified candidates and recommend to Council the three (3) most qualified applicants for appointment. The Mayor may submit fewer than three applicants only if the HR Manager certifies in writing that fewer than three qualified applicants exist.</w:t>
      </w:r>
    </w:p>
    <w:p w:rsidR="00000000" w:rsidDel="00000000" w:rsidP="00000000" w:rsidRDefault="00000000" w:rsidRPr="00000000" w14:paraId="00000022">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(4) HR Concurrence.</w:t>
        <w:br w:type="textWrapping"/>
      </w:r>
      <w:r w:rsidDel="00000000" w:rsidR="00000000" w:rsidRPr="00000000">
        <w:rPr>
          <w:rFonts w:ascii="Georgia" w:cs="Georgia" w:eastAsia="Georgia" w:hAnsi="Georgia"/>
          <w:rtl w:val="0"/>
        </w:rPr>
        <w:t xml:space="preserve">The HR Manager must concur in writing that the finalists recommended by the Mayor are, in the HR Manager’s professional judgment, the three (3) best qualified candidates among those certified.</w:t>
      </w:r>
    </w:p>
    <w:p w:rsidR="00000000" w:rsidDel="00000000" w:rsidP="00000000" w:rsidRDefault="00000000" w:rsidRPr="00000000" w14:paraId="00000023">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(5) Council Selection.</w:t>
        <w:br w:type="textWrapping"/>
      </w:r>
      <w:r w:rsidDel="00000000" w:rsidR="00000000" w:rsidRPr="00000000">
        <w:rPr>
          <w:rFonts w:ascii="Georgia" w:cs="Georgia" w:eastAsia="Georgia" w:hAnsi="Georgia"/>
          <w:rtl w:val="0"/>
        </w:rPr>
        <w:t xml:space="preserve">City Council shall appoint the officer or employee by selecting from the finalists recommended under subsections (3) and (4). Council shall not appoint a person not included among the certified and concurred finalists.</w:t>
      </w:r>
    </w:p>
    <w:p w:rsidR="00000000" w:rsidDel="00000000" w:rsidP="00000000" w:rsidRDefault="00000000" w:rsidRPr="00000000" w14:paraId="00000024">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(6) Failure to Act.</w:t>
        <w:br w:type="textWrapping"/>
      </w:r>
      <w:r w:rsidDel="00000000" w:rsidR="00000000" w:rsidRPr="00000000">
        <w:rPr>
          <w:rFonts w:ascii="Georgia" w:cs="Georgia" w:eastAsia="Georgia" w:hAnsi="Georgia"/>
          <w:rtl w:val="0"/>
        </w:rPr>
        <w:t xml:space="preserve">If Council fails to act within thirty (30) days after receiving the finalists, Article IV, Section 6 shall apply, and the appointment shall become effective.</w:t>
      </w:r>
    </w:p>
    <w:p w:rsidR="00000000" w:rsidDel="00000000" w:rsidP="00000000" w:rsidRDefault="00000000" w:rsidRPr="00000000" w14:paraId="00000025">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(7) Transfers, Reductions, and Removals.</w:t>
        <w:br w:type="textWrapping"/>
      </w:r>
      <w:r w:rsidDel="00000000" w:rsidR="00000000" w:rsidRPr="00000000">
        <w:rPr>
          <w:rFonts w:ascii="Georgia" w:cs="Georgia" w:eastAsia="Georgia" w:hAnsi="Georgia"/>
          <w:rtl w:val="0"/>
        </w:rPr>
        <w:t xml:space="preserve">The Mayor retains authority to transfer, reduce, or remove officers and employees, consistent with Civil Service rules and applicable law, provided that any employee so affected retains the right to appeal to Council as currently provided in this Charter, and Council may overrule by two-thirds (2/3) vote.”</w:t>
      </w:r>
    </w:p>
    <w:p w:rsidR="00000000" w:rsidDel="00000000" w:rsidP="00000000" w:rsidRDefault="00000000" w:rsidRPr="00000000" w14:paraId="00000026">
      <w:pPr>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rFonts w:ascii="Georgia" w:cs="Georgia" w:eastAsia="Georgia" w:hAnsi="Georgia"/>
          <w:b w:val="1"/>
          <w:bCs w:val="1"/>
          <w:sz w:val="34"/>
          <w:szCs w:val="34"/>
        </w:rPr>
      </w:pPr>
      <w:bookmarkStart w:colFirst="0" w:colLast="0" w:name="_fndgueaxari6" w:id="8"/>
      <w:bookmarkEnd w:id="8"/>
      <w:r w:rsidDel="00000000" w:rsidR="00000000" w:rsidRPr="00000000">
        <w:rPr>
          <w:rFonts w:ascii="Georgia" w:cs="Georgia" w:eastAsia="Georgia" w:hAnsi="Georgia"/>
          <w:b w:val="1"/>
          <w:bCs w:val="1"/>
          <w:sz w:val="34"/>
          <w:szCs w:val="34"/>
          <w:rtl w:val="0"/>
        </w:rPr>
        <w:t xml:space="preserve">SECTION 3. Effective Date / Non-Retroactivity.</w:t>
      </w:r>
    </w:p>
    <w:p w:rsidR="00000000" w:rsidDel="00000000" w:rsidP="00000000" w:rsidRDefault="00000000" w:rsidRPr="00000000" w14:paraId="00000028">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This amendment shall not invalidate current employment appointments or contracts lawfully in effect on the date of adoption. It shall apply to all appointments made after the effective date of this amendment.</w:t>
      </w:r>
    </w:p>
    <w:p w:rsidR="00000000" w:rsidDel="00000000" w:rsidP="00000000" w:rsidRDefault="00000000" w:rsidRPr="00000000" w14:paraId="00000029">
      <w:pPr>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rFonts w:ascii="Georgia" w:cs="Georgia" w:eastAsia="Georgia" w:hAnsi="Georgia"/>
          <w:b w:val="1"/>
          <w:bCs w:val="1"/>
          <w:sz w:val="34"/>
          <w:szCs w:val="34"/>
        </w:rPr>
      </w:pPr>
      <w:bookmarkStart w:colFirst="0" w:colLast="0" w:name="_8h95jtrz7mav" w:id="9"/>
      <w:bookmarkEnd w:id="9"/>
      <w:r w:rsidDel="00000000" w:rsidR="00000000" w:rsidRPr="00000000">
        <w:rPr>
          <w:rFonts w:ascii="Georgia" w:cs="Georgia" w:eastAsia="Georgia" w:hAnsi="Georgia"/>
          <w:b w:val="1"/>
          <w:bCs w:val="1"/>
          <w:sz w:val="34"/>
          <w:szCs w:val="34"/>
          <w:rtl w:val="0"/>
        </w:rPr>
        <w:t xml:space="preserve">SECTION 4. Severability.</w:t>
      </w:r>
    </w:p>
    <w:p w:rsidR="00000000" w:rsidDel="00000000" w:rsidP="00000000" w:rsidRDefault="00000000" w:rsidRPr="00000000" w14:paraId="0000002B">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If any phrase, clause, sentence, or subsection of this amendment is held invalid, unconstitutional, or unenforceable, such holding shall not affect the validity of the remaining portions, which shall remain in full force and effect.</w:t>
      </w:r>
    </w:p>
    <w:p w:rsidR="00000000" w:rsidDel="00000000" w:rsidP="00000000" w:rsidRDefault="00000000" w:rsidRPr="00000000" w14:paraId="0000002C">
      <w:pPr>
        <w:rPr/>
      </w:pPr>
      <w:r w:rsidDel="00000000" w:rsidR="00000000" w:rsidRPr="00000000">
        <w:br w:type="page"/>
      </w:r>
      <w:r w:rsidDel="00000000" w:rsidR="00000000" w:rsidRPr="00000000">
        <w:rPr>
          <w:rtl w:val="0"/>
        </w:rPr>
      </w:r>
    </w:p>
    <w:p w:rsidR="00000000" w:rsidDel="00000000" w:rsidP="00000000" w:rsidRDefault="00000000" w:rsidRPr="00000000" w14:paraId="0000002D">
      <w:pPr>
        <w:spacing w:after="240" w:befor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ORDINANCE NO. ____</w:t>
      </w:r>
    </w:p>
    <w:p w:rsidR="00000000" w:rsidDel="00000000" w:rsidP="00000000" w:rsidRDefault="00000000" w:rsidRPr="00000000" w14:paraId="0000002E">
      <w:pPr>
        <w:spacing w:after="240" w:befor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AN ORDINANCE TO SUBMIT TO THE ELECTORS OF THE CITY OF SHEFFIELD LAKE A PROPOSED AMENDMENT TO THE CITY CHARTER ESTABLISHING A DEPARTMENT OF HUMAN RESOURCES, CREATING A FULL-TIME HUMAN RESOURCES MANAGER APPOINTED BY COUNCIL, AND REPLACING THE MAYOR’S CURRENT GENERAL HIRING STRUCTURE WITH A MERIT-BASED APPOINTMENT PROCESS; AND DECLARING AN EMERGENCY.</w:t>
      </w:r>
    </w:p>
    <w:p w:rsidR="00000000" w:rsidDel="00000000" w:rsidP="00000000" w:rsidRDefault="00000000" w:rsidRPr="00000000" w14:paraId="0000002F">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WHEREAS</w:t>
      </w:r>
      <w:r w:rsidDel="00000000" w:rsidR="00000000" w:rsidRPr="00000000">
        <w:rPr>
          <w:rFonts w:ascii="Georgia" w:cs="Georgia" w:eastAsia="Georgia" w:hAnsi="Georgia"/>
          <w:rtl w:val="0"/>
        </w:rPr>
        <w:t xml:space="preserve">, Article XVIII, Section 9 of the Ohio Constitution and Ohio Revised Code Section 731.211 authorize the legislative authority of a charter municipality to submit Charter amendments to the electors; and</w:t>
      </w:r>
    </w:p>
    <w:p w:rsidR="00000000" w:rsidDel="00000000" w:rsidP="00000000" w:rsidRDefault="00000000" w:rsidRPr="00000000" w14:paraId="00000030">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WHEREAS</w:t>
      </w:r>
      <w:r w:rsidDel="00000000" w:rsidR="00000000" w:rsidRPr="00000000">
        <w:rPr>
          <w:rFonts w:ascii="Georgia" w:cs="Georgia" w:eastAsia="Georgia" w:hAnsi="Georgia"/>
          <w:rtl w:val="0"/>
        </w:rPr>
        <w:t xml:space="preserve">, Council finds it in the public interest to establish professional, merit-based hiring standards, reduce patronage risk, and improve administrative competence and accountability;</w:t>
      </w:r>
    </w:p>
    <w:p w:rsidR="00000000" w:rsidDel="00000000" w:rsidP="00000000" w:rsidRDefault="00000000" w:rsidRPr="00000000" w14:paraId="00000031">
      <w:pPr>
        <w:spacing w:after="240" w:befor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NOW, THEREFORE, BE IT ORDAINED BY THE COUNCIL OF THE CITY OF SHEFFIELD LAKE, LORAIN COUNTY, OHIO, THAT:</w:t>
      </w:r>
    </w:p>
    <w:p w:rsidR="00000000" w:rsidDel="00000000" w:rsidP="00000000" w:rsidRDefault="00000000" w:rsidRPr="00000000" w14:paraId="00000032">
      <w:pPr>
        <w:spacing w:after="240" w:before="240" w:lineRule="auto"/>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rFonts w:ascii="Georgia" w:cs="Georgia" w:eastAsia="Georgia" w:hAnsi="Georgia"/>
          <w:b w:val="1"/>
          <w:bCs w:val="1"/>
          <w:color w:val="000000"/>
          <w:sz w:val="26"/>
          <w:szCs w:val="26"/>
        </w:rPr>
      </w:pPr>
      <w:bookmarkStart w:colFirst="0" w:colLast="0" w:name="_rzkumlf4qj7n" w:id="10"/>
      <w:bookmarkEnd w:id="10"/>
      <w:r w:rsidDel="00000000" w:rsidR="00000000" w:rsidRPr="00000000">
        <w:rPr>
          <w:rFonts w:ascii="Georgia" w:cs="Georgia" w:eastAsia="Georgia" w:hAnsi="Georgia"/>
          <w:b w:val="1"/>
          <w:bCs w:val="1"/>
          <w:color w:val="000000"/>
          <w:sz w:val="26"/>
          <w:szCs w:val="26"/>
          <w:rtl w:val="0"/>
        </w:rPr>
        <w:t xml:space="preserve">SECTION 1. Submission to Electors.</w:t>
      </w:r>
    </w:p>
    <w:p w:rsidR="00000000" w:rsidDel="00000000" w:rsidP="00000000" w:rsidRDefault="00000000" w:rsidRPr="00000000" w14:paraId="00000034">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A proposed amendment to the Charter of the City of Sheffield Lake is hereby ordered to be submitted to the electors of the City at the next regular municipal election to be held on ______</w:t>
      </w:r>
      <w:r w:rsidDel="00000000" w:rsidR="00000000" w:rsidRPr="00000000">
        <w:rPr>
          <w:rFonts w:ascii="Georgia" w:cs="Georgia" w:eastAsia="Georgia" w:hAnsi="Georgia"/>
          <w:b w:val="1"/>
          <w:bCs w:val="1"/>
          <w:rtl w:val="0"/>
        </w:rPr>
        <w:t xml:space="preserve">, 2026</w:t>
      </w:r>
      <w:r w:rsidDel="00000000" w:rsidR="00000000" w:rsidRPr="00000000">
        <w:rPr>
          <w:rFonts w:ascii="Georgia" w:cs="Georgia" w:eastAsia="Georgia" w:hAnsi="Georgia"/>
          <w:rtl w:val="0"/>
        </w:rPr>
        <w:t xml:space="preserve">.</w:t>
      </w:r>
    </w:p>
    <w:p w:rsidR="00000000" w:rsidDel="00000000" w:rsidP="00000000" w:rsidRDefault="00000000" w:rsidRPr="00000000" w14:paraId="00000035">
      <w:pPr>
        <w:spacing w:after="240" w:before="240" w:lineRule="auto"/>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rFonts w:ascii="Georgia" w:cs="Georgia" w:eastAsia="Georgia" w:hAnsi="Georgia"/>
          <w:b w:val="1"/>
          <w:bCs w:val="1"/>
          <w:color w:val="000000"/>
          <w:sz w:val="26"/>
          <w:szCs w:val="26"/>
        </w:rPr>
      </w:pPr>
      <w:bookmarkStart w:colFirst="0" w:colLast="0" w:name="_bkfnjrr8ip1i" w:id="11"/>
      <w:bookmarkEnd w:id="11"/>
      <w:r w:rsidDel="00000000" w:rsidR="00000000" w:rsidRPr="00000000">
        <w:rPr>
          <w:rFonts w:ascii="Georgia" w:cs="Georgia" w:eastAsia="Georgia" w:hAnsi="Georgia"/>
          <w:b w:val="1"/>
          <w:bCs w:val="1"/>
          <w:color w:val="000000"/>
          <w:sz w:val="26"/>
          <w:szCs w:val="26"/>
          <w:rtl w:val="0"/>
        </w:rPr>
        <w:t xml:space="preserve">SECTION 2. Full Text of Proposed Charter Amendment.</w:t>
      </w:r>
    </w:p>
    <w:p w:rsidR="00000000" w:rsidDel="00000000" w:rsidP="00000000" w:rsidRDefault="00000000" w:rsidRPr="00000000" w14:paraId="00000037">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The proposed Charter amendment to be submitted shall read as follows:</w:t>
      </w:r>
    </w:p>
    <w:p w:rsidR="00000000" w:rsidDel="00000000" w:rsidP="00000000" w:rsidRDefault="00000000" w:rsidRPr="00000000" w14:paraId="00000038">
      <w:pPr>
        <w:pStyle w:val="Heading4"/>
        <w:keepNext w:val="0"/>
        <w:keepLines w:val="0"/>
        <w:spacing w:after="40" w:before="240" w:lineRule="auto"/>
        <w:rPr>
          <w:rFonts w:ascii="Georgia" w:cs="Georgia" w:eastAsia="Georgia" w:hAnsi="Georgia"/>
          <w:b w:val="1"/>
          <w:bCs w:val="1"/>
          <w:color w:val="000000"/>
          <w:sz w:val="22"/>
          <w:szCs w:val="22"/>
        </w:rPr>
      </w:pPr>
      <w:bookmarkStart w:colFirst="0" w:colLast="0" w:name="_4yo5iqh8ilvh" w:id="12"/>
      <w:bookmarkEnd w:id="12"/>
      <w:r w:rsidDel="00000000" w:rsidR="00000000" w:rsidRPr="00000000">
        <w:rPr>
          <w:rFonts w:ascii="Georgia" w:cs="Georgia" w:eastAsia="Georgia" w:hAnsi="Georgia"/>
          <w:b w:val="1"/>
          <w:bCs w:val="1"/>
          <w:color w:val="000000"/>
          <w:sz w:val="22"/>
          <w:szCs w:val="22"/>
          <w:rtl w:val="0"/>
        </w:rPr>
        <w:t xml:space="preserve">PROPOSED CHARTER AMENDMENT</w:t>
      </w:r>
    </w:p>
    <w:p w:rsidR="00000000" w:rsidDel="00000000" w:rsidP="00000000" w:rsidRDefault="00000000" w:rsidRPr="00000000" w14:paraId="00000039">
      <w:pPr>
        <w:spacing w:after="240" w:befor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Human Resources Department; Independent HR Manager; Revised Hiring Structure</w:t>
      </w:r>
    </w:p>
    <w:p w:rsidR="00000000" w:rsidDel="00000000" w:rsidP="00000000" w:rsidRDefault="00000000" w:rsidRPr="00000000" w14:paraId="0000003A">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SECTION A. Add a new section to Article V (Administrative Officers and Departments).</w:t>
        <w:br w:type="textWrapping"/>
      </w:r>
      <w:r w:rsidDel="00000000" w:rsidR="00000000" w:rsidRPr="00000000">
        <w:rPr>
          <w:rFonts w:ascii="Georgia" w:cs="Georgia" w:eastAsia="Georgia" w:hAnsi="Georgia"/>
          <w:rtl w:val="0"/>
        </w:rPr>
        <w:t xml:space="preserve">Insert new Section 7:</w:t>
      </w:r>
    </w:p>
    <w:p w:rsidR="00000000" w:rsidDel="00000000" w:rsidP="00000000" w:rsidRDefault="00000000" w:rsidRPr="00000000" w14:paraId="0000003B">
      <w:pPr>
        <w:spacing w:after="240" w:befor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“SECTION 7. DEPARTMENT OF HUMAN RESOURCES.”</w:t>
      </w:r>
    </w:p>
    <w:p w:rsidR="00000000" w:rsidDel="00000000" w:rsidP="00000000" w:rsidRDefault="00000000" w:rsidRPr="00000000" w14:paraId="0000003C">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(a) Establishment.</w:t>
        <w:br w:type="textWrapping"/>
      </w:r>
      <w:r w:rsidDel="00000000" w:rsidR="00000000" w:rsidRPr="00000000">
        <w:rPr>
          <w:rFonts w:ascii="Georgia" w:cs="Georgia" w:eastAsia="Georgia" w:hAnsi="Georgia"/>
          <w:rtl w:val="0"/>
        </w:rPr>
        <w:t xml:space="preserve">There is hereby established a Department of Human Resources for the Municipality. The Department shall be headed by a full-time Human Resources Manager (“HR Manager”).</w:t>
      </w:r>
    </w:p>
    <w:p w:rsidR="00000000" w:rsidDel="00000000" w:rsidP="00000000" w:rsidRDefault="00000000" w:rsidRPr="00000000" w14:paraId="0000003D">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(b) Appointment; Independence.</w:t>
        <w:br w:type="textWrapping"/>
      </w:r>
      <w:r w:rsidDel="00000000" w:rsidR="00000000" w:rsidRPr="00000000">
        <w:rPr>
          <w:rFonts w:ascii="Georgia" w:cs="Georgia" w:eastAsia="Georgia" w:hAnsi="Georgia"/>
          <w:rtl w:val="0"/>
        </w:rPr>
        <w:t xml:space="preserve">The HR Manager shall be appointed by City Council by majority vote of the voting members. The HR Manager shall serve a term of four (4) years, subject to removal by Council for cause by a two-thirds (2/3) vote of the membership of Council. The HR Manager shall not be appointed by, nor removed by, the Mayor.</w:t>
      </w:r>
    </w:p>
    <w:p w:rsidR="00000000" w:rsidDel="00000000" w:rsidP="00000000" w:rsidRDefault="00000000" w:rsidRPr="00000000" w14:paraId="0000003E">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(c) Duties.</w:t>
        <w:br w:type="textWrapping"/>
      </w:r>
      <w:r w:rsidDel="00000000" w:rsidR="00000000" w:rsidRPr="00000000">
        <w:rPr>
          <w:rFonts w:ascii="Georgia" w:cs="Georgia" w:eastAsia="Georgia" w:hAnsi="Georgia"/>
          <w:rtl w:val="0"/>
        </w:rPr>
        <w:t xml:space="preserve">The HR Manager shall be responsible for professional administration of personnel functions, including but not limited to:</w:t>
      </w:r>
    </w:p>
    <w:p w:rsidR="00000000" w:rsidDel="00000000" w:rsidP="00000000" w:rsidRDefault="00000000" w:rsidRPr="00000000" w14:paraId="0000003F">
      <w:pPr>
        <w:numPr>
          <w:ilvl w:val="0"/>
          <w:numId w:val="1"/>
        </w:numPr>
        <w:spacing w:after="0" w:afterAutospacing="0" w:befor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Preparing and maintaining detailed and abbreviated job descriptions for every municipal position;</w:t>
      </w:r>
    </w:p>
    <w:p w:rsidR="00000000" w:rsidDel="00000000" w:rsidP="00000000" w:rsidRDefault="00000000" w:rsidRPr="00000000" w14:paraId="00000040">
      <w:pPr>
        <w:numPr>
          <w:ilvl w:val="0"/>
          <w:numId w:val="1"/>
        </w:numPr>
        <w:spacing w:after="0" w:afterAutospacing="0" w:before="0" w:before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Advertising vacancies, receiving applications, and managing recruitment;</w:t>
      </w:r>
    </w:p>
    <w:p w:rsidR="00000000" w:rsidDel="00000000" w:rsidP="00000000" w:rsidRDefault="00000000" w:rsidRPr="00000000" w14:paraId="00000041">
      <w:pPr>
        <w:numPr>
          <w:ilvl w:val="0"/>
          <w:numId w:val="1"/>
        </w:numPr>
        <w:spacing w:after="0" w:afterAutospacing="0" w:before="0" w:before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Conducting or arranging background checks, credential verification, and reference checks;</w:t>
      </w:r>
    </w:p>
    <w:p w:rsidR="00000000" w:rsidDel="00000000" w:rsidP="00000000" w:rsidRDefault="00000000" w:rsidRPr="00000000" w14:paraId="00000042">
      <w:pPr>
        <w:numPr>
          <w:ilvl w:val="0"/>
          <w:numId w:val="1"/>
        </w:numPr>
        <w:spacing w:after="0" w:afterAutospacing="0" w:before="0" w:before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Screening applicants for minimum qualifications and fitness;</w:t>
      </w:r>
    </w:p>
    <w:p w:rsidR="00000000" w:rsidDel="00000000" w:rsidP="00000000" w:rsidRDefault="00000000" w:rsidRPr="00000000" w14:paraId="00000043">
      <w:pPr>
        <w:numPr>
          <w:ilvl w:val="0"/>
          <w:numId w:val="1"/>
        </w:numPr>
        <w:spacing w:after="0" w:afterAutospacing="0" w:before="0" w:before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Maintaining personnel files, including hiring records, evaluations, training records, reprimands, and discipline history;</w:t>
      </w:r>
    </w:p>
    <w:p w:rsidR="00000000" w:rsidDel="00000000" w:rsidP="00000000" w:rsidRDefault="00000000" w:rsidRPr="00000000" w14:paraId="00000044">
      <w:pPr>
        <w:numPr>
          <w:ilvl w:val="0"/>
          <w:numId w:val="1"/>
        </w:numPr>
        <w:spacing w:after="0" w:afterAutospacing="0" w:before="0" w:before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Administering or assisting in administration of insurance, health, and retirement programs;</w:t>
      </w:r>
    </w:p>
    <w:p w:rsidR="00000000" w:rsidDel="00000000" w:rsidP="00000000" w:rsidRDefault="00000000" w:rsidRPr="00000000" w14:paraId="00000045">
      <w:pPr>
        <w:numPr>
          <w:ilvl w:val="0"/>
          <w:numId w:val="1"/>
        </w:numPr>
        <w:spacing w:after="0" w:afterAutospacing="0" w:before="0" w:before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Pre-interviewing candidates and preparing written evaluations;</w:t>
      </w:r>
    </w:p>
    <w:p w:rsidR="00000000" w:rsidDel="00000000" w:rsidP="00000000" w:rsidRDefault="00000000" w:rsidRPr="00000000" w14:paraId="00000046">
      <w:pPr>
        <w:numPr>
          <w:ilvl w:val="0"/>
          <w:numId w:val="1"/>
        </w:numPr>
        <w:spacing w:after="0" w:afterAutospacing="0" w:before="0" w:before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Acting as an executive assistant to the Mayor (or to a City Manager if later adopted by Charter), in administrative support capacities not inconsistent with this Charter;</w:t>
      </w:r>
    </w:p>
    <w:p w:rsidR="00000000" w:rsidDel="00000000" w:rsidP="00000000" w:rsidRDefault="00000000" w:rsidRPr="00000000" w14:paraId="00000047">
      <w:pPr>
        <w:numPr>
          <w:ilvl w:val="0"/>
          <w:numId w:val="1"/>
        </w:numPr>
        <w:spacing w:after="240" w:before="0" w:before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Performing additional personnel-related duties as may be established by ordinance, consistent with the Charter and Civil Service rules.</w:t>
      </w:r>
    </w:p>
    <w:p w:rsidR="00000000" w:rsidDel="00000000" w:rsidP="00000000" w:rsidRDefault="00000000" w:rsidRPr="00000000" w14:paraId="00000048">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(d) Hiring Certification Role.</w:t>
        <w:br w:type="textWrapping"/>
      </w:r>
      <w:r w:rsidDel="00000000" w:rsidR="00000000" w:rsidRPr="00000000">
        <w:rPr>
          <w:rFonts w:ascii="Georgia" w:cs="Georgia" w:eastAsia="Georgia" w:hAnsi="Georgia"/>
          <w:rtl w:val="0"/>
        </w:rPr>
        <w:t xml:space="preserve">For all non-elected municipal offices and employments, the HR Manager shall certify in writing which applicants meet the minimum requirements for education, experience, and background standards established by the Charter, Civil Service Commission regulations, or ordinance.</w:t>
      </w:r>
    </w:p>
    <w:p w:rsidR="00000000" w:rsidDel="00000000" w:rsidP="00000000" w:rsidRDefault="00000000" w:rsidRPr="00000000" w14:paraId="00000049">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(e) Relationship to Civil Service Commission.</w:t>
        <w:br w:type="textWrapping"/>
      </w:r>
      <w:r w:rsidDel="00000000" w:rsidR="00000000" w:rsidRPr="00000000">
        <w:rPr>
          <w:rFonts w:ascii="Georgia" w:cs="Georgia" w:eastAsia="Georgia" w:hAnsi="Georgia"/>
          <w:rtl w:val="0"/>
        </w:rPr>
        <w:t xml:space="preserve">Nothing in this Section shall diminish the authority of the Civil Service Commission. The HR Manager shall coordinate with the Commission to ensure municipal hiring and classification comply with Civil Service rules and applicable law.</w:t>
      </w:r>
    </w:p>
    <w:p w:rsidR="00000000" w:rsidDel="00000000" w:rsidP="00000000" w:rsidRDefault="00000000" w:rsidRPr="00000000" w14:paraId="0000004A">
      <w:pPr>
        <w:spacing w:after="240" w:before="240" w:lineRule="auto"/>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SECTION B. Amend Article III, Section 5 (Mayor appointment paragraph) by repealing and replacing the hiring structure.</w:t>
        <w:br w:type="textWrapping"/>
      </w:r>
      <w:r w:rsidDel="00000000" w:rsidR="00000000" w:rsidRPr="00000000">
        <w:rPr>
          <w:rFonts w:ascii="Georgia" w:cs="Georgia" w:eastAsia="Georgia" w:hAnsi="Georgia"/>
          <w:rtl w:val="0"/>
        </w:rPr>
        <w:t xml:space="preserve">The current Charter language granting the Mayor general appointment authority in Article III, Section 5 is repealed and replaced with:</w:t>
      </w:r>
    </w:p>
    <w:p w:rsidR="00000000" w:rsidDel="00000000" w:rsidP="00000000" w:rsidRDefault="00000000" w:rsidRPr="00000000" w14:paraId="0000004C">
      <w:pPr>
        <w:spacing w:after="240" w:befor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“Appointments and Hiring Procedure.</w:t>
      </w:r>
    </w:p>
    <w:p w:rsidR="00000000" w:rsidDel="00000000" w:rsidP="00000000" w:rsidRDefault="00000000" w:rsidRPr="00000000" w14:paraId="0000004D">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(1) General Rule.</w:t>
        <w:br w:type="textWrapping"/>
      </w:r>
      <w:r w:rsidDel="00000000" w:rsidR="00000000" w:rsidRPr="00000000">
        <w:rPr>
          <w:rFonts w:ascii="Georgia" w:cs="Georgia" w:eastAsia="Georgia" w:hAnsi="Georgia"/>
          <w:rtl w:val="0"/>
        </w:rPr>
        <w:t xml:space="preserve">Except as otherwise provided by this Charter, by Civil Service regulations, or by the laws of the State of Ohio, all non-elected officers and employees of the Municipality shall be hired through the procedure set forth in this Section.</w:t>
      </w:r>
    </w:p>
    <w:p w:rsidR="00000000" w:rsidDel="00000000" w:rsidP="00000000" w:rsidRDefault="00000000" w:rsidRPr="00000000" w14:paraId="0000004E">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(2) HR Screening and Certification.</w:t>
        <w:br w:type="textWrapping"/>
      </w:r>
      <w:r w:rsidDel="00000000" w:rsidR="00000000" w:rsidRPr="00000000">
        <w:rPr>
          <w:rFonts w:ascii="Georgia" w:cs="Georgia" w:eastAsia="Georgia" w:hAnsi="Georgia"/>
          <w:rtl w:val="0"/>
        </w:rPr>
        <w:t xml:space="preserve">The HR Manager shall publicly announce vacancies, collect applications, perform standardized qualification screening and background checks, and certify in writing the applicants who meet minimum requirements and are eligible for consideration.</w:t>
      </w:r>
    </w:p>
    <w:p w:rsidR="00000000" w:rsidDel="00000000" w:rsidP="00000000" w:rsidRDefault="00000000" w:rsidRPr="00000000" w14:paraId="0000004F">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(3) Executive Review and Top-Three Recommendation.</w:t>
        <w:br w:type="textWrapping"/>
      </w:r>
      <w:r w:rsidDel="00000000" w:rsidR="00000000" w:rsidRPr="00000000">
        <w:rPr>
          <w:rFonts w:ascii="Georgia" w:cs="Georgia" w:eastAsia="Georgia" w:hAnsi="Georgia"/>
          <w:rtl w:val="0"/>
        </w:rPr>
        <w:t xml:space="preserve">From the pool certified by the HR Manager, the Mayor shall review qualified candidates and recommend to Council the three (3) most qualified applicants for appointment. The Mayor may submit fewer than three applicants only if the HR Manager certifies in writing that fewer than three qualified applicants exist.</w:t>
      </w:r>
    </w:p>
    <w:p w:rsidR="00000000" w:rsidDel="00000000" w:rsidP="00000000" w:rsidRDefault="00000000" w:rsidRPr="00000000" w14:paraId="00000050">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(4) HR Concurrence.</w:t>
        <w:br w:type="textWrapping"/>
      </w:r>
      <w:r w:rsidDel="00000000" w:rsidR="00000000" w:rsidRPr="00000000">
        <w:rPr>
          <w:rFonts w:ascii="Georgia" w:cs="Georgia" w:eastAsia="Georgia" w:hAnsi="Georgia"/>
          <w:rtl w:val="0"/>
        </w:rPr>
        <w:t xml:space="preserve">The HR Manager must concur in writing that the finalists recommended by the Mayor are, in the HR Manager’s professional judgment, the three (3) best qualified candidates among those certified.</w:t>
      </w:r>
    </w:p>
    <w:p w:rsidR="00000000" w:rsidDel="00000000" w:rsidP="00000000" w:rsidRDefault="00000000" w:rsidRPr="00000000" w14:paraId="00000051">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(5) Council Selection.</w:t>
        <w:br w:type="textWrapping"/>
      </w:r>
      <w:r w:rsidDel="00000000" w:rsidR="00000000" w:rsidRPr="00000000">
        <w:rPr>
          <w:rFonts w:ascii="Georgia" w:cs="Georgia" w:eastAsia="Georgia" w:hAnsi="Georgia"/>
          <w:rtl w:val="0"/>
        </w:rPr>
        <w:t xml:space="preserve">City Council shall appoint the officer or employee by selecting from the finalists recommended under subsections (3) and (4). Council shall not appoint a person not included among the certified and concurred finalists.</w:t>
      </w:r>
    </w:p>
    <w:p w:rsidR="00000000" w:rsidDel="00000000" w:rsidP="00000000" w:rsidRDefault="00000000" w:rsidRPr="00000000" w14:paraId="00000052">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(6) Failure to Act.</w:t>
        <w:br w:type="textWrapping"/>
      </w:r>
      <w:r w:rsidDel="00000000" w:rsidR="00000000" w:rsidRPr="00000000">
        <w:rPr>
          <w:rFonts w:ascii="Georgia" w:cs="Georgia" w:eastAsia="Georgia" w:hAnsi="Georgia"/>
          <w:rtl w:val="0"/>
        </w:rPr>
        <w:t xml:space="preserve">If Council fails to act within thirty (30) days after receiving the finalists, the Charter’s existing automatic-appointment provision shall apply, and the appointment shall become effective.</w:t>
      </w:r>
    </w:p>
    <w:p w:rsidR="00000000" w:rsidDel="00000000" w:rsidP="00000000" w:rsidRDefault="00000000" w:rsidRPr="00000000" w14:paraId="00000053">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(7) Transfers, Reductions, and Removals.</w:t>
        <w:br w:type="textWrapping"/>
      </w:r>
      <w:r w:rsidDel="00000000" w:rsidR="00000000" w:rsidRPr="00000000">
        <w:rPr>
          <w:rFonts w:ascii="Georgia" w:cs="Georgia" w:eastAsia="Georgia" w:hAnsi="Georgia"/>
          <w:rtl w:val="0"/>
        </w:rPr>
        <w:t xml:space="preserve">The Mayor retains authority to transfer, reduce, or remove officers and employees, consistent with Civil Service rules and applicable law, provided that any employee so affected retains the right to appeal to Council as currently provided in this Charter, and Council may overrule by two-thirds (2/3) vote.”**</w:t>
      </w:r>
    </w:p>
    <w:p w:rsidR="00000000" w:rsidDel="00000000" w:rsidP="00000000" w:rsidRDefault="00000000" w:rsidRPr="00000000" w14:paraId="00000054">
      <w:pPr>
        <w:spacing w:after="240" w:before="240" w:lineRule="auto"/>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SECTION C. Effective Date / Non-Retroactivity.</w:t>
        <w:br w:type="textWrapping"/>
      </w:r>
      <w:r w:rsidDel="00000000" w:rsidR="00000000" w:rsidRPr="00000000">
        <w:rPr>
          <w:rFonts w:ascii="Georgia" w:cs="Georgia" w:eastAsia="Georgia" w:hAnsi="Georgia"/>
          <w:rtl w:val="0"/>
        </w:rPr>
        <w:t xml:space="preserve">This amendment shall not invalidate current employment appointments or contracts lawfully in effect on the date of adoption. It shall apply to all appointments made after the effective date.</w:t>
      </w:r>
    </w:p>
    <w:p w:rsidR="00000000" w:rsidDel="00000000" w:rsidP="00000000" w:rsidRDefault="00000000" w:rsidRPr="00000000" w14:paraId="00000056">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SECTION D. Severability.</w:t>
        <w:br w:type="textWrapping"/>
      </w:r>
      <w:r w:rsidDel="00000000" w:rsidR="00000000" w:rsidRPr="00000000">
        <w:rPr>
          <w:rFonts w:ascii="Georgia" w:cs="Georgia" w:eastAsia="Georgia" w:hAnsi="Georgia"/>
          <w:rtl w:val="0"/>
        </w:rPr>
        <w:t xml:space="preserve">If any phrase, clause, sentence, or subsection of this amendment is held invalid, unconstitutional, or unenforceable, such holding shall not affect the validity of the remaining portions, which shall remain in full force and effect.</w:t>
      </w:r>
    </w:p>
    <w:p w:rsidR="00000000" w:rsidDel="00000000" w:rsidP="00000000" w:rsidRDefault="00000000" w:rsidRPr="00000000" w14:paraId="00000057">
      <w:pPr>
        <w:spacing w:after="240" w:before="240" w:lineRule="auto"/>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pStyle w:val="Heading3"/>
        <w:keepNext w:val="0"/>
        <w:keepLines w:val="0"/>
        <w:spacing w:before="280" w:lineRule="auto"/>
        <w:rPr>
          <w:rFonts w:ascii="Georgia" w:cs="Georgia" w:eastAsia="Georgia" w:hAnsi="Georgia"/>
          <w:b w:val="1"/>
          <w:bCs w:val="1"/>
          <w:color w:val="000000"/>
          <w:sz w:val="26"/>
          <w:szCs w:val="26"/>
        </w:rPr>
      </w:pPr>
      <w:bookmarkStart w:colFirst="0" w:colLast="0" w:name="_zduy5p27hyq9" w:id="13"/>
      <w:bookmarkEnd w:id="13"/>
      <w:r w:rsidDel="00000000" w:rsidR="00000000" w:rsidRPr="00000000">
        <w:rPr>
          <w:rFonts w:ascii="Georgia" w:cs="Georgia" w:eastAsia="Georgia" w:hAnsi="Georgia"/>
          <w:b w:val="1"/>
          <w:bCs w:val="1"/>
          <w:color w:val="000000"/>
          <w:sz w:val="26"/>
          <w:szCs w:val="26"/>
          <w:rtl w:val="0"/>
        </w:rPr>
        <w:t xml:space="preserve">SECTION 3. Ballot Question.</w:t>
      </w:r>
    </w:p>
    <w:p w:rsidR="00000000" w:rsidDel="00000000" w:rsidP="00000000" w:rsidRDefault="00000000" w:rsidRPr="00000000" w14:paraId="00000059">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The ballot question shall be submitted in substantially the following form:</w:t>
      </w:r>
    </w:p>
    <w:p w:rsidR="00000000" w:rsidDel="00000000" w:rsidP="00000000" w:rsidRDefault="00000000" w:rsidRPr="00000000" w14:paraId="0000005A">
      <w:pPr>
        <w:spacing w:after="240" w:before="240" w:lineRule="auto"/>
        <w:ind w:left="600" w:right="600" w:firstLine="0"/>
        <w:rPr>
          <w:rFonts w:ascii="Georgia" w:cs="Georgia" w:eastAsia="Georgia" w:hAnsi="Georgia"/>
          <w:b w:val="1"/>
          <w:bCs w:val="1"/>
        </w:rPr>
      </w:pPr>
      <w:r w:rsidDel="00000000" w:rsidR="00000000" w:rsidRPr="00000000">
        <w:rPr>
          <w:rFonts w:ascii="Georgia" w:cs="Georgia" w:eastAsia="Georgia" w:hAnsi="Georgia"/>
          <w:i w:val="1"/>
          <w:iCs w:val="1"/>
          <w:rtl w:val="0"/>
        </w:rPr>
        <w:t xml:space="preserve">“Shall the Charter of the City of Sheffield Lake be amended to create a Council-appointed full-time Human Resources Manager and to replace the Mayor’s current general hiring power with a merit-based hiring process requiring HR certification of qualified applicants, Mayoral recommendation of three finalists, HR concurrence, and Council selection from those finalists?</w:t>
      </w:r>
      <w:r w:rsidDel="00000000" w:rsidR="00000000" w:rsidRPr="00000000">
        <w:rPr>
          <w:rFonts w:ascii="Georgia" w:cs="Georgia" w:eastAsia="Georgia" w:hAnsi="Georgia"/>
          <w:b w:val="1"/>
          <w:bCs w:val="1"/>
          <w:rtl w:val="0"/>
        </w:rPr>
        <w:t xml:space="preserve">”</w:t>
        <w:br w:type="textWrapping"/>
        <w:t xml:space="preserve">YES / NO</w:t>
      </w:r>
    </w:p>
    <w:p w:rsidR="00000000" w:rsidDel="00000000" w:rsidP="00000000" w:rsidRDefault="00000000" w:rsidRPr="00000000" w14:paraId="0000005B">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The Lorain County Board of Elections may condense the wording for ballot formatting provided the substance is preserved.</w:t>
      </w:r>
    </w:p>
    <w:p w:rsidR="00000000" w:rsidDel="00000000" w:rsidP="00000000" w:rsidRDefault="00000000" w:rsidRPr="00000000" w14:paraId="0000005C">
      <w:pPr>
        <w:spacing w:after="240" w:before="240" w:lineRule="auto"/>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pStyle w:val="Heading3"/>
        <w:keepNext w:val="0"/>
        <w:keepLines w:val="0"/>
        <w:spacing w:before="280" w:lineRule="auto"/>
        <w:rPr>
          <w:rFonts w:ascii="Georgia" w:cs="Georgia" w:eastAsia="Georgia" w:hAnsi="Georgia"/>
          <w:b w:val="1"/>
          <w:bCs w:val="1"/>
          <w:color w:val="000000"/>
          <w:sz w:val="26"/>
          <w:szCs w:val="26"/>
        </w:rPr>
      </w:pPr>
      <w:bookmarkStart w:colFirst="0" w:colLast="0" w:name="_oj7po0tmvr77" w:id="14"/>
      <w:bookmarkEnd w:id="14"/>
      <w:r w:rsidDel="00000000" w:rsidR="00000000" w:rsidRPr="00000000">
        <w:rPr>
          <w:rFonts w:ascii="Georgia" w:cs="Georgia" w:eastAsia="Georgia" w:hAnsi="Georgia"/>
          <w:b w:val="1"/>
          <w:bCs w:val="1"/>
          <w:color w:val="000000"/>
          <w:sz w:val="26"/>
          <w:szCs w:val="26"/>
          <w:rtl w:val="0"/>
        </w:rPr>
        <w:t xml:space="preserve">SECTION 4. Notice and Publication.</w:t>
      </w:r>
    </w:p>
    <w:p w:rsidR="00000000" w:rsidDel="00000000" w:rsidP="00000000" w:rsidRDefault="00000000" w:rsidRPr="00000000" w14:paraId="0000005E">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The Clerk of Council is directed to provide notice of the proposed Charter amendment in accordance with Ohio Revised Code 731.211 by either:</w:t>
        <w:br w:type="textWrapping"/>
        <w:t xml:space="preserve">(A) mailing a copy of the proposed amendment to each elector not less than thirty (30) days prior to the election; </w:t>
      </w:r>
      <w:r w:rsidDel="00000000" w:rsidR="00000000" w:rsidRPr="00000000">
        <w:rPr>
          <w:rFonts w:ascii="Georgia" w:cs="Georgia" w:eastAsia="Georgia" w:hAnsi="Georgia"/>
          <w:b w:val="1"/>
          <w:bCs w:val="1"/>
          <w:rtl w:val="0"/>
        </w:rPr>
        <w:t xml:space="preserve">or</w:t>
        <w:br w:type="textWrapping"/>
      </w:r>
      <w:r w:rsidDel="00000000" w:rsidR="00000000" w:rsidRPr="00000000">
        <w:rPr>
          <w:rFonts w:ascii="Georgia" w:cs="Georgia" w:eastAsia="Georgia" w:hAnsi="Georgia"/>
          <w:rtl w:val="0"/>
        </w:rPr>
        <w:t xml:space="preserve">(B) publishing the full text once a week for two (2) consecutive weeks in a newspaper of general circulation in the City, with the first publication at least fifteen (15) days before the election.</w:t>
        <w:br w:type="textWrapping"/>
        <w:t xml:space="preserve">The Clerk shall preserve proof of compliance.</w:t>
      </w:r>
    </w:p>
    <w:p w:rsidR="00000000" w:rsidDel="00000000" w:rsidP="00000000" w:rsidRDefault="00000000" w:rsidRPr="00000000" w14:paraId="0000005F">
      <w:pPr>
        <w:spacing w:after="240" w:before="240" w:lineRule="auto"/>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pStyle w:val="Heading3"/>
        <w:keepNext w:val="0"/>
        <w:keepLines w:val="0"/>
        <w:spacing w:before="280" w:lineRule="auto"/>
        <w:rPr>
          <w:rFonts w:ascii="Georgia" w:cs="Georgia" w:eastAsia="Georgia" w:hAnsi="Georgia"/>
          <w:b w:val="1"/>
          <w:bCs w:val="1"/>
          <w:color w:val="000000"/>
          <w:sz w:val="26"/>
          <w:szCs w:val="26"/>
        </w:rPr>
      </w:pPr>
      <w:bookmarkStart w:colFirst="0" w:colLast="0" w:name="_8junvmt8jhjk" w:id="15"/>
      <w:bookmarkEnd w:id="15"/>
      <w:r w:rsidDel="00000000" w:rsidR="00000000" w:rsidRPr="00000000">
        <w:rPr>
          <w:rFonts w:ascii="Georgia" w:cs="Georgia" w:eastAsia="Georgia" w:hAnsi="Georgia"/>
          <w:b w:val="1"/>
          <w:bCs w:val="1"/>
          <w:color w:val="000000"/>
          <w:sz w:val="26"/>
          <w:szCs w:val="26"/>
          <w:rtl w:val="0"/>
        </w:rPr>
        <w:t xml:space="preserve">SECTION 5. Certification to Board of Elections.</w:t>
      </w:r>
    </w:p>
    <w:p w:rsidR="00000000" w:rsidDel="00000000" w:rsidP="00000000" w:rsidRDefault="00000000" w:rsidRPr="00000000" w14:paraId="00000061">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The Clerk of Council shall certify a true copy of this Ordinance, together with the proposed Charter amendment and ballot language, to the Lorain County Board of Elections.</w:t>
      </w:r>
    </w:p>
    <w:p w:rsidR="00000000" w:rsidDel="00000000" w:rsidP="00000000" w:rsidRDefault="00000000" w:rsidRPr="00000000" w14:paraId="00000062">
      <w:pPr>
        <w:spacing w:after="240" w:before="240" w:lineRule="auto"/>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pStyle w:val="Heading3"/>
        <w:keepNext w:val="0"/>
        <w:keepLines w:val="0"/>
        <w:spacing w:before="280" w:lineRule="auto"/>
        <w:rPr>
          <w:rFonts w:ascii="Georgia" w:cs="Georgia" w:eastAsia="Georgia" w:hAnsi="Georgia"/>
          <w:b w:val="1"/>
          <w:bCs w:val="1"/>
          <w:color w:val="000000"/>
          <w:sz w:val="26"/>
          <w:szCs w:val="26"/>
        </w:rPr>
      </w:pPr>
      <w:bookmarkStart w:colFirst="0" w:colLast="0" w:name="_ohoq2gskwi1q" w:id="16"/>
      <w:bookmarkEnd w:id="16"/>
      <w:r w:rsidDel="00000000" w:rsidR="00000000" w:rsidRPr="00000000">
        <w:rPr>
          <w:rFonts w:ascii="Georgia" w:cs="Georgia" w:eastAsia="Georgia" w:hAnsi="Georgia"/>
          <w:b w:val="1"/>
          <w:bCs w:val="1"/>
          <w:color w:val="000000"/>
          <w:sz w:val="26"/>
          <w:szCs w:val="26"/>
          <w:rtl w:val="0"/>
        </w:rPr>
        <w:t xml:space="preserve">SECTION 6. Severability.</w:t>
      </w:r>
    </w:p>
    <w:p w:rsidR="00000000" w:rsidDel="00000000" w:rsidP="00000000" w:rsidRDefault="00000000" w:rsidRPr="00000000" w14:paraId="00000064">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If any section, paragraph, sentence, clause, or phrase of this Ordinance is held invalid, the remainder shall continue in full force and effect.</w:t>
      </w:r>
    </w:p>
    <w:p w:rsidR="00000000" w:rsidDel="00000000" w:rsidP="00000000" w:rsidRDefault="00000000" w:rsidRPr="00000000" w14:paraId="00000065">
      <w:pPr>
        <w:spacing w:after="240" w:before="240" w:lineRule="auto"/>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pStyle w:val="Heading3"/>
        <w:keepNext w:val="0"/>
        <w:keepLines w:val="0"/>
        <w:spacing w:before="280" w:lineRule="auto"/>
        <w:rPr>
          <w:rFonts w:ascii="Georgia" w:cs="Georgia" w:eastAsia="Georgia" w:hAnsi="Georgia"/>
          <w:b w:val="1"/>
          <w:bCs w:val="1"/>
          <w:color w:val="000000"/>
          <w:sz w:val="26"/>
          <w:szCs w:val="26"/>
        </w:rPr>
      </w:pPr>
      <w:bookmarkStart w:colFirst="0" w:colLast="0" w:name="_4pqxoirfqvrg" w:id="17"/>
      <w:bookmarkEnd w:id="17"/>
      <w:r w:rsidDel="00000000" w:rsidR="00000000" w:rsidRPr="00000000">
        <w:rPr>
          <w:rFonts w:ascii="Georgia" w:cs="Georgia" w:eastAsia="Georgia" w:hAnsi="Georgia"/>
          <w:b w:val="1"/>
          <w:bCs w:val="1"/>
          <w:color w:val="000000"/>
          <w:sz w:val="26"/>
          <w:szCs w:val="26"/>
          <w:rtl w:val="0"/>
        </w:rPr>
        <w:t xml:space="preserve">SECTION 7. Emergency.</w:t>
      </w:r>
    </w:p>
    <w:p w:rsidR="00000000" w:rsidDel="00000000" w:rsidP="00000000" w:rsidRDefault="00000000" w:rsidRPr="00000000" w14:paraId="00000067">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This Ordinance is declared an emergency measure necessary for the immediate preservation of the public peace, health, safety, and welfare of the City and shall take effect immediately upon passage and approval.</w:t>
      </w:r>
    </w:p>
    <w:p w:rsidR="00000000" w:rsidDel="00000000" w:rsidP="00000000" w:rsidRDefault="00000000" w:rsidRPr="00000000" w14:paraId="00000068">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69">
      <w:pPr>
        <w:pStyle w:val="Heading2"/>
        <w:keepNext w:val="0"/>
        <w:keepLines w:val="0"/>
        <w:spacing w:after="80" w:lineRule="auto"/>
        <w:rPr>
          <w:rFonts w:ascii="Georgia" w:cs="Georgia" w:eastAsia="Georgia" w:hAnsi="Georgia"/>
          <w:b w:val="1"/>
          <w:bCs w:val="1"/>
          <w:sz w:val="34"/>
          <w:szCs w:val="34"/>
        </w:rPr>
      </w:pPr>
      <w:bookmarkStart w:colFirst="0" w:colLast="0" w:name="_xrqnpg253g5v" w:id="18"/>
      <w:bookmarkEnd w:id="18"/>
      <w:r w:rsidDel="00000000" w:rsidR="00000000" w:rsidRPr="00000000">
        <w:rPr>
          <w:rFonts w:ascii="Georgia" w:cs="Georgia" w:eastAsia="Georgia" w:hAnsi="Georgia"/>
          <w:b w:val="1"/>
          <w:bCs w:val="1"/>
          <w:sz w:val="34"/>
          <w:szCs w:val="34"/>
          <w:rtl w:val="0"/>
        </w:rPr>
        <w:t xml:space="preserve">The Case for a Full-Time HR Manager in Sheffield Lake </w:t>
      </w:r>
    </w:p>
    <w:p w:rsidR="00000000" w:rsidDel="00000000" w:rsidP="00000000" w:rsidRDefault="00000000" w:rsidRPr="00000000" w14:paraId="0000006A">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Sheffield Lake is a real city with real staffing complexity, yet our personnel system is still informal and fragmented. That creates three predictable problems: politicized hiring, costly mis-hires, and weak documentation that exposes the city to waste and lawsuits. A full-time Human Resources Manager is the simplest, most logical correction.</w:t>
      </w:r>
    </w:p>
    <w:p w:rsidR="00000000" w:rsidDel="00000000" w:rsidP="00000000" w:rsidRDefault="00000000" w:rsidRPr="00000000" w14:paraId="0000006B">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An HR Manager would professionalize the basics the city must get right every time: clear job descriptions, open and advertised recruitment, qualification and background verification, consistent personnel files, and benefits/retirement administration. When those functions are scattered across departments or handled ad-hoc, standards drift and accountability thins out. One bad hire or one missing record costs more than a year of competent HR.</w:t>
      </w:r>
    </w:p>
    <w:p w:rsidR="00000000" w:rsidDel="00000000" w:rsidP="00000000" w:rsidRDefault="00000000" w:rsidRPr="00000000" w14:paraId="0000006C">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Just as important, HR creates a guardrail against patronage. If the Mayor alone hires, the natural temptation is to hire friends, loyalists, or political allies. That produces employees loyal to a person, not to the city and residents—fertile ground for corruption and abuse of power. The fix is a merit-based pipeline: HR screens and certifies qualified applicants; the Mayor (or City Manager) recommends the top three; HR concurs they are the best three; Council selects from that list.</w:t>
      </w:r>
    </w:p>
    <w:p w:rsidR="00000000" w:rsidDel="00000000" w:rsidP="00000000" w:rsidRDefault="00000000" w:rsidRPr="00000000" w14:paraId="0000006D">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Council should hire the HR Manager to keep the role independent. A watchdog hired by the executive becomes a pet; a watchdog hired by Council remains loyal to the public. This does not weaken the Mayor’s authority to lead—it strengthens it by ensuring the administration is staffed with competent professionals, not a personal loyalty network.</w:t>
      </w:r>
    </w:p>
    <w:p w:rsidR="00000000" w:rsidDel="00000000" w:rsidP="00000000" w:rsidRDefault="00000000" w:rsidRPr="00000000" w14:paraId="0000006E">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Bottom line: </w:t>
      </w:r>
      <w:r w:rsidDel="00000000" w:rsidR="00000000" w:rsidRPr="00000000">
        <w:rPr>
          <w:rFonts w:ascii="Georgia" w:cs="Georgia" w:eastAsia="Georgia" w:hAnsi="Georgia"/>
          <w:rtl w:val="0"/>
        </w:rPr>
        <w:t xml:space="preserve">a full-time HR Manager reduces corruption risk, lowers legal exposure, improves hiring quality, and makes City Hall more accountable to Sheffield Lake residents.</w:t>
      </w:r>
    </w:p>
    <w:p w:rsidR="00000000" w:rsidDel="00000000" w:rsidP="00000000" w:rsidRDefault="00000000" w:rsidRPr="00000000" w14:paraId="0000006F">
      <w:pPr>
        <w:spacing w:after="240" w:before="240" w:lineRule="auto"/>
        <w:rPr/>
      </w:pPr>
      <w:r w:rsidDel="00000000" w:rsidR="00000000" w:rsidRPr="00000000">
        <w:rPr>
          <w:rtl w:val="0"/>
        </w:rPr>
      </w:r>
    </w:p>
    <w:p w:rsidR="00000000" w:rsidDel="00000000" w:rsidP="00000000" w:rsidRDefault="00000000" w:rsidRPr="00000000" w14:paraId="00000070">
      <w:pPr>
        <w:spacing w:after="240" w:before="240" w:lineRule="auto"/>
        <w:rPr/>
      </w:pPr>
      <w:r w:rsidDel="00000000" w:rsidR="00000000" w:rsidRPr="00000000">
        <w:rPr>
          <w:rtl w:val="0"/>
        </w:rPr>
      </w:r>
    </w:p>
    <w:p w:rsidR="00000000" w:rsidDel="00000000" w:rsidP="00000000" w:rsidRDefault="00000000" w:rsidRPr="00000000" w14:paraId="00000071">
      <w:pPr>
        <w:spacing w:after="240" w:before="240" w:lineRule="auto"/>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