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Georgia" w:cs="Georgia" w:eastAsia="Georgia" w:hAnsi="Georgia"/>
          <w:b/>
          <w:bCs/>
          <w:i w:val="false"/>
          <w:iCs w:val="false"/>
          <w:color w:val="16314F"/>
          <w:sz w:val="26"/>
          <w:szCs w:val="26"/>
        </w:rPr>
        <w:t xml:space="preserve">Adept Corporate Services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7"/>
          <w:szCs w:val="17"/>
        </w:rPr>
        <w:t xml:space="preserve">  中睿立德企业服务</w:t>
      </w:r>
    </w:p>
    <w:p>
      <w:pPr>
        <w:spacing w:after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4"/>
          <w:szCs w:val="14"/>
        </w:rPr>
        <w:t xml:space="preserve">Ocean Financial Centre L40  ·  10 Collyer Quay  ·  Singapore 049315  ·  T +65 6808 6396  ·  www.adept-cs.com</w:t>
      </w:r>
    </w:p>
    <w:p>
      <w:pPr>
        <w:pBdr>
          <w:bottom w:val="single" w:color="A9803F" w:sz="12" w:space="1"/>
        </w:pBdr>
        <w:spacing w:after="160" w:before="40"/>
      </w:pPr>
      <w:r>
        <w:rPr>
          <w:sz w:val="2"/>
          <w:szCs w:val="2"/>
        </w:rPr>
        <w:t xml:space="preserve"/>
      </w:r>
    </w:p>
    <w:p>
      <w:pPr>
        <w:spacing w:after="10" w:before="80"/>
      </w:pPr>
      <w:r>
        <w:rPr>
          <w:rFonts w:ascii="Georgia" w:cs="Georgia" w:eastAsia="Georgia" w:hAnsi="Georgia"/>
          <w:b/>
          <w:bCs/>
          <w:i w:val="false"/>
          <w:iCs w:val="false"/>
          <w:color w:val="16314F"/>
          <w:sz w:val="30"/>
          <w:szCs w:val="30"/>
        </w:rPr>
        <w:t xml:space="preserve">Declaration of Ultimate Beneficial Ownership (UBO) &amp; Controlling Persons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20"/>
          <w:szCs w:val="20"/>
        </w:rPr>
        <w:t xml:space="preserve">最终受益所有人（UBO）及控制人声明</w:t>
      </w:r>
    </w:p>
    <w:p>
      <w:pPr>
        <w:spacing w:after="50" w:before="95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I / 本人  </w:t>
      </w:r>
      <w:r>
        <w:rPr>
          <w:u w:val="single" w:color="8A8578"/>
        </w:rPr>
        <w:t xml:space="preserve">                         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  (full name / 姓名),  </w:t>
      </w:r>
      <w:r>
        <w:rPr>
          <w:u w:val="single" w:color="8A8578"/>
        </w:rPr>
        <w:t xml:space="preserve">                   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  (position / 职务),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for and on behalf of / 代表  </w:t>
      </w:r>
      <w:r>
        <w:rPr>
          <w:u w:val="single" w:color="8A8578"/>
        </w:rPr>
        <w:t xml:space="preserve">                                   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  (the “Company” / 公司),</w:t>
      </w:r>
    </w:p>
    <w:p>
      <w:pPr>
        <w:spacing w:after="0"/>
      </w:pPr>
      <w:r>
        <w:rPr>
          <w:rFonts w:ascii="Calibri" w:cs="Calibri" w:eastAsia="Calibri" w:hAnsi="Calibri"/>
          <w:b/>
          <w:bCs/>
          <w:i w:val="false"/>
          <w:iCs w:val="false"/>
          <w:color w:val="1C2530"/>
          <w:sz w:val="22"/>
          <w:szCs w:val="22"/>
        </w:rPr>
        <w:t xml:space="preserve">declare to Adept Corporate Services (ACS) that:</w:t>
      </w:r>
    </w:p>
    <w:p>
      <w:pPr>
        <w:spacing w:after="60" w:before="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8"/>
          <w:szCs w:val="18"/>
        </w:rPr>
        <w:t xml:space="preserve">谨向中睿立德企业服务（ACS）声明如下：</w:t>
      </w:r>
    </w:p>
    <w:p>
      <w:pPr>
        <w:spacing w:after="10" w:before="110"/>
        <w:ind w:left="420" w:hanging="4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6314F"/>
          <w:sz w:val="26"/>
          <w:szCs w:val="26"/>
        </w:rPr>
        <w:t xml:space="preserve">☐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No individual holds more than 25% of the Company; however, the individual(s) listed below exercise significant control over it (for example, the right to appoint or remove a majority of the directors).</w:t>
      </w:r>
    </w:p>
    <w:p>
      <w:pPr>
        <w:spacing w:after="70" w:before="0"/>
        <w:ind w:left="4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8"/>
          <w:szCs w:val="18"/>
        </w:rPr>
        <w:t xml:space="preserve">无任何个人持有公司 25% 以上权益，但以下个人对公司行使重大控制权（例如有权任免多数董事）。</w:t>
      </w:r>
    </w:p>
    <w:p>
      <w:pPr>
        <w:spacing w:after="10" w:before="110"/>
        <w:ind w:left="420" w:hanging="4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6314F"/>
          <w:sz w:val="26"/>
          <w:szCs w:val="26"/>
        </w:rPr>
        <w:t xml:space="preserve">☐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No individual holds more than 25% of the Company and no individual otherwise exercises significant control; the senior managing official(s) listed below (for example, the CEO or managing director) are therefore identified as the controlling person(s).</w:t>
      </w:r>
    </w:p>
    <w:p>
      <w:pPr>
        <w:spacing w:after="70" w:before="0"/>
        <w:ind w:left="4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8"/>
          <w:szCs w:val="18"/>
        </w:rPr>
        <w:t xml:space="preserve">无任何个人持有公司 25% 以上权益，亦无任何个人行使重大控制权；因此以下高级管理人员（例如首席执行官或董事总经理）被认定为控制人。</w:t>
      </w:r>
    </w:p>
    <w:p>
      <w:pPr>
        <w:spacing w:after="80" w:before="130"/>
      </w:pPr>
      <w:r>
        <w:rPr>
          <w:rFonts w:ascii="Georgia" w:cs="Georgia" w:eastAsia="Georgia" w:hAnsi="Georgia"/>
          <w:b/>
          <w:bCs/>
          <w:i w:val="false"/>
          <w:iCs w:val="false"/>
          <w:color w:val="16314F"/>
          <w:sz w:val="22"/>
          <w:szCs w:val="22"/>
        </w:rPr>
        <w:t xml:space="preserve">Controlling person(s) / senior managing official(s)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7"/>
          <w:szCs w:val="17"/>
        </w:rPr>
        <w:t xml:space="preserve">控制人／高级管理人员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150"/>
        <w:gridCol w:w="1996"/>
        <w:gridCol w:w="1150"/>
        <w:gridCol w:w="1300"/>
        <w:gridCol w:w="1300"/>
        <w:gridCol w:w="1350"/>
      </w:tblGrid>
      <w:tr>
        <w:trPr>
          <w:tblHeader/>
        </w:trPr>
        <w:tc>
          <w:tcPr>
            <w:tcW w:type="dxa" w:w="150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shd w:fill="16314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Name</w:t>
            </w:r>
          </w:p>
          <w:p>
            <w:pPr>
              <w:spacing w:before="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FFFFFF"/>
                <w:sz w:val="14"/>
                <w:szCs w:val="14"/>
              </w:rPr>
              <w:t xml:space="preserve">姓名</w:t>
            </w:r>
          </w:p>
        </w:tc>
        <w:tc>
          <w:tcPr>
            <w:tcW w:type="dxa" w:w="115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shd w:fill="16314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Ownership / control %</w:t>
            </w:r>
          </w:p>
          <w:p>
            <w:pPr>
              <w:spacing w:before="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FFFFFF"/>
                <w:sz w:val="14"/>
                <w:szCs w:val="14"/>
              </w:rPr>
              <w:t xml:space="preserve">持股或控制比例</w:t>
            </w:r>
          </w:p>
        </w:tc>
        <w:tc>
          <w:tcPr>
            <w:tcW w:type="dxa" w:w="1996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shd w:fill="16314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Residential address</w:t>
            </w:r>
          </w:p>
          <w:p>
            <w:pPr>
              <w:spacing w:before="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FFFFFF"/>
                <w:sz w:val="14"/>
                <w:szCs w:val="14"/>
              </w:rPr>
              <w:t xml:space="preserve">居住地址</w:t>
            </w:r>
          </w:p>
        </w:tc>
        <w:tc>
          <w:tcPr>
            <w:tcW w:type="dxa" w:w="115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shd w:fill="16314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Nationality</w:t>
            </w:r>
          </w:p>
          <w:p>
            <w:pPr>
              <w:spacing w:before="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FFFFFF"/>
                <w:sz w:val="14"/>
                <w:szCs w:val="14"/>
              </w:rPr>
              <w:t xml:space="preserve">国籍</w:t>
            </w:r>
          </w:p>
        </w:tc>
        <w:tc>
          <w:tcPr>
            <w:tcW w:type="dxa" w:w="130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shd w:fill="16314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Identity / passport no.</w:t>
            </w:r>
          </w:p>
          <w:p>
            <w:pPr>
              <w:spacing w:before="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FFFFFF"/>
                <w:sz w:val="14"/>
                <w:szCs w:val="14"/>
              </w:rPr>
              <w:t xml:space="preserve">证件／护照号码</w:t>
            </w:r>
          </w:p>
        </w:tc>
        <w:tc>
          <w:tcPr>
            <w:tcW w:type="dxa" w:w="130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shd w:fill="16314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Date of birth</w:t>
            </w:r>
          </w:p>
          <w:p>
            <w:pPr>
              <w:spacing w:before="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FFFFFF"/>
                <w:sz w:val="14"/>
                <w:szCs w:val="14"/>
              </w:rPr>
              <w:t xml:space="preserve">出生日期</w:t>
            </w:r>
          </w:p>
        </w:tc>
        <w:tc>
          <w:tcPr>
            <w:tcW w:type="dxa" w:w="135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shd w:fill="16314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Place of birth</w:t>
            </w:r>
          </w:p>
          <w:p>
            <w:pPr>
              <w:spacing w:before="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FFFFFF"/>
                <w:sz w:val="14"/>
                <w:szCs w:val="14"/>
              </w:rPr>
              <w:t xml:space="preserve">出生地</w:t>
            </w:r>
          </w:p>
        </w:tc>
      </w:tr>
      <w:tr>
        <w:tc>
          <w:tcPr>
            <w:tcW w:type="dxa" w:w="150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5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96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5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5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5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96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5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5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5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96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5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50"/>
            <w:tcBorders>
              <w:top w:val="single" w:color="D6CDBB" w:sz="4"/>
              <w:left w:val="single" w:color="D6CDBB" w:sz="4"/>
              <w:bottom w:val="single" w:color="D6CDBB" w:sz="4"/>
              <w:right w:val="single" w:color="D6CDBB" w:sz="4"/>
            </w:tcBorders>
            <w:tcMar>
              <w:top w:type="dxa" w:w="150"/>
              <w:left w:type="dxa" w:w="90"/>
              <w:bottom w:type="dxa" w:w="15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130"/>
      </w:pPr>
      <w:r>
        <w:rPr>
          <w:rFonts w:ascii="Georgia" w:cs="Georgia" w:eastAsia="Georgia" w:hAnsi="Georgia"/>
          <w:b/>
          <w:bCs/>
          <w:i w:val="false"/>
          <w:iCs w:val="false"/>
          <w:color w:val="16314F"/>
          <w:sz w:val="22"/>
          <w:szCs w:val="22"/>
        </w:rPr>
        <w:t xml:space="preserve">Supporting documents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7"/>
          <w:szCs w:val="17"/>
        </w:rPr>
        <w:t xml:space="preserve">证明文件</w:t>
      </w:r>
    </w:p>
    <w:p>
      <w:pPr>
        <w:spacing w:after="8" w:before="7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A certified true copy of each of the following will be provided for every individual named above:</w:t>
      </w:r>
    </w:p>
    <w:p>
      <w:pPr>
        <w:spacing w:after="4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8"/>
          <w:szCs w:val="18"/>
        </w:rPr>
        <w:t xml:space="preserve">将为上述每位个人提供以下文件的核证真实副本：</w:t>
      </w:r>
    </w:p>
    <w:p>
      <w:pPr>
        <w:pStyle w:val="ListParagraph"/>
        <w:numPr>
          <w:ilvl w:val="0"/>
          <w:numId w:val="2"/>
        </w:numPr>
        <w:spacing w:after="6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Identification document — e.g. passport or national ID.</w:t>
      </w:r>
    </w:p>
    <w:p>
      <w:pPr>
        <w:spacing w:after="40" w:before="0"/>
        <w:ind w:left="4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8"/>
          <w:szCs w:val="18"/>
        </w:rPr>
        <w:t xml:space="preserve">身份证明文件——例如护照或身份证。</w:t>
      </w:r>
    </w:p>
    <w:p>
      <w:pPr>
        <w:pStyle w:val="ListParagraph"/>
        <w:numPr>
          <w:ilvl w:val="0"/>
          <w:numId w:val="2"/>
        </w:numPr>
        <w:spacing w:after="6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Residential address proof — e.g. a utility, telephone or bank / credit-card statement — </w:t>
      </w:r>
      <w:r>
        <w:rPr>
          <w:rFonts w:ascii="Calibri" w:cs="Calibri" w:eastAsia="Calibri" w:hAnsi="Calibri"/>
          <w:b/>
          <w:bCs/>
          <w:i w:val="false"/>
          <w:iCs w:val="false"/>
          <w:color w:val="1C2530"/>
          <w:sz w:val="22"/>
          <w:szCs w:val="22"/>
        </w:rPr>
        <w:t xml:space="preserve">issued within the last 3 months.</w:t>
      </w:r>
    </w:p>
    <w:p>
      <w:pPr>
        <w:spacing w:after="40" w:before="0"/>
        <w:ind w:left="4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8"/>
          <w:szCs w:val="18"/>
        </w:rPr>
        <w:t xml:space="preserve">居住地址证明——例如水电、电话或银行／信用卡账单——签发日期在最近 3 个月以内。</w:t>
      </w:r>
    </w:p>
    <w:p>
      <w:pPr>
        <w:spacing w:after="4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How to certify documents as true copies is explained here: </w:t>
      </w:r>
      <w:hyperlink w:history="1" r:id="rIdwq6s2hrrwqpa9bulwl1ci">
        <w:r>
          <w:rPr>
            <w:rFonts w:ascii="Calibri" w:cs="Calibri" w:eastAsia="Calibri" w:hAnsi="Calibri"/>
            <w:b w:val="false"/>
            <w:bCs w:val="false"/>
            <w:i w:val="false"/>
            <w:iCs w:val="false"/>
            <w:color w:val="A9803F"/>
            <w:sz w:val="22"/>
            <w:szCs w:val="22"/>
            <w:u w:val="single" w:color="A9803F"/>
          </w:rPr>
          <w:t xml:space="preserve">adept-cs.com/certified-true-copy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.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8"/>
          <w:szCs w:val="18"/>
        </w:rPr>
        <w:t xml:space="preserve">文件核证方法详见上述网页。</w:t>
      </w:r>
    </w:p>
    <w:p>
      <w:pPr>
        <w:spacing w:after="80" w:before="130"/>
      </w:pPr>
      <w:r>
        <w:rPr>
          <w:rFonts w:ascii="Georgia" w:cs="Georgia" w:eastAsia="Georgia" w:hAnsi="Georgia"/>
          <w:b/>
          <w:bCs/>
          <w:i w:val="false"/>
          <w:iCs w:val="false"/>
          <w:color w:val="16314F"/>
          <w:sz w:val="22"/>
          <w:szCs w:val="22"/>
        </w:rPr>
        <w:t xml:space="preserve">Declaration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7"/>
          <w:szCs w:val="17"/>
        </w:rPr>
        <w:t xml:space="preserve">声明</w:t>
      </w:r>
    </w:p>
    <w:p>
      <w:pPr>
        <w:spacing w:after="8" w:before="7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I represent and warrant that the information given above is complete, true and correct. I undertake to notify Adept Corporate Services immediately, and in any event within 7 calendar days, of any change to this ownership or control structure.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18"/>
          <w:szCs w:val="18"/>
        </w:rPr>
        <w:t xml:space="preserve">本人声明并保证上述信息完整、真实、准确，并承诺如该所有权或控制权架构发生任何变动，将立即通知中睿立德企业服务，且无论如何不迟于 7 个日历日内通知。</w:t>
      </w:r>
    </w:p>
    <w:p>
      <w:pPr>
        <w:spacing w:after="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A6675"/>
          <w:sz w:val="20"/>
          <w:szCs w:val="20"/>
        </w:rPr>
        <w:t xml:space="preserve">Signed for and on behalf of the Company  代表公司签署</w:t>
      </w:r>
    </w:p>
    <w:p>
      <w:pPr>
        <w:tabs>
          <w:tab w:val="right" w:pos="6200" w:leader="underscore"/>
        </w:tabs>
        <w:spacing w:after="40" w:before="5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Signature  签名</w:t>
      </w:r>
      <w:r>
        <w:t xml:space="preserve">	</w:t>
      </w:r>
    </w:p>
    <w:p>
      <w:pPr>
        <w:tabs>
          <w:tab w:val="right" w:pos="6200" w:leader="underscore"/>
        </w:tabs>
        <w:spacing w:after="40" w:before="4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Full name  姓名</w:t>
      </w:r>
      <w:r>
        <w:t xml:space="preserve">	</w:t>
      </w:r>
    </w:p>
    <w:p>
      <w:pPr>
        <w:tabs>
          <w:tab w:val="right" w:pos="6200" w:leader="underscore"/>
        </w:tabs>
        <w:spacing w:after="40" w:before="4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Position  职务</w:t>
      </w:r>
      <w:r>
        <w:t xml:space="preserve">	</w:t>
      </w:r>
    </w:p>
    <w:p>
      <w:pPr>
        <w:tabs>
          <w:tab w:val="right" w:pos="6200" w:leader="underscore"/>
        </w:tabs>
        <w:spacing w:after="40" w:before="4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2530"/>
          <w:sz w:val="22"/>
          <w:szCs w:val="22"/>
        </w:rPr>
        <w:t xml:space="preserve">Date  日期</w:t>
      </w:r>
      <w:r>
        <w:t xml:space="preserve">	</w:t>
      </w:r>
    </w:p>
    <w:sectPr>
      <w:footerReference w:type="default" r:id="rId7"/>
      <w:pgSz w:w="11906" w:h="16838" w:orient="portrait"/>
      <w:pgMar w:top="85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6CDBB" w:sz="4" w:space="6"/>
      </w:pBdr>
      <w:tabs>
        <w:tab w:val="right" w:pos="9746"/>
      </w:tabs>
      <w:spacing w:before="20"/>
    </w:pPr>
    <w:r>
      <w:rPr>
        <w:rFonts w:ascii="Calibri" w:cs="Calibri" w:eastAsia="Calibri" w:hAnsi="Calibri"/>
        <w:b w:val="false"/>
        <w:bCs w:val="false"/>
        <w:i w:val="false"/>
        <w:iCs w:val="false"/>
        <w:color w:val="5A6675"/>
        <w:sz w:val="13"/>
        <w:szCs w:val="13"/>
      </w:rPr>
      <w:t xml:space="preserve">Private &amp; confidential · ACS internal compliance use only · 私密文件</w:t>
    </w:r>
    <w:r>
      <w:rPr>
        <w:sz w:val="13"/>
        <w:szCs w:val="13"/>
      </w:rPr>
      <w:t xml:space="preserve">	</w:t>
    </w:r>
    <w:r>
      <w:rPr>
        <w:rFonts w:ascii="Calibri" w:cs="Calibri" w:eastAsia="Calibri" w:hAnsi="Calibri"/>
        <w:b w:val="false"/>
        <w:bCs w:val="false"/>
        <w:i w:val="false"/>
        <w:iCs w:val="false"/>
        <w:color w:val="5A6675"/>
        <w:sz w:val="13"/>
        <w:szCs w:val="13"/>
      </w:rPr>
      <w:t xml:space="preserve">Page </w:t>
    </w:r>
    <w:r>
      <w:rPr>
        <w:rFonts w:ascii="Calibri" w:cs="Calibri" w:eastAsia="Calibri" w:hAnsi="Calibri"/>
        <w:color w:val="5A6675"/>
        <w:sz w:val="13"/>
        <w:szCs w:val="13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460" w:hanging="280"/>
      </w:pPr>
      <w:rPr>
        <w:color w:val="A9803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C253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otnotes" Target="footnotes.xml"/><Relationship Id="rIdwq6s2hrrwqpa9bulwl1ci" Type="http://schemas.openxmlformats.org/officeDocument/2006/relationships/hyperlink" Target="https://www.adept-cs.com/certified-true-copy" TargetMode="Externa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customXml" Target="../customXml/item1.xml"/><Relationship Id="rId4" Type="http://schemas.openxmlformats.org/officeDocument/2006/relationships/endnotes" Target="endnotes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C504D5AC0004F82CE139A9F64D628" ma:contentTypeVersion="13" ma:contentTypeDescription="Create a new document." ma:contentTypeScope="" ma:versionID="fc1dc9fc3ee30ac43ef5f7d2c1abfdf7">
  <xsd:schema xmlns:xsd="http://www.w3.org/2001/XMLSchema" xmlns:xs="http://www.w3.org/2001/XMLSchema" xmlns:p="http://schemas.microsoft.com/office/2006/metadata/properties" xmlns:ns2="1ef5db38-cecc-425f-a398-3eb82fe97ffa" xmlns:ns3="e7c321f3-105e-4657-bd70-61e2a303867b" targetNamespace="http://schemas.microsoft.com/office/2006/metadata/properties" ma:root="true" ma:fieldsID="1a180c6b41974f16aa23af54f758e04d" ns2:_="" ns3:_="">
    <xsd:import namespace="1ef5db38-cecc-425f-a398-3eb82fe97ffa"/>
    <xsd:import namespace="e7c321f3-105e-4657-bd70-61e2a3038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5db38-cecc-425f-a398-3eb82fe97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cc8277-f685-4452-85d5-bbe320b9b1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21f3-105e-4657-bd70-61e2a30386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e17886-0708-4286-b78e-333f8e64100a}" ma:internalName="TaxCatchAll" ma:showField="CatchAllData" ma:web="e7c321f3-105e-4657-bd70-61e2a303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c321f3-105e-4657-bd70-61e2a303867b" xsi:nil="true"/>
    <lcf76f155ced4ddcb4097134ff3c332f xmlns="1ef5db38-cecc-425f-a398-3eb82fe97f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80B4D8-4434-4BC6-AA90-741EDC4BCDF5}"/>
</file>

<file path=customXml/itemProps2.xml><?xml version="1.0" encoding="utf-8"?>
<ds:datastoreItem xmlns:ds="http://schemas.openxmlformats.org/officeDocument/2006/customXml" ds:itemID="{A0B9B34C-ADBC-4FB1-A9A1-DA1F7DEEDE6C}"/>
</file>

<file path=customXml/itemProps3.xml><?xml version="1.0" encoding="utf-8"?>
<ds:datastoreItem xmlns:ds="http://schemas.openxmlformats.org/officeDocument/2006/customXml" ds:itemID="{9039DAA9-6676-443E-9ED0-422364D27579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2026-05-26T23:56:34Z</dcterms:created>
  <dcterms:modified xsi:type="dcterms:W3CDTF">2026-05-26T23:56:34Z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0x010100402C504D5AC0004F82CE139A9F64D628</vt:lpwstr>
  </property>
</Properties>
</file>