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w:body>
    <w:p>
      <w:pPr>
        <w:spacing w:after="120" w:before="120" w:line="276" w:lineRule="auto"/>
        <w:ind w:firstLine="0" w:start="0"/>
        <w:jc w:val="center"/>
      </w:pPr>
      <w:r>
        <w:rPr>
          <w:rFonts w:ascii="Arial Bold" w:hAnsi="Arial Bold" w:cs="Arial Bold" w:eastAsia="Arial Bold"/>
          <w:b/>
          <w:bCs/>
          <w:color w:val="000000"/>
          <w:sz w:val="22"/>
          <w:szCs w:val="22"/>
        </w:rPr>
        <w:t>Mentions légales et politique de confidentialité</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L'entreprise individuelle </w:t>
      </w:r>
      <w:r>
        <w:rPr>
          <w:rFonts w:ascii="Arial Bold" w:hAnsi="Arial Bold" w:cs="Arial Bold" w:eastAsia="Arial Bold"/>
          <w:b/>
          <w:bCs/>
          <w:color w:val="000000"/>
          <w:sz w:val="22"/>
          <w:szCs w:val="22"/>
        </w:rPr>
        <w:t>Emmanuelle Eve Poisson</w:t>
      </w:r>
      <w:r>
        <w:rPr>
          <w:rFonts w:ascii="Arial" w:hAnsi="Arial" w:cs="Arial" w:eastAsia="Arial"/>
          <w:color w:val="000000"/>
          <w:sz w:val="22"/>
          <w:szCs w:val="22"/>
        </w:rPr>
        <w:t xml:space="preserve"> soucieuse des droits des individus, notamment au regard des traitements automatisés et dans une volonté de transparence avec ses clients, a mis en place une politique reprenant l'ensemble de ces traitements, des finalités poursuivies par ces derniers ainsi que des moyens d'actions à la disposition des individus afin qu'ils puissent au mieux exercer leurs droits.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Pour toute information complémentaire sur la protection des données personnelles, nous vous invitons à consulter le site : https://www.cnil.fr/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 poursuite de la navigation sur ce site vaut acceptation sans réserve des dispositions et conditions d'utilisation qui suivent. La version actuellement en ligne de ces conditions d'utilisation est la seule opposable pendant toute la durée d'utilisation du site et jusqu'à ce qu'une nouvelle version la remplace.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1 - Mentions légales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u w:val="single" w:color="000000"/>
        </w:rPr>
        <w:t>1.1 Site (ci-après « le site »):</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https://www.loasisdulion83.fr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u w:val="single" w:color="000000"/>
        </w:rPr>
        <w:t>12 Éditeur (ci-après l'éditeur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L’entreprise individuelle : Emmanuelle Eve Poiss</w:t>
      </w:r>
      <w:r>
        <w:rPr>
          <w:rFonts w:ascii="Arial" w:hAnsi="Arial" w:cs="Arial" w:eastAsia="Arial"/>
          <w:color w:val="000000"/>
          <w:sz w:val="22"/>
          <w:szCs w:val="22"/>
        </w:rPr>
        <w:t>on</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Située: 165 Chemin des Espèces 83690 Salernes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dont le numéro de SIREN est le : immatriculation en cours</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n* de téléphone : 06 16 38 26 77</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adresse mail: </w:t>
      </w:r>
      <w:hyperlink r:id="rId3">
        <w:r>
          <w:rPr>
            <w:rFonts w:ascii="Liberation Sans" w:hAnsi="Liberation Sans" w:cs="Liberation Sans" w:eastAsia="Liberation Sans"/>
            <w:color w:val="000000"/>
            <w:sz w:val="24"/>
            <w:szCs w:val="24"/>
            <w:u w:val="single" w:color="000000"/>
          </w:rPr>
          <w:t>emmanuelle@loasisdulion83.fr</w:t>
        </w:r>
      </w:hyperlink>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u w:val="single" w:color="000000"/>
        </w:rPr>
        <w:t>1.3 Hébergeur (“ci-après l’hébergeur”)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hyperlink r:id="rId4">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est hébergé par HOSTINGER, dont le siège social est situé: </w:t>
        <w:br/>
      </w:r>
      <w:r>
        <w:rPr>
          <w:rFonts w:ascii="Arial" w:hAnsi="Arial" w:cs="Arial" w:eastAsia="Arial"/>
          <w:color w:val="000000"/>
          <w:sz w:val="22"/>
          <w:szCs w:val="22"/>
        </w:rPr>
        <w:t xml:space="preserve">HOSTINGER INTERNATIONAL LTD, 61 Lordou Vironos Street, 6023 Larnaca, Cyprus </w:t>
        <w:br/>
      </w:r>
      <w:r>
        <w:rPr>
          <w:rFonts w:ascii="Arial" w:hAnsi="Arial" w:cs="Arial" w:eastAsia="Arial"/>
          <w:color w:val="000000"/>
          <w:sz w:val="22"/>
          <w:szCs w:val="22"/>
        </w:rPr>
        <w:t xml:space="preserve">Contact: </w:t>
      </w:r>
      <w:hyperlink r:id="rId5">
        <w:r>
          <w:rPr>
            <w:rFonts w:ascii="Liberation Sans" w:hAnsi="Liberation Sans" w:cs="Liberation Sans" w:eastAsia="Liberation Sans"/>
            <w:color w:val="000000"/>
            <w:sz w:val="24"/>
            <w:szCs w:val="24"/>
            <w:u w:val="single" w:color="000000"/>
          </w:rPr>
          <w:t>https://www.hostinger.fr/contact</w:t>
        </w:r>
      </w:hyperlink>
      <w:r>
        <w:rPr>
          <w:rFonts w:ascii="Arial" w:hAnsi="Arial" w:cs="Arial" w:eastAsia="Arial"/>
          <w:color w:val="000000"/>
          <w:sz w:val="22"/>
          <w:szCs w:val="22"/>
        </w:rPr>
        <w:t>.</w:t>
      </w:r>
      <w:r>
        <w:rPr>
          <w:rFonts w:ascii="Arimo" w:hAnsi="Arimo" w:cs="Arimo" w:eastAsia="Arimo"/>
          <w:color w:val="000000"/>
          <w:sz w:val="24"/>
          <w:szCs w:val="24"/>
        </w:rPr>
        <w:t xml:space="preserve">
</w:t>
      </w:r>
    </w:p>
    <w:p>
      <w:pPr>
        <w:spacing w:after="120" w:before="120" w:line="288" w:lineRule="auto"/>
        <w:ind w:firstLine="0" w:start="0"/>
        <w:jc w:val="start"/>
      </w:pPr>
      <w:r>
        <w:rPr>
          <w:rFonts w:ascii="Arimo" w:hAnsi="Arimo" w:cs="Arimo" w:eastAsia="Arimo"/>
          <w:color w:val="000000"/>
          <w:sz w:val="24"/>
          <w:szCs w:val="24"/>
        </w:rPr>
        <w:t xml:space="preserve">
</w:t>
      </w:r>
    </w:p>
    <w:p>
      <w:pPr>
        <w:spacing w:after="120" w:before="120" w:line="288" w:lineRule="auto"/>
        <w:ind w:firstLine="0" w:start="0"/>
        <w:jc w:val="start"/>
      </w:pPr>
      <w:r>
        <w:rPr>
          <w:rFonts w:ascii="Arimo" w:hAnsi="Arimo" w:cs="Arimo" w:eastAsia="Arimo"/>
          <w:color w:val="595959"/>
          <w:sz w:val="30"/>
          <w:szCs w:val="30"/>
        </w:rPr>
        <w:t> </w:t>
      </w: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2- Accès au site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L'accès au site et son utilisation sont réservés à un usage strictement personnel. Vous vous engager à ne pas utiliser ce site et les informations ou données qui y figurent à des fins commerciales, politiques, publicitaires et pour toute forme de sollicitation commerciale et notamment l'envoi de courriers électroniques son sollicités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3- Contenu du site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Toutes les marques, photographies, textes, commentaires, illustrations, images animées ou non, séquences vidéo, sons, ainsi que toutes les applications informatiques qui pourraient être utilisées pour faire fonctionner ce site et plus généralement tous les éléments reproduits ou utilisés sur le site sont protégés par les lois en vigueur au titre de la propriété intellectuelle. Ils sont la propriété pleine et entière de l'éditeur ou de ses partenaires. Toute reproduction, représentation, utilisation ou adaptation, sous quelque forme que ce soit, de tout ou partie de ces éléments, y compris les applications informatiques, sans l'accord préalable et écrit de l'éditeur, sont strictement interdites. Le fait pour l'éditeur de ne pas engager de procédure de la prise de connaissance de ces utilisations non autorisées ne vaut pas acceptation desdites utilisations et renonciation aux poursuites.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4- Gestion du site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Pour la bonne gestion du site, éditeur pour tout moment :</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Arial" w:hAnsi="Arial" w:cs="Arial" w:eastAsia="Arial"/>
          <w:color w:val="000000"/>
          <w:sz w:val="22"/>
          <w:szCs w:val="22"/>
        </w:rPr>
        <w:t>suspendre, interrompre ou limiter l'accès à tout ou partie du site, réserver l'accès au site, ou à certaines parties du site, à une catégorie déterminée d'internautes ;</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Arial" w:hAnsi="Arial" w:cs="Arial" w:eastAsia="Arial"/>
          <w:color w:val="000000"/>
          <w:sz w:val="22"/>
          <w:szCs w:val="22"/>
        </w:rPr>
        <w:t>supprimer toute information pouvant perturber le fonctionnement ou entrant en contravention avec les lois nationales ou internationales</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Arial" w:hAnsi="Arial" w:cs="Arial" w:eastAsia="Arial"/>
          <w:color w:val="000000"/>
          <w:sz w:val="22"/>
          <w:szCs w:val="22"/>
        </w:rPr>
        <w:t>suspendre le site afin de procéder à des mises à jour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5 - Responsabilités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 responsabilité de l'éditeur ne peut être engagée en cas de défaillance, panne, difficulté ou interruption de fonctionnement, empêchant l'accès au site ou à une de ses fonctionnalités.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 matériel de connexion au site que vous utilisez est sous votre entière responsabilité. Vous devez prendre toutes les mesures appropriées pour protéger votre matériel et vos propres données notamment d'attaques ailleurs seul responsable des sites et données que vous consultez.</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L'éditeur ne pourra être tenu responsable en cas de poursuites judiciaires à votre encontre :</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Arial" w:hAnsi="Arial" w:cs="Arial" w:eastAsia="Arial"/>
          <w:color w:val="000000"/>
          <w:sz w:val="22"/>
          <w:szCs w:val="22"/>
        </w:rPr>
        <w:t>du fait de l'usage du site ou de tout service accessible via Internet:</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Arial" w:hAnsi="Arial" w:cs="Arial" w:eastAsia="Arial"/>
          <w:color w:val="000000"/>
          <w:sz w:val="22"/>
          <w:szCs w:val="22"/>
        </w:rPr>
        <w:t>du fait du non-respect par vous des présentes conditions générales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L'éditeur n'est pas responsable des dommages causés à vous-même, à des tiers et/ou à votre équipement du fait de votre connexion ou de votre utilisation du site et vous renoncez à toute action contre lui de ce fait.</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Si l'éditeur venait à faire l'objet d'une procédure amiable ou judiciaire en raison de votre utilisation du site, il pourra se retourner contre vous pour obtenir l'indemnisation de tous les préjudices, sommes, condamnations et frais qui pourraient découler de cette procédure.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6 - Liens hypertextes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 mise en place par les utilisateurs de tous liens hypertextes vers tout ou partie du site est autorisée par l'éditeur. Tout lien devra être retiré sur simple demande de l'éditeur.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Toute information accessible via un lien vers d'autres sites n'est pas publiée par l'éditeur. L'éditeur ne dispose d'aucun droit sur le contenu présent dans ledit lien.</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7- Collecte et protection des données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Vos données sont collectées par L'entreprise individuelle </w:t>
      </w:r>
      <w:r>
        <w:rPr>
          <w:rFonts w:ascii="Arial Bold" w:hAnsi="Arial Bold" w:cs="Arial Bold" w:eastAsia="Arial Bold"/>
          <w:b/>
          <w:bCs/>
          <w:color w:val="000000"/>
          <w:sz w:val="22"/>
          <w:szCs w:val="22"/>
        </w:rPr>
        <w:t>Emmanuelle Eve Poisson</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Une donnée à caractère personnel désigne toute information concernant une personne physique identifiée ou identifiable (personne concernée): est réputée identifiable une personne qui peut être identifiée, directement ou indirectement, notamment par référence à un nom, un numéro d'identification ou à un ou plusieurs éléments spécifiques propres à son identité physique, physiologique, génétique, psychique, économique, culturelle ou sociale.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informations personnelles pouvant être recueillies sur le site sont principalement utilisées par l'éditeur pour la gestion des relations avec vous, et le cas échéant pour le traitement de vos commandes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8 - Droit d'accès, de rectification et de déréférencement de vos données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En application de la réglementation applicable aux données à caractère personnel, les utilisateurs disposent des droits suivants :</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 xml:space="preserve">le droit d'accès : ils peuvent exercer leur droit d'accès, pour connaître les données personnelles les concernant, en écrivant à l'adresse électronique ci-dessous mentionnée. Dans ce cas, avant la mise en oeuvre de ce droit, la Plateforme peut demander une preuve de l'identité de l'utilisateur afin d'en vérifier l'exactitude ; </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le droit de rectification : si les données à caractère personnel détenues par la Plateforme sont inexactes, ils peuvent demander la mise à jour des informations</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le droit de suppression des données : les utilisateurs peuvent demander la suppression de leurs données à caractère personnel, conformément aux lois applicables en matière de protection des données ;</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le droit à la limitation du traitement : les utilisateurs peuvent de demander à la Plateforme de limiter le traitement des limitation données personnelles conformément aux hypothèses prévues par le RGPD;</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le droit de s'opposer au traitement des données : les utilisateurs peuvent s'opposer à ce que leurs données soient traitées conformément aux hypothèses prévues par le RGPD;</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Arial" w:hAnsi="Arial" w:cs="Arial" w:eastAsia="Arial"/>
          <w:color w:val="000000"/>
          <w:sz w:val="22"/>
          <w:szCs w:val="22"/>
        </w:rPr>
        <w:t>le droit à la portabilité : ils peuvent réclamer que la Plateforme leur remette les données personnelles qu'ils ont fournies pour les transmettre à une nouvelle Plateforme.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Vous pouvez exercer ce droit en nous contactant, à l'adresse suivante</w:t>
      </w:r>
      <w:r>
        <w:rPr>
          <w:rFonts w:ascii="Arimo" w:hAnsi="Arimo" w:cs="Arimo" w:eastAsia="Arimo"/>
          <w:color w:val="000000"/>
          <w:sz w:val="24"/>
          <w:szCs w:val="24"/>
        </w:rPr>
        <w:t xml:space="preserve">
</w:t>
      </w:r>
    </w:p>
    <w:p>
      <w:pPr>
        <w:numPr>
          <w:ilvl w:val="0"/>
          <w:numId w:val="4"/>
        </w:numPr>
        <w:spacing w:after="0" w:before="0" w:line="276" w:lineRule="auto"/>
        <w:jc w:val="start"/>
      </w:pPr>
      <w:r>
        <w:rPr>
          <w:rFonts w:ascii="Arial" w:hAnsi="Arial" w:cs="Arial" w:eastAsia="Arial"/>
          <w:color w:val="000000"/>
          <w:sz w:val="22"/>
          <w:szCs w:val="22"/>
        </w:rPr>
        <w:t>165 Chemin des Espèces 83690 Salernes</w:t>
      </w:r>
      <w:r>
        <w:rPr>
          <w:rFonts w:ascii="Arial" w:hAnsi="Arial" w:cs="Arial" w:eastAsia="Arial"/>
          <w:color w:val="000000"/>
          <w:sz w:val="22"/>
          <w:szCs w:val="22"/>
        </w:rPr>
        <w:t xml:space="preserve">
</w:t>
      </w:r>
    </w:p>
    <w:p>
      <w:pPr>
        <w:numPr>
          <w:ilvl w:val="0"/>
          <w:numId w:val="4"/>
        </w:numPr>
        <w:spacing w:after="0" w:before="0" w:line="276" w:lineRule="auto"/>
        <w:jc w:val="start"/>
      </w:pPr>
      <w:r>
        <w:rPr>
          <w:rFonts w:ascii="Arial" w:hAnsi="Arial" w:cs="Arial" w:eastAsia="Arial"/>
          <w:color w:val="000000"/>
          <w:sz w:val="22"/>
          <w:szCs w:val="22"/>
        </w:rPr>
        <w:t xml:space="preserve">Ou par email, à l'adresse </w:t>
      </w:r>
      <w:hyperlink r:id="rId7">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Toute demande doit être accompagnée de la photocopie d'un titre d'identité en cours de validité signé et faire mention de l'adresse à laquelle l'éditeur pourra contacter le demandeur. La réponse sera adressée dans le mois suivant la réception de la demande. Ce délai d'un mois peut être prolongé de deux mois si la complexité de la demande et/ou le nombre de demandes l'exigent.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De plus, et depuis la loi n 20161321 du 7 octobre 2016, les personnes qui le souhaitent, ont la possibilité d'organiser le sort de leurs données après leur décès. Pour plus d'information sur le sujet, vous pouvez consulter le site Internet de la CNIL: https://www.cnil.fr/.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Nous vous recommandons de nous contacter dans un premier temps avant de déposer une réclamation auprès de la CNIL, car nous sommes à votre entière disposition pour régler votre problème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9-Utilisation des données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données personnelles collectées auprès des utilisateurs ont pour objectif la mise à disposition des services de la Plateforme, leur amélioration et le maintien d'un environnement souris. La base légale des traitements est l'exécution du contrat entre l'utilisateur et la Plateforme. Plus précisément, les utilisations sont les suivantes :</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accès et utilisation de la Plateforme par l'utilisateur</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gestion du fonctionnement et optimisation de la Plateforme</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mise en oeuvre d'une assistance utilisateurs:</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vérification, identification et authentification des données transmises par l'utilisateur</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personnalisation des services en affichant des publicités en fonction de l'historique de navigation de l'utilisateur</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prévention et détection des fraudes, malwares (malice softwares ou logiciels malveillants) et gestion des incidents de sécurité : gestion des éventuels litiges avec les utilisateurs</w:t>
      </w:r>
      <w:r>
        <w:rPr>
          <w:rFonts w:ascii="Arimo" w:hAnsi="Arimo" w:cs="Arimo" w:eastAsia="Arimo"/>
          <w:color w:val="000000"/>
          <w:sz w:val="24"/>
          <w:szCs w:val="24"/>
        </w:rPr>
        <w:t xml:space="preserve">
</w:t>
      </w:r>
    </w:p>
    <w:p>
      <w:pPr>
        <w:numPr>
          <w:ilvl w:val="0"/>
          <w:numId w:val="5"/>
        </w:numPr>
        <w:spacing w:after="0" w:before="0" w:line="276" w:lineRule="auto"/>
        <w:jc w:val="start"/>
      </w:pPr>
      <w:r>
        <w:rPr>
          <w:rFonts w:ascii="Arial" w:hAnsi="Arial" w:cs="Arial" w:eastAsia="Arial"/>
          <w:color w:val="000000"/>
          <w:sz w:val="22"/>
          <w:szCs w:val="22"/>
        </w:rPr>
        <w:t>envoi d'informations commerciales et publicitaires, en fonction des préférences de l'utilisateur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10 - Politique de conservation des données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 Plateforme conserve vos données pour la durée nécessaire pour vous fournir ses services ou son assistance. Dans la mesure raisonnablement nécessaire ou requise pour satisfaire aux obligations légales ou réglementaires, régler des litiges, empêcher les fraudes et abus ou appliquer nos modalités et conditions, nous pouvons également conserver certaines de vos informations nécessaire, même après que vous avez fermé votre compte ou que nous n'ayons plus besoin pour vous fournir nos services.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11- Partage des données personnelles avec des tiers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données personnelles peuvent être partagées avec des sociétés tierces exclusivement dans l'Union européenne, dans les cas suivants :</w:t>
      </w:r>
      <w:r>
        <w:rPr>
          <w:rFonts w:ascii="Arimo" w:hAnsi="Arimo" w:cs="Arimo" w:eastAsia="Arimo"/>
          <w:color w:val="000000"/>
          <w:sz w:val="24"/>
          <w:szCs w:val="24"/>
        </w:rPr>
        <w:t xml:space="preserve">
</w:t>
      </w:r>
    </w:p>
    <w:p>
      <w:pPr>
        <w:numPr>
          <w:ilvl w:val="0"/>
          <w:numId w:val="6"/>
        </w:numPr>
        <w:spacing w:after="0" w:before="0" w:line="276" w:lineRule="auto"/>
        <w:jc w:val="start"/>
      </w:pPr>
      <w:r>
        <w:rPr>
          <w:rFonts w:ascii="Arial" w:hAnsi="Arial" w:cs="Arial" w:eastAsia="Arial"/>
          <w:color w:val="000000"/>
          <w:sz w:val="22"/>
          <w:szCs w:val="22"/>
        </w:rPr>
        <w:t>lorsque l'utilisateur publie, dans les zones de commentaires libres de la Plateforme, des informations accessibles au public ;</w:t>
      </w:r>
      <w:r>
        <w:rPr>
          <w:rFonts w:ascii="Arimo" w:hAnsi="Arimo" w:cs="Arimo" w:eastAsia="Arimo"/>
          <w:color w:val="000000"/>
          <w:sz w:val="24"/>
          <w:szCs w:val="24"/>
        </w:rPr>
        <w:t xml:space="preserve">
</w:t>
      </w:r>
    </w:p>
    <w:p>
      <w:pPr>
        <w:numPr>
          <w:ilvl w:val="0"/>
          <w:numId w:val="6"/>
        </w:numPr>
        <w:spacing w:after="0" w:before="0" w:line="276" w:lineRule="auto"/>
        <w:jc w:val="start"/>
      </w:pPr>
      <w:r>
        <w:rPr>
          <w:rFonts w:ascii="Arial" w:hAnsi="Arial" w:cs="Arial" w:eastAsia="Arial"/>
          <w:color w:val="000000"/>
          <w:sz w:val="22"/>
          <w:szCs w:val="22"/>
        </w:rPr>
        <w:t>quand l'utilisateur autorise le site web d'un tiers à accéder à ses données</w:t>
      </w:r>
      <w:r>
        <w:rPr>
          <w:rFonts w:ascii="Arimo" w:hAnsi="Arimo" w:cs="Arimo" w:eastAsia="Arimo"/>
          <w:color w:val="000000"/>
          <w:sz w:val="24"/>
          <w:szCs w:val="24"/>
        </w:rPr>
        <w:t xml:space="preserve">
</w:t>
      </w:r>
    </w:p>
    <w:p>
      <w:pPr>
        <w:numPr>
          <w:ilvl w:val="0"/>
          <w:numId w:val="6"/>
        </w:numPr>
        <w:spacing w:after="0" w:before="0" w:line="276" w:lineRule="auto"/>
        <w:jc w:val="start"/>
      </w:pPr>
      <w:r>
        <w:rPr>
          <w:rFonts w:ascii="Arial" w:hAnsi="Arial" w:cs="Arial" w:eastAsia="Arial"/>
          <w:color w:val="000000"/>
          <w:sz w:val="22"/>
          <w:szCs w:val="22"/>
        </w:rPr>
        <w:t>quand la Plateforme recourt aux services de prestataires pour fournir l'assistance utilisateurs, la publicité et les services paiement. Ces prestataires disposent d'un accès limité aux données de l'utilisateur dans le cadre de l'exécution de ces prestations, et ont l'obligation contractuelle de les utiliser en conformité avec les dispositions de la réglementation applicable matière protection des données à caractère personnel ;</w:t>
      </w:r>
      <w:r>
        <w:rPr>
          <w:rFonts w:ascii="Arimo" w:hAnsi="Arimo" w:cs="Arimo" w:eastAsia="Arimo"/>
          <w:color w:val="000000"/>
          <w:sz w:val="24"/>
          <w:szCs w:val="24"/>
        </w:rPr>
        <w:t xml:space="preserve">
</w:t>
      </w:r>
    </w:p>
    <w:p>
      <w:pPr>
        <w:numPr>
          <w:ilvl w:val="0"/>
          <w:numId w:val="6"/>
        </w:numPr>
        <w:spacing w:after="0" w:before="0" w:line="276" w:lineRule="auto"/>
        <w:jc w:val="start"/>
      </w:pPr>
      <w:r>
        <w:rPr>
          <w:rFonts w:ascii="Arial" w:hAnsi="Arial" w:cs="Arial" w:eastAsia="Arial"/>
          <w:color w:val="000000"/>
          <w:sz w:val="22"/>
          <w:szCs w:val="22"/>
        </w:rPr>
        <w:t>si la loi l'exige, la Plateforme peut effectuer la transmission de données pour donner suite aux réclamations présentées contre la Plateforme et se conformer aux procédures administratives et judiciaires.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12- Offres commerciales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Vous êtes susceptible de recevoir des offres commerciales de l'éditeur. Si vous ne le souhaitez pas, veuillez nous contacter à l’adresse suivante : </w:t>
      </w:r>
      <w:hyperlink r:id="rId8">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Vos données sont susceptibles d'être utilisées par les partenaires de l'éditeur à des fins de prospection commerciale, si vous ne le souhaitez pas, veuillez cliquer sur le lien suivant : </w:t>
      </w:r>
      <w:hyperlink r:id="rId9">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Si, lors de la consultation du site, vous accédez à des données à caractère personnel, vous devez vous abstenir de toute utilisation non autorisée et de tout acte pouvant constituer une atteinte à la vie privée ou à la réputation des personnes.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L'éditeur décline toute responsabilité à cet égard. Les données sont conservées et utilisées pour une durée conforme à la législation en vigueur.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13. Cookies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Qu'est-ce qu'un cookie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Un “Cookie” ou traceur est un fichier électronique déposé sur un terminal (ordinateur, tablette, smartphone..) et lu par exemple lors de la consultation d'un site internet, de la lecture d'un courrier électronique, de l'installation ou de l'utilisation d'un logiciel ou d'une application mobile et ce, quel que soit le type de terminal utilisé (source : </w:t>
      </w:r>
      <w:hyperlink r:id="rId10">
        <w:r>
          <w:rPr>
            <w:rFonts w:ascii="Liberation Sans" w:hAnsi="Liberation Sans" w:cs="Liberation Sans" w:eastAsia="Liberation Sans"/>
            <w:color w:val="000000"/>
            <w:sz w:val="24"/>
            <w:szCs w:val="24"/>
            <w:u w:val="single" w:color="000000"/>
          </w:rPr>
          <w:t>https://www.cnil.fr/fr/cookies-traceurs-que-dit-la-loi</w:t>
        </w:r>
      </w:hyperlink>
      <w:r>
        <w:rPr>
          <w:rFonts w:ascii="Arial" w:hAnsi="Arial" w:cs="Arial" w:eastAsia="Arial"/>
          <w:color w:val="000000"/>
          <w:sz w:val="22"/>
          <w:szCs w:val="22"/>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En naviguant sur ce site, des cookies émanant de la société responsable du site concerné et/ou des sociétés tiers pourront être déposés sur votre terminal.</w:t>
      </w: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Lors de la première navigation sur ce site, une bannière explicative sur l'utilisation des “cookies” apparaît. Dès lors, en poursuivant la navigation, le client et prospect sera réputé informé et avoir accepté l'utilisation desdits cookies. Le consentement donné sera valable pour une période de treize (13) mois. L'utilisateur a la possibilité de désactiver les cookies à partir des paramètres de son navigateur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Toutes les informations collectées ne seront utilisées que pour suivre le volume, le type et la configuration du trafic utilisant ce site, pour en développer la conception et l'agencement et d'autres fins administratives et de planification et plus généralement pour améliorer le service que nous vous offrons.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Le type de cookies utilisés et leurs objectifs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Nous utilisons les cookies suivants :</w:t>
      </w:r>
      <w:r>
        <w:rPr>
          <w:rFonts w:ascii="Arimo" w:hAnsi="Arimo" w:cs="Arimo" w:eastAsia="Arimo"/>
          <w:color w:val="000000"/>
          <w:sz w:val="24"/>
          <w:szCs w:val="24"/>
        </w:rPr>
        <w:t xml:space="preserve">
</w:t>
      </w:r>
    </w:p>
    <w:p>
      <w:pPr>
        <w:numPr>
          <w:ilvl w:val="0"/>
          <w:numId w:val="7"/>
        </w:numPr>
        <w:spacing w:after="0" w:before="0" w:line="276" w:lineRule="auto"/>
        <w:jc w:val="start"/>
      </w:pPr>
      <w:r>
        <w:rPr>
          <w:rFonts w:ascii="Arial" w:hAnsi="Arial" w:cs="Arial" w:eastAsia="Arial"/>
          <w:color w:val="000000"/>
          <w:sz w:val="22"/>
          <w:szCs w:val="22"/>
        </w:rPr>
        <w:t>Cookies fonctionnels : ils nous permettent d'améliorer le fonctionnement du site internet et de le rendre plus convivial pour le visiteur. Par exemple, nous stockons vos données de connexion.</w:t>
      </w:r>
      <w:r>
        <w:rPr>
          <w:rFonts w:ascii="Arimo" w:hAnsi="Arimo" w:cs="Arimo" w:eastAsia="Arimo"/>
          <w:color w:val="000000"/>
          <w:sz w:val="24"/>
          <w:szCs w:val="24"/>
        </w:rPr>
        <w:t xml:space="preserve">
</w:t>
      </w:r>
    </w:p>
    <w:p>
      <w:pPr>
        <w:numPr>
          <w:ilvl w:val="0"/>
          <w:numId w:val="7"/>
        </w:numPr>
        <w:spacing w:after="0" w:before="0" w:line="276" w:lineRule="auto"/>
        <w:jc w:val="start"/>
      </w:pPr>
      <w:r>
        <w:rPr>
          <w:rFonts w:ascii="Arial" w:hAnsi="Arial" w:cs="Arial" w:eastAsia="Arial"/>
          <w:color w:val="000000"/>
          <w:sz w:val="22"/>
          <w:szCs w:val="22"/>
        </w:rPr>
        <w:t>Cookies de mesure d'audience : ils garantissent qu'un cookie anonyme est généré à chaque fois que vous visitez un site internet. Ces cookies permettent de savoir si vous avez déjà visité le site auparavant ou non. Ce n'est que lors de la première visite qu'un cookie est créé</w:t>
      </w:r>
      <w:r>
        <w:rPr>
          <w:rFonts w:ascii="Arimo" w:hAnsi="Arimo" w:cs="Arimo" w:eastAsia="Arimo"/>
          <w:color w:val="000000"/>
          <w:sz w:val="24"/>
          <w:szCs w:val="24"/>
        </w:rPr>
        <w:t xml:space="preserve">
</w:t>
      </w:r>
    </w:p>
    <w:p>
      <w:pPr>
        <w:numPr>
          <w:ilvl w:val="0"/>
          <w:numId w:val="7"/>
        </w:numPr>
        <w:spacing w:after="0" w:before="0" w:line="276" w:lineRule="auto"/>
        <w:jc w:val="start"/>
      </w:pPr>
      <w:r>
        <w:rPr>
          <w:rFonts w:ascii="Arial" w:hAnsi="Arial" w:cs="Arial" w:eastAsia="Arial"/>
          <w:color w:val="000000"/>
          <w:sz w:val="22"/>
          <w:szCs w:val="22"/>
        </w:rPr>
        <w:t>Lors des visites suivantes, l'utilisation du cookie déjà existant est automatique. Ce cookie n'est utilisé qu'à des fins statistiques. De cette façon, les données suivantes peuvent être collectées :</w:t>
      </w:r>
      <w:r>
        <w:rPr>
          <w:rFonts w:ascii="Arimo" w:hAnsi="Arimo" w:cs="Arimo" w:eastAsia="Arimo"/>
          <w:color w:val="000000"/>
          <w:sz w:val="24"/>
          <w:szCs w:val="24"/>
        </w:rPr>
        <w:t xml:space="preserve">
</w:t>
      </w:r>
    </w:p>
    <w:p>
      <w:pPr>
        <w:numPr>
          <w:ilvl w:val="1"/>
          <w:numId w:val="7"/>
        </w:numPr>
        <w:spacing w:after="0" w:before="0" w:line="276" w:lineRule="auto"/>
        <w:jc w:val="start"/>
      </w:pPr>
      <w:r>
        <w:rPr>
          <w:rFonts w:ascii="Arial" w:hAnsi="Arial" w:cs="Arial" w:eastAsia="Arial"/>
          <w:color w:val="000000"/>
          <w:sz w:val="22"/>
          <w:szCs w:val="22"/>
        </w:rPr>
        <w:t>le nombre de visiteurs uniques</w:t>
      </w:r>
      <w:r>
        <w:rPr>
          <w:rFonts w:ascii="Arimo" w:hAnsi="Arimo" w:cs="Arimo" w:eastAsia="Arimo"/>
          <w:color w:val="000000"/>
          <w:sz w:val="24"/>
          <w:szCs w:val="24"/>
        </w:rPr>
        <w:t xml:space="preserve">
</w:t>
      </w:r>
    </w:p>
    <w:p>
      <w:pPr>
        <w:numPr>
          <w:ilvl w:val="1"/>
          <w:numId w:val="7"/>
        </w:numPr>
        <w:spacing w:after="0" w:before="0" w:line="276" w:lineRule="auto"/>
        <w:jc w:val="start"/>
      </w:pPr>
      <w:r>
        <w:rPr>
          <w:rFonts w:ascii="Arial" w:hAnsi="Arial" w:cs="Arial" w:eastAsia="Arial"/>
          <w:color w:val="000000"/>
          <w:sz w:val="22"/>
          <w:szCs w:val="22"/>
        </w:rPr>
        <w:t>la fréquence à laquelle les utilisateurs visitent le site</w:t>
      </w:r>
      <w:r>
        <w:rPr>
          <w:rFonts w:ascii="Arimo" w:hAnsi="Arimo" w:cs="Arimo" w:eastAsia="Arimo"/>
          <w:color w:val="000000"/>
          <w:sz w:val="24"/>
          <w:szCs w:val="24"/>
        </w:rPr>
        <w:t xml:space="preserve">
</w:t>
      </w:r>
    </w:p>
    <w:p>
      <w:pPr>
        <w:numPr>
          <w:ilvl w:val="1"/>
          <w:numId w:val="7"/>
        </w:numPr>
        <w:spacing w:after="0" w:before="0" w:line="276" w:lineRule="auto"/>
        <w:jc w:val="start"/>
      </w:pPr>
      <w:r>
        <w:rPr>
          <w:rFonts w:ascii="Arial" w:hAnsi="Arial" w:cs="Arial" w:eastAsia="Arial"/>
          <w:color w:val="000000"/>
          <w:sz w:val="22"/>
          <w:szCs w:val="22"/>
        </w:rPr>
        <w:t>quelles pages les visiteurs consultent</w:t>
      </w:r>
      <w:r>
        <w:rPr>
          <w:rFonts w:ascii="Arimo" w:hAnsi="Arimo" w:cs="Arimo" w:eastAsia="Arimo"/>
          <w:color w:val="000000"/>
          <w:sz w:val="24"/>
          <w:szCs w:val="24"/>
        </w:rPr>
        <w:t xml:space="preserve">
</w:t>
      </w:r>
    </w:p>
    <w:p>
      <w:pPr>
        <w:numPr>
          <w:ilvl w:val="1"/>
          <w:numId w:val="7"/>
        </w:numPr>
        <w:spacing w:after="0" w:before="0" w:line="276" w:lineRule="auto"/>
        <w:jc w:val="start"/>
      </w:pPr>
      <w:r>
        <w:rPr>
          <w:rFonts w:ascii="Arial" w:hAnsi="Arial" w:cs="Arial" w:eastAsia="Arial"/>
          <w:color w:val="000000"/>
          <w:sz w:val="22"/>
          <w:szCs w:val="22"/>
        </w:rPr>
        <w:t>combien de temps les utilisateurs consultent une page particulière</w:t>
      </w:r>
      <w:r>
        <w:rPr>
          <w:rFonts w:ascii="Arimo" w:hAnsi="Arimo" w:cs="Arimo" w:eastAsia="Arimo"/>
          <w:color w:val="000000"/>
          <w:sz w:val="24"/>
          <w:szCs w:val="24"/>
        </w:rPr>
        <w:t xml:space="preserve">
</w:t>
      </w:r>
    </w:p>
    <w:p>
      <w:pPr>
        <w:numPr>
          <w:ilvl w:val="1"/>
          <w:numId w:val="7"/>
        </w:numPr>
        <w:spacing w:after="0" w:before="0" w:line="276" w:lineRule="auto"/>
        <w:jc w:val="start"/>
      </w:pPr>
      <w:r>
        <w:rPr>
          <w:rFonts w:ascii="Arial" w:hAnsi="Arial" w:cs="Arial" w:eastAsia="Arial"/>
          <w:color w:val="000000"/>
          <w:sz w:val="22"/>
          <w:szCs w:val="22"/>
        </w:rPr>
        <w:t>la page à partir de laquelle les visiteurs quittent le site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8"/>
        </w:numPr>
        <w:spacing w:after="0" w:before="0" w:line="276" w:lineRule="auto"/>
        <w:jc w:val="start"/>
      </w:pPr>
      <w:r>
        <w:rPr>
          <w:rFonts w:ascii="Arial" w:hAnsi="Arial" w:cs="Arial" w:eastAsia="Arial"/>
          <w:color w:val="000000"/>
          <w:sz w:val="22"/>
          <w:szCs w:val="22"/>
        </w:rPr>
        <w:t>Cookies de suivi, ils permettent d'analyser votre navigation, vos habitudes de consultation ou de consommation sur les sites du réseau dans le but de vous proposer des publicités ciblées ou des services personnalisés. Le profil qui est établi en fonction de ces données n'est pas lié à votre nom, adresse, adresse mail, etc., mais sert uniquement à faire correspondre les publicités à votre profil, afin qu'elles soient aussi pertinentes que possible pour vous. Nous recueillons votre consentement pour ces cookies. Ils ne seront pas installés sans votre consentement.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9"/>
        </w:numPr>
        <w:spacing w:after="0" w:before="0" w:line="276" w:lineRule="auto"/>
        <w:jc w:val="start"/>
      </w:pPr>
      <w:r>
        <w:rPr>
          <w:rFonts w:ascii="Arial" w:hAnsi="Arial" w:cs="Arial" w:eastAsia="Arial"/>
          <w:color w:val="000000"/>
          <w:sz w:val="22"/>
          <w:szCs w:val="22"/>
        </w:rPr>
        <w:t>Cookies des tiers : ils permettent de suivre les pages que vous visitez sur Internet afin de créer votre profil personnel. Ce profil n'est pas lié à votre nom, adresse, adresse mail etc., comme indiqué plus haut, mais sert uniquement à vous identifier comme un visiteur unique et à adapter les annonces publicitaires à votre profil afin qu'elles soient aussi pertinentes que possible pour vous. Nous recueillons votre consentement pour ces cookies. Ces cookies ne seront pas installés sans votre consentement.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10"/>
        </w:numPr>
        <w:spacing w:after="0" w:before="0" w:line="276" w:lineRule="auto"/>
        <w:jc w:val="start"/>
      </w:pPr>
      <w:r>
        <w:rPr>
          <w:rFonts w:ascii="Arial" w:hAnsi="Arial" w:cs="Arial" w:eastAsia="Arial"/>
          <w:color w:val="000000"/>
          <w:sz w:val="22"/>
          <w:szCs w:val="22"/>
        </w:rPr>
        <w:t>Cookies liés aux réseaux sociaux : ils permettent aux réseaux sociaux d'enregistrer les articles et les pages que vous partagez via leurs boutons de partage. Ils peuvent également contenir des cookies suivis qui tracent votre comportement de navigation sur internet.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11"/>
        </w:numPr>
        <w:spacing w:after="0" w:before="0" w:line="276" w:lineRule="auto"/>
        <w:jc w:val="start"/>
      </w:pPr>
      <w:r>
        <w:rPr>
          <w:rFonts w:ascii="Arial" w:hAnsi="Arial" w:cs="Arial" w:eastAsia="Arial"/>
          <w:color w:val="000000"/>
          <w:sz w:val="22"/>
          <w:szCs w:val="22"/>
        </w:rPr>
        <w:t>Cookies d'amélioration du site : ils permettent de tester différentes versions d'une page internet afin de savoir quelle page est mieux utilisée.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cookies solvants sont présents sur ce site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Cookies Google:</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Google analytics : permet de mesurer l'audience du site :</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Google tag manager: facilite l'implémentation des tags sur les pages et permet de gérer les balises Google</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Google Adsense régie publicitaire de Google utilisant les sites web ou les vidéos YouTube comme support pour ses annonces</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Google Dynamic Remarketing permet de vous proposer de la publicité dynamique en fonction des précédentes recherches</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Google Adwords conversion outil de suivi des campagnes publicitaires adwords</w:t>
      </w:r>
      <w:r>
        <w:rPr>
          <w:rFonts w:ascii="Arimo" w:hAnsi="Arimo" w:cs="Arimo" w:eastAsia="Arimo"/>
          <w:color w:val="000000"/>
          <w:sz w:val="24"/>
          <w:szCs w:val="24"/>
        </w:rPr>
        <w:t xml:space="preserve">
</w:t>
      </w:r>
    </w:p>
    <w:p>
      <w:pPr>
        <w:numPr>
          <w:ilvl w:val="0"/>
          <w:numId w:val="12"/>
        </w:numPr>
        <w:spacing w:after="0" w:before="0" w:line="276" w:lineRule="auto"/>
        <w:jc w:val="start"/>
      </w:pPr>
      <w:r>
        <w:rPr>
          <w:rFonts w:ascii="Arial" w:hAnsi="Arial" w:cs="Arial" w:eastAsia="Arial"/>
          <w:color w:val="000000"/>
          <w:sz w:val="22"/>
          <w:szCs w:val="22"/>
        </w:rPr>
        <w:t>DoubleClick : cookies publicitaires de GOOGLE pour diffuser des bannières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Cookies Facebook :</w:t>
      </w:r>
      <w:r>
        <w:rPr>
          <w:rFonts w:ascii="Arimo" w:hAnsi="Arimo" w:cs="Arimo" w:eastAsia="Arimo"/>
          <w:color w:val="000000"/>
          <w:sz w:val="24"/>
          <w:szCs w:val="24"/>
        </w:rPr>
        <w:t xml:space="preserve">
</w:t>
      </w:r>
    </w:p>
    <w:p>
      <w:pPr>
        <w:numPr>
          <w:ilvl w:val="0"/>
          <w:numId w:val="13"/>
        </w:numPr>
        <w:spacing w:after="0" w:before="0" w:line="276" w:lineRule="auto"/>
        <w:jc w:val="start"/>
      </w:pPr>
      <w:r>
        <w:rPr>
          <w:rFonts w:ascii="Arial" w:hAnsi="Arial" w:cs="Arial" w:eastAsia="Arial"/>
          <w:color w:val="000000"/>
          <w:sz w:val="22"/>
          <w:szCs w:val="22"/>
        </w:rPr>
        <w:t>Facebook connect : permet de s'identifier à l'aide de son compte Facebook;</w:t>
      </w:r>
      <w:r>
        <w:rPr>
          <w:rFonts w:ascii="Arimo" w:hAnsi="Arimo" w:cs="Arimo" w:eastAsia="Arimo"/>
          <w:color w:val="000000"/>
          <w:sz w:val="24"/>
          <w:szCs w:val="24"/>
        </w:rPr>
        <w:t xml:space="preserve">
</w:t>
      </w:r>
    </w:p>
    <w:p>
      <w:pPr>
        <w:numPr>
          <w:ilvl w:val="0"/>
          <w:numId w:val="13"/>
        </w:numPr>
        <w:spacing w:after="0" w:before="0" w:line="276" w:lineRule="auto"/>
        <w:jc w:val="start"/>
      </w:pPr>
      <w:r>
        <w:rPr>
          <w:rFonts w:ascii="Arial" w:hAnsi="Arial" w:cs="Arial" w:eastAsia="Arial"/>
          <w:color w:val="000000"/>
          <w:sz w:val="22"/>
          <w:szCs w:val="22"/>
        </w:rPr>
        <w:t>Facebook social plugins : permet de liker, partager, commenter du contenu avec un compte</w:t>
      </w:r>
      <w:r>
        <w:rPr>
          <w:rFonts w:ascii="Arimo" w:hAnsi="Arimo" w:cs="Arimo" w:eastAsia="Arimo"/>
          <w:color w:val="000000"/>
          <w:sz w:val="24"/>
          <w:szCs w:val="24"/>
        </w:rPr>
        <w:t xml:space="preserve">
</w:t>
      </w:r>
    </w:p>
    <w:p>
      <w:pPr>
        <w:numPr>
          <w:ilvl w:val="0"/>
          <w:numId w:val="13"/>
        </w:numPr>
        <w:spacing w:after="0" w:before="0" w:line="276" w:lineRule="auto"/>
        <w:jc w:val="start"/>
      </w:pPr>
      <w:r>
        <w:rPr>
          <w:rFonts w:ascii="Arial" w:hAnsi="Arial" w:cs="Arial" w:eastAsia="Arial"/>
          <w:color w:val="000000"/>
          <w:sz w:val="22"/>
          <w:szCs w:val="22"/>
        </w:rPr>
        <w:t>Facebook Custom Audience : permet d'interagir avec l'audience sur Facebook.</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La durée de vie de ces cookies est de treize mois.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Pour plus d'informations sur l'utilisation, la gestion et la suppression des cookies pour tout invitons à consulter le lien suivant : </w:t>
      </w:r>
      <w:hyperlink r:id="rId11">
        <w:r>
          <w:rPr>
            <w:rFonts w:ascii="Liberation Sans" w:hAnsi="Liberation Sans" w:cs="Liberation Sans" w:eastAsia="Liberation Sans"/>
            <w:color w:val="000000"/>
            <w:sz w:val="24"/>
            <w:szCs w:val="24"/>
            <w:u w:val="single" w:color="000000"/>
          </w:rPr>
          <w:t>https://www.cnil.fr/fr/cookies-les-outils-pour-les-maitriser</w:t>
        </w:r>
      </w:hyperlink>
      <w:r>
        <w:rPr>
          <w:rFonts w:ascii="Arial" w:hAnsi="Arial" w:cs="Arial" w:eastAsia="Arial"/>
          <w:color w:val="000000"/>
          <w:sz w:val="22"/>
          <w:szCs w:val="22"/>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Vos droits à l'égard de vos données personnelles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Vous disposez d'un droit d'accès, de rectification, de limitation et de suppression de vos données personnelles. En outre, vous avez le droit de vous opposer au traitement des données personnelles et le droit à la transférabilité de vos données, Vous pouvez exercer ces droits en nous envoyant un mail à l'adresse suivante </w:t>
      </w:r>
      <w:hyperlink r:id="rId12">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 Afin de prévenir les abus, nous pouvons vous demander de vous identifier sur notre site. Lorsqu'il s'agit d'accéder à des données personnelles liées à un cookie, nous vous demandons de nous envoyer une copie du cookie en question.</w:t>
      </w:r>
      <w:r>
        <w:rPr>
          <w:rFonts w:ascii="Arial" w:hAnsi="Arial" w:cs="Arial" w:eastAsia="Arial"/>
          <w:color w:val="000000"/>
          <w:sz w:val="22"/>
          <w:szCs w:val="22"/>
        </w:rPr>
        <w:t xml:space="preserve">
</w:t>
      </w:r>
    </w:p>
    <w:p>
      <w:pPr>
        <w:spacing w:after="120" w:before="120" w:line="276" w:lineRule="auto"/>
        <w:ind w:firstLine="0" w:start="0"/>
        <w:jc w:val="start"/>
      </w:pPr>
      <w:r>
        <w:rPr>
          <w:rFonts w:ascii="Arial" w:hAnsi="Arial" w:cs="Arial" w:eastAsia="Arial"/>
          <w:color w:val="000000"/>
          <w:sz w:val="22"/>
          <w:szCs w:val="22"/>
        </w:rPr>
        <w:t xml:space="preserve">
</w:t>
      </w:r>
    </w:p>
    <w:p>
      <w:pPr>
        <w:spacing w:after="120" w:before="120" w:line="276" w:lineRule="auto"/>
        <w:ind w:firstLine="0" w:start="0"/>
        <w:jc w:val="start"/>
      </w:pPr>
      <w:r>
        <w:rPr>
          <w:rFonts w:ascii="Arial" w:hAnsi="Arial" w:cs="Arial" w:eastAsia="Arial"/>
          <w:color w:val="000000"/>
          <w:sz w:val="22"/>
          <w:szCs w:val="22"/>
        </w:rPr>
        <w:t>Vous pouvez les trouver dans les paramètres de votre navigateur.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Blocage et suppression des cookies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Vous pouvez facilement bloquer et supprimer vous-même les cookies à tout moment par votre navigateur Internet. Vous pouvez également indiquer que certains cookies ne peuvent pas être installés. Pour cela, veuillez consulter la fonction d'aide de votre navigateur. Si vous supprimez les cookies configurer votre navigateur Internet de manière à recevoir un message lorsqu'un cookie est installé.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Certains cookies de suivi sont installés par des tiers qui vous affichent des publicités via notre site Web. Vous pouvez supprimer ces cookies de manière centralisée via www.youronlinechoices.eu.</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Veuillez noter que si vous ne voulez pas de cookies, nous ne serons plus en mesure de garantir le bon fonctionnement de notre site Web. Certaines caractéristiques du site peuvent être altérées et dans certains cas, vous ne pourrez plus accéder au site. De plus, le refus des cookies ne signifie pas que vous ne verrez aucune publicité. Les annonces ne sont plus adaptées à vos centres d'intérêt et peuvent donc apparaître plus souvent.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étapes à suivre pour ajuster vos paramètres varient d'un navigateur à un autre. Si nécessaire, consultez la fonction d'aide de votre navigateur, ou rendez-vous sur l'un des liens ci-dessous pour accéder directement au manuel de votre navigateur.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Firefox : </w:t>
      </w:r>
      <w:hyperlink r:id="rId13">
        <w:r>
          <w:rPr>
            <w:rFonts w:ascii="Liberation Sans" w:hAnsi="Liberation Sans" w:cs="Liberation Sans" w:eastAsia="Liberation Sans"/>
            <w:color w:val="000000"/>
            <w:sz w:val="24"/>
            <w:szCs w:val="24"/>
            <w:u w:val="single" w:color="000000"/>
          </w:rPr>
          <w:t>https://support.mozilla.org/fr/kb/effacer-les-cookies-pour-supprimer-les-information</w:t>
        </w:r>
      </w:hyperlink>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Google Chrome : </w:t>
      </w:r>
      <w:hyperlink r:id="rId14">
        <w:r>
          <w:rPr>
            <w:rFonts w:ascii="Liberation Sans" w:hAnsi="Liberation Sans" w:cs="Liberation Sans" w:eastAsia="Liberation Sans"/>
            <w:color w:val="000000"/>
            <w:sz w:val="24"/>
            <w:szCs w:val="24"/>
            <w:u w:val="single" w:color="000000"/>
          </w:rPr>
          <w:t>https://support.google.com/chrome/answer/95647?co=GENIE.Platform=Desktop&amp;hl=fr</w:t>
        </w:r>
      </w:hyperlink>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Internet Explorer :</w:t>
      </w:r>
      <w:r>
        <w:rPr>
          <w:rFonts w:ascii="Arimo" w:hAnsi="Arimo" w:cs="Arimo" w:eastAsia="Arimo"/>
          <w:color w:val="000000"/>
          <w:sz w:val="24"/>
          <w:szCs w:val="24"/>
        </w:rPr>
        <w:t xml:space="preserve">
</w:t>
      </w:r>
    </w:p>
    <w:p>
      <w:pPr>
        <w:spacing w:after="120" w:before="120" w:line="276" w:lineRule="auto"/>
        <w:ind w:firstLine="0" w:start="0"/>
        <w:jc w:val="start"/>
      </w:pPr>
      <w:hyperlink r:id="rId15">
        <w:r>
          <w:rPr>
            <w:rFonts w:ascii="Liberation Sans" w:hAnsi="Liberation Sans" w:cs="Liberation Sans" w:eastAsia="Liberation Sans"/>
            <w:color w:val="000000"/>
            <w:sz w:val="24"/>
            <w:szCs w:val="24"/>
            <w:u w:val="single" w:color="000000"/>
          </w:rPr>
          <w:t>https://support.microsoft.com/fr-fr/help/278835/how-to-delete-cookie-files-in-internet-explorer</w:t>
        </w:r>
      </w:hyperlink>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Safari : https://support.apple.com/kb/ph21411?locale=fr_FR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Nouveaux développements et cookies non prévus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Sur certaines de nos pages, nous pouvons utiliser du contenu qui est hébergé sur d'autres sites et qui est rendu accessible sur notre site internet au moyen de certains codes (contenu intégré). Ces codes utilisent souvent des cookies. Nous n'avons cependant aucun contrôle sur ce que ces tiers font de leurs cookies.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Il est également possible que, par l'intermédiaire de notre site internet, des cookies soient placés par d'autres personnes. Vous avez trouvé sur notre site internet des cookies que nous n'avons pas identifiés ? Veuillez nous le faire savoir par mail. Vous pouvez également contacter directement le tiers et lui demander quels cookies il place, quelle en est la raison, quelle est la durée de vie du cookie et quelles sont les mesures pour protéger votre vie privée.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Remarques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Nous devrons mettre à jour cette politique d'utilisation des cookies régulièrement par exemple lorsque nous modifions notre site Web ou les règles le concernant. Nous vous prions de consulter cette page pour prendre connaissance de la dernière version de notre politique d'utilisation cookies.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Si vous avez des questions et/ou des commentaires, veuillez nous contacter à l'adresse e-mail suivante : </w:t>
      </w:r>
      <w:hyperlink r:id="rId16">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14 - Photographies et représentation des produits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photographies de produits, accompagnant leur description, ne sont pas contractuelles et n'engagent pas l'éditeur.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15 - Loi applicable</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Les présentes conditions d'utilisation du site sont régies par la loi française et soumises à la compétence des tribunaux du siège social de l'éditeur, sous réserve d'une attribution de compétence spécifique découlant d'un texte de loi ou réglementaire particulier.</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Bold" w:hAnsi="Arial Bold" w:cs="Arial Bold" w:eastAsia="Arial Bold"/>
          <w:b/>
          <w:bCs/>
          <w:color w:val="000000"/>
          <w:sz w:val="22"/>
          <w:szCs w:val="22"/>
        </w:rPr>
        <w:t>Article 16 - Contactez-nous</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al" w:hAnsi="Arial" w:cs="Arial" w:eastAsia="Arial"/>
          <w:color w:val="000000"/>
          <w:sz w:val="22"/>
          <w:szCs w:val="22"/>
        </w:rPr>
        <w:t xml:space="preserve">Pour toute question, information sur les produits présentés sur le site, ou concernant le site lui-même, vous pouvez laisser un message à l'adresse suivante </w:t>
      </w:r>
      <w:hyperlink r:id="rId17">
        <w:r>
          <w:rPr>
            <w:rFonts w:ascii="Liberation Sans" w:hAnsi="Liberation Sans" w:cs="Liberation Sans" w:eastAsia="Liberation Sans"/>
            <w:color w:val="000000"/>
            <w:sz w:val="24"/>
            <w:szCs w:val="24"/>
            <w:u w:val="single" w:color="000000"/>
          </w:rPr>
          <w:t>emmanuelle@loasisdulion83.fr</w:t>
        </w:r>
      </w:hyperlink>
      <w:r>
        <w:rPr>
          <w:rFonts w:ascii="Arial" w:hAnsi="Arial" w:cs="Arial" w:eastAsia="Arial"/>
          <w:color w:val="000000"/>
          <w:sz w:val="22"/>
          <w:szCs w:val="22"/>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Bold">
    <w:panose1 w:val="020B0704020202020204"/>
    <w:charset w:characterSet="1"/>
    <w:embedBold r:id="rId2"/>
  </w:font>
  <w:font w:name="Arimo">
    <w:panose1 w:val="020B0604020202020204"/>
    <w:charset w:characterSet="1"/>
    <w:embedRegular r:id="rId3"/>
  </w:font>
  <w:font w:name="Arimo Italics">
    <w:panose1 w:val="020B0604020202090204"/>
    <w:charset w:characterSet="1"/>
    <w:embedItalic r:id="rId4"/>
  </w:font>
  <w:font w:name="Arial Bold">
    <w:panose1 w:val="020B0704020202020204"/>
    <w:charset w:characterSet="1"/>
  </w:font>
  <w:font w:name="Arial">
    <w:panose1 w:val="020B0604020202020204"/>
    <w:charset w:characterSet="1"/>
  </w:font>
  <w:font w:name="Liberation Sans">
    <w:panose1 w:val="020B0604020202020204"/>
    <w:charset w:characterSet="1"/>
    <w:embedRegular r:id="rId7"/>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https://www.cnil.fr/fr/cookies-traceurs-que-dit-la-loi" TargetMode="External" Type="http://schemas.openxmlformats.org/officeDocument/2006/relationships/hyperlink"/><Relationship Id="rId11" Target="https://www.cnil.fr/fr/cookies-les-outils-pour-les-maitriser" TargetMode="External" Type="http://schemas.openxmlformats.org/officeDocument/2006/relationships/hyperlink"/><Relationship Id="rId12" Target="mailto:emmaeve@emmanuellepoisson.fr" TargetMode="External" Type="http://schemas.openxmlformats.org/officeDocument/2006/relationships/hyperlink"/><Relationship Id="rId13" Target="https://support.mozilla.org/fr/kb/effacer-les-cookies-pour-supprimer-les-information" TargetMode="External" Type="http://schemas.openxmlformats.org/officeDocument/2006/relationships/hyperlink"/><Relationship Id="rId14" Target="https://support.google.com/chrome/answer/95647?co=GENIE.Platform=Desktop&amp;hl=fr" TargetMode="External" Type="http://schemas.openxmlformats.org/officeDocument/2006/relationships/hyperlink"/><Relationship Id="rId15" Target="https://support.microsoft.com/fr-fr/help/278835/how-to-delete-cookie-files-in-internet-explorer" TargetMode="External" Type="http://schemas.openxmlformats.org/officeDocument/2006/relationships/hyperlink"/><Relationship Id="rId16" Target="mailto:emmaeve@emmanuellepoisson.fr" TargetMode="External" Type="http://schemas.openxmlformats.org/officeDocument/2006/relationships/hyperlink"/><Relationship Id="rId17" Target="mailto:emmaeve@emmanuellepoisson.fr" TargetMode="External" Type="http://schemas.openxmlformats.org/officeDocument/2006/relationships/hyperlink"/><Relationship Id="rId2" Target="fontTable.xml" Type="http://schemas.openxmlformats.org/officeDocument/2006/relationships/fontTable"/><Relationship Id="rId3" Target="mailto:emmaeve@emmanuellepoisson.fr" TargetMode="External" Type="http://schemas.openxmlformats.org/officeDocument/2006/relationships/hyperlink"/><Relationship Id="rId4" Target="mailto:emmaeve@emmanuellepoisson.fr" TargetMode="External" Type="http://schemas.openxmlformats.org/officeDocument/2006/relationships/hyperlink"/><Relationship Id="rId5" Target="https://www.hostinger.fr/contact" TargetMode="External" Type="http://schemas.openxmlformats.org/officeDocument/2006/relationships/hyperlink"/><Relationship Id="rId6" Target="numbering.xml" Type="http://schemas.openxmlformats.org/officeDocument/2006/relationships/numbering"/><Relationship Id="rId7" Target="mailto:emmaeve@emmanuellepoisson.fr" TargetMode="External" Type="http://schemas.openxmlformats.org/officeDocument/2006/relationships/hyperlink"/><Relationship Id="rId8" Target="mailto:emmaeve@emmanuellepoisson.fr" TargetMode="External" Type="http://schemas.openxmlformats.org/officeDocument/2006/relationships/hyperlink"/><Relationship Id="rId9" Target="mailto:emmaeve@emmanuellepoisson.fr"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7" Target="fonts/font7.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2025-10-02T13:15:26Z</dcterms:created>
  <dc:creator>Apache POI</dc:creator>
</cp:coreProperties>
</file>