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0F6E56"/>
          <w:sz w:val="36"/>
          <w:szCs w:val="36"/>
        </w:rPr>
        <w:t xml:space="preserve">Privacy Policy</w:t>
      </w:r>
    </w:p>
    <w:p>
      <w:pPr>
        <w:spacing w:after="140"/>
      </w:pPr>
      <w:r>
        <w:rPr>
          <w:rFonts w:ascii="Arial" w:cs="Arial" w:eastAsia="Arial" w:hAnsi="Arial"/>
          <w:color w:val="1A1A1A"/>
          <w:sz w:val="22"/>
          <w:szCs w:val="22"/>
        </w:rPr>
        <w:t xml:space="preserve">Olympian Wellness Ltd trading as Olympian Wellness Clinic</w:t>
      </w:r>
    </w:p>
    <w:p>
      <w:pPr>
        <w:spacing w:after="140"/>
      </w:pPr>
      <w:r>
        <w:rPr>
          <w:rFonts w:ascii="Arial" w:cs="Arial" w:eastAsia="Arial" w:hAnsi="Arial"/>
          <w:color w:val="1A1A1A"/>
          <w:sz w:val="22"/>
          <w:szCs w:val="22"/>
        </w:rPr>
        <w:t xml:space="preserve">Registered address: 57 High St, Hanham, Bristol, BS15 3DQ  |  Company number: 16675182</w:t>
      </w:r>
    </w:p>
    <w:p>
      <w:pPr>
        <w:spacing w:after="140"/>
      </w:pPr>
      <w:r>
        <w:rPr>
          <w:rFonts w:ascii="Arial" w:cs="Arial" w:eastAsia="Arial" w:hAnsi="Arial"/>
          <w:color w:val="555555"/>
          <w:sz w:val="22"/>
          <w:szCs w:val="22"/>
        </w:rPr>
        <w:t xml:space="preserve">Last updated: June 2026</w:t>
      </w:r>
    </w:p>
    <w:p>
      <w:pPr>
        <w:pBdr>
          <w:bottom w:val="single" w:color="CCCCCC" w:sz="4" w:space="1"/>
        </w:pBdr>
        <w:spacing w:after="200"/>
      </w:pPr>
    </w:p>
    <w:p>
      <w:pPr>
        <w:pStyle w:val="Heading2"/>
      </w:pPr>
      <w:r>
        <w:rPr>
          <w:rFonts w:ascii="Arial" w:cs="Arial" w:eastAsia="Arial" w:hAnsi="Arial"/>
          <w:b/>
          <w:bCs/>
          <w:color w:val="0F6E56"/>
          <w:sz w:val="26"/>
          <w:szCs w:val="26"/>
        </w:rPr>
        <w:t xml:space="preserve">1. Who we are</w:t>
      </w:r>
    </w:p>
    <w:p>
      <w:pPr>
        <w:spacing w:after="140"/>
      </w:pPr>
      <w:r>
        <w:rPr>
          <w:rFonts w:ascii="Arial" w:cs="Arial" w:eastAsia="Arial" w:hAnsi="Arial"/>
          <w:color w:val="1A1A1A"/>
          <w:sz w:val="22"/>
          <w:szCs w:val="22"/>
        </w:rPr>
        <w:t xml:space="preserve">Olympian Wellness Clinic is a health and wellness clinic based in Bristol and Bath, UK, offering diagnostic testing, IV infusions, intramuscular vitamin injections, colon hydrotherapy, nutritional therapy, functional medicine consultations, and menopause and gut health programmes. We are the data controller for the personal information we collect about you.</w:t>
      </w:r>
    </w:p>
    <w:p>
      <w:pPr>
        <w:spacing w:after="140"/>
      </w:pPr>
      <w:r>
        <w:rPr>
          <w:rFonts w:ascii="Arial" w:cs="Arial" w:eastAsia="Arial" w:hAnsi="Arial"/>
          <w:color w:val="1A1A1A"/>
          <w:sz w:val="22"/>
          <w:szCs w:val="22"/>
        </w:rPr>
        <w:t xml:space="preserve">If you have any questions about this policy or how we handle your data, please contact us:</w:t>
      </w:r>
    </w:p>
    <w:p>
      <w:pPr>
        <w:pStyle w:val="ListParagraph"/>
        <w:numPr>
          <w:ilvl w:val="0"/>
          <w:numId w:val="2"/>
        </w:numPr>
        <w:spacing w:after="80"/>
      </w:pPr>
      <w:r>
        <w:rPr>
          <w:rFonts w:ascii="Arial" w:cs="Arial" w:eastAsia="Arial" w:hAnsi="Arial"/>
          <w:color w:val="1A1A1A"/>
          <w:sz w:val="22"/>
          <w:szCs w:val="22"/>
        </w:rPr>
        <w:t xml:space="preserve">Email: info@olympianclinic.com</w:t>
      </w:r>
    </w:p>
    <w:p>
      <w:pPr>
        <w:pStyle w:val="ListParagraph"/>
        <w:numPr>
          <w:ilvl w:val="0"/>
          <w:numId w:val="2"/>
        </w:numPr>
        <w:spacing w:after="80"/>
      </w:pPr>
      <w:r>
        <w:rPr>
          <w:rFonts w:ascii="Arial" w:cs="Arial" w:eastAsia="Arial" w:hAnsi="Arial"/>
          <w:color w:val="1A1A1A"/>
          <w:sz w:val="22"/>
          <w:szCs w:val="22"/>
        </w:rPr>
        <w:t xml:space="preserve">Address: 57 High St, Hanham, Bristol, BS15 3DQ</w:t>
      </w:r>
    </w:p>
    <w:p>
      <w:pPr>
        <w:spacing w:after="80"/>
      </w:pPr>
      <w:r>
        <w:t xml:space="preserve"/>
      </w:r>
    </w:p>
    <w:p>
      <w:pPr>
        <w:pStyle w:val="Heading2"/>
      </w:pPr>
      <w:r>
        <w:rPr>
          <w:rFonts w:ascii="Arial" w:cs="Arial" w:eastAsia="Arial" w:hAnsi="Arial"/>
          <w:b/>
          <w:bCs/>
          <w:color w:val="0F6E56"/>
          <w:sz w:val="26"/>
          <w:szCs w:val="26"/>
        </w:rPr>
        <w:t xml:space="preserve">2. What information we collect</w:t>
      </w:r>
    </w:p>
    <w:p>
      <w:pPr>
        <w:pStyle w:val="Heading3"/>
      </w:pPr>
      <w:r>
        <w:rPr>
          <w:rFonts w:ascii="Arial" w:cs="Arial" w:eastAsia="Arial" w:hAnsi="Arial"/>
          <w:b/>
          <w:bCs/>
          <w:color w:val="1A1A1A"/>
          <w:sz w:val="22"/>
          <w:szCs w:val="22"/>
        </w:rPr>
        <w:t xml:space="preserve">Personal and contact information</w:t>
      </w:r>
    </w:p>
    <w:p>
      <w:pPr>
        <w:pStyle w:val="ListParagraph"/>
        <w:numPr>
          <w:ilvl w:val="0"/>
          <w:numId w:val="2"/>
        </w:numPr>
        <w:spacing w:after="80"/>
      </w:pPr>
      <w:r>
        <w:rPr>
          <w:rFonts w:ascii="Arial" w:cs="Arial" w:eastAsia="Arial" w:hAnsi="Arial"/>
          <w:color w:val="1A1A1A"/>
          <w:sz w:val="22"/>
          <w:szCs w:val="22"/>
        </w:rPr>
        <w:t xml:space="preserve">Full name, email address, phone number, and postal address</w:t>
      </w:r>
    </w:p>
    <w:p>
      <w:pPr>
        <w:pStyle w:val="ListParagraph"/>
        <w:numPr>
          <w:ilvl w:val="0"/>
          <w:numId w:val="2"/>
        </w:numPr>
        <w:spacing w:after="80"/>
      </w:pPr>
      <w:r>
        <w:rPr>
          <w:rFonts w:ascii="Arial" w:cs="Arial" w:eastAsia="Arial" w:hAnsi="Arial"/>
          <w:color w:val="1A1A1A"/>
          <w:sz w:val="22"/>
          <w:szCs w:val="22"/>
        </w:rPr>
        <w:t xml:space="preserve">Date of birth</w:t>
      </w:r>
    </w:p>
    <w:p>
      <w:pPr>
        <w:pStyle w:val="ListParagraph"/>
        <w:numPr>
          <w:ilvl w:val="0"/>
          <w:numId w:val="2"/>
        </w:numPr>
        <w:spacing w:after="80"/>
      </w:pPr>
      <w:r>
        <w:rPr>
          <w:rFonts w:ascii="Arial" w:cs="Arial" w:eastAsia="Arial" w:hAnsi="Arial"/>
          <w:color w:val="1A1A1A"/>
          <w:sz w:val="22"/>
          <w:szCs w:val="22"/>
        </w:rPr>
        <w:t xml:space="preserve">Payment information (processed securely via our payment provider — we do not store card details)</w:t>
      </w:r>
    </w:p>
    <w:p>
      <w:pPr>
        <w:spacing w:after="80"/>
      </w:pPr>
      <w:r>
        <w:t xml:space="preserve"/>
      </w:r>
    </w:p>
    <w:p>
      <w:pPr>
        <w:pStyle w:val="Heading3"/>
      </w:pPr>
      <w:r>
        <w:rPr>
          <w:rFonts w:ascii="Arial" w:cs="Arial" w:eastAsia="Arial" w:hAnsi="Arial"/>
          <w:b/>
          <w:bCs/>
          <w:color w:val="1A1A1A"/>
          <w:sz w:val="22"/>
          <w:szCs w:val="22"/>
        </w:rPr>
        <w:t xml:space="preserve">Health and clinical information</w:t>
      </w:r>
    </w:p>
    <w:p>
      <w:pPr>
        <w:pStyle w:val="ListParagraph"/>
        <w:numPr>
          <w:ilvl w:val="0"/>
          <w:numId w:val="2"/>
        </w:numPr>
        <w:spacing w:after="80"/>
      </w:pPr>
      <w:r>
        <w:rPr>
          <w:rFonts w:ascii="Arial" w:cs="Arial" w:eastAsia="Arial" w:hAnsi="Arial"/>
          <w:color w:val="1A1A1A"/>
          <w:sz w:val="22"/>
          <w:szCs w:val="22"/>
        </w:rPr>
        <w:t xml:space="preserve">Medical history, current medications, and symptoms you share with us</w:t>
      </w:r>
    </w:p>
    <w:p>
      <w:pPr>
        <w:pStyle w:val="ListParagraph"/>
        <w:numPr>
          <w:ilvl w:val="0"/>
          <w:numId w:val="2"/>
        </w:numPr>
        <w:spacing w:after="80"/>
      </w:pPr>
      <w:r>
        <w:rPr>
          <w:rFonts w:ascii="Arial" w:cs="Arial" w:eastAsia="Arial" w:hAnsi="Arial"/>
          <w:color w:val="1A1A1A"/>
          <w:sz w:val="22"/>
          <w:szCs w:val="22"/>
        </w:rPr>
        <w:t xml:space="preserve">Test results (blood tests, food sensitivity tests, gut microbiome tests)</w:t>
      </w:r>
    </w:p>
    <w:p>
      <w:pPr>
        <w:pStyle w:val="ListParagraph"/>
        <w:numPr>
          <w:ilvl w:val="0"/>
          <w:numId w:val="2"/>
        </w:numPr>
        <w:spacing w:after="80"/>
      </w:pPr>
      <w:r>
        <w:rPr>
          <w:rFonts w:ascii="Arial" w:cs="Arial" w:eastAsia="Arial" w:hAnsi="Arial"/>
          <w:color w:val="1A1A1A"/>
          <w:sz w:val="22"/>
          <w:szCs w:val="22"/>
        </w:rPr>
        <w:t xml:space="preserve">Treatment records and consultation notes</w:t>
      </w:r>
    </w:p>
    <w:p>
      <w:pPr>
        <w:pStyle w:val="ListParagraph"/>
        <w:numPr>
          <w:ilvl w:val="0"/>
          <w:numId w:val="2"/>
        </w:numPr>
        <w:spacing w:after="80"/>
      </w:pPr>
      <w:r>
        <w:rPr>
          <w:rFonts w:ascii="Arial" w:cs="Arial" w:eastAsia="Arial" w:hAnsi="Arial"/>
          <w:color w:val="1A1A1A"/>
          <w:sz w:val="22"/>
          <w:szCs w:val="22"/>
        </w:rPr>
        <w:t xml:space="preserve">Health goals and lifestyle information</w:t>
      </w:r>
    </w:p>
    <w:p>
      <w:pPr>
        <w:spacing w:after="80"/>
      </w:pPr>
      <w:r>
        <w:t xml:space="preserve"/>
      </w:r>
    </w:p>
    <w:p>
      <w:pPr>
        <w:pStyle w:val="Heading3"/>
      </w:pPr>
      <w:r>
        <w:rPr>
          <w:rFonts w:ascii="Arial" w:cs="Arial" w:eastAsia="Arial" w:hAnsi="Arial"/>
          <w:b/>
          <w:bCs/>
          <w:color w:val="1A1A1A"/>
          <w:sz w:val="22"/>
          <w:szCs w:val="22"/>
        </w:rPr>
        <w:t xml:space="preserve">Booking and communication information</w:t>
      </w:r>
    </w:p>
    <w:p>
      <w:pPr>
        <w:pStyle w:val="ListParagraph"/>
        <w:numPr>
          <w:ilvl w:val="0"/>
          <w:numId w:val="2"/>
        </w:numPr>
        <w:spacing w:after="80"/>
      </w:pPr>
      <w:r>
        <w:rPr>
          <w:rFonts w:ascii="Arial" w:cs="Arial" w:eastAsia="Arial" w:hAnsi="Arial"/>
          <w:color w:val="1A1A1A"/>
          <w:sz w:val="22"/>
          <w:szCs w:val="22"/>
        </w:rPr>
        <w:t xml:space="preserve">Appointment history and preferences, collected via our booking platform Fresha</w:t>
      </w:r>
    </w:p>
    <w:p>
      <w:pPr>
        <w:pStyle w:val="ListParagraph"/>
        <w:numPr>
          <w:ilvl w:val="0"/>
          <w:numId w:val="2"/>
        </w:numPr>
        <w:spacing w:after="80"/>
      </w:pPr>
      <w:r>
        <w:rPr>
          <w:rFonts w:ascii="Arial" w:cs="Arial" w:eastAsia="Arial" w:hAnsi="Arial"/>
          <w:color w:val="1A1A1A"/>
          <w:sz w:val="22"/>
          <w:szCs w:val="22"/>
        </w:rPr>
        <w:t xml:space="preserve">Messages, emails, and enquiries you send us</w:t>
      </w:r>
    </w:p>
    <w:p>
      <w:pPr>
        <w:pStyle w:val="ListParagraph"/>
        <w:numPr>
          <w:ilvl w:val="0"/>
          <w:numId w:val="2"/>
        </w:numPr>
        <w:spacing w:after="80"/>
      </w:pPr>
      <w:r>
        <w:rPr>
          <w:rFonts w:ascii="Arial" w:cs="Arial" w:eastAsia="Arial" w:hAnsi="Arial"/>
          <w:color w:val="1A1A1A"/>
          <w:sz w:val="22"/>
          <w:szCs w:val="22"/>
        </w:rPr>
        <w:t xml:space="preserve">Newsletter subscription preferences</w:t>
      </w:r>
    </w:p>
    <w:p>
      <w:pPr>
        <w:spacing w:after="80"/>
      </w:pPr>
      <w:r>
        <w:t xml:space="preserve"/>
      </w:r>
    </w:p>
    <w:p>
      <w:pPr>
        <w:pStyle w:val="Heading3"/>
      </w:pPr>
      <w:r>
        <w:rPr>
          <w:rFonts w:ascii="Arial" w:cs="Arial" w:eastAsia="Arial" w:hAnsi="Arial"/>
          <w:b/>
          <w:bCs/>
          <w:color w:val="1A1A1A"/>
          <w:sz w:val="22"/>
          <w:szCs w:val="22"/>
        </w:rPr>
        <w:t xml:space="preserve">Website usage information</w:t>
      </w:r>
    </w:p>
    <w:p>
      <w:pPr>
        <w:pStyle w:val="ListParagraph"/>
        <w:numPr>
          <w:ilvl w:val="0"/>
          <w:numId w:val="2"/>
        </w:numPr>
        <w:spacing w:after="80"/>
      </w:pPr>
      <w:r>
        <w:rPr>
          <w:rFonts w:ascii="Arial" w:cs="Arial" w:eastAsia="Arial" w:hAnsi="Arial"/>
          <w:color w:val="1A1A1A"/>
          <w:sz w:val="22"/>
          <w:szCs w:val="22"/>
        </w:rPr>
        <w:t xml:space="preserve">IP address, browser type, and pages visited (via standard website analytics)</w:t>
      </w:r>
    </w:p>
    <w:p>
      <w:pPr>
        <w:pStyle w:val="ListParagraph"/>
        <w:numPr>
          <w:ilvl w:val="0"/>
          <w:numId w:val="2"/>
        </w:numPr>
        <w:spacing w:after="80"/>
      </w:pPr>
      <w:r>
        <w:rPr>
          <w:rFonts w:ascii="Arial" w:cs="Arial" w:eastAsia="Arial" w:hAnsi="Arial"/>
          <w:color w:val="1A1A1A"/>
          <w:sz w:val="22"/>
          <w:szCs w:val="22"/>
        </w:rPr>
        <w:t xml:space="preserve">Cookie data (see Section 9)</w:t>
      </w:r>
    </w:p>
    <w:p>
      <w:pPr>
        <w:spacing w:after="80"/>
      </w:pPr>
      <w:r>
        <w:t xml:space="preserve"/>
      </w:r>
    </w:p>
    <w:p>
      <w:pPr>
        <w:pStyle w:val="Heading2"/>
      </w:pPr>
      <w:r>
        <w:rPr>
          <w:rFonts w:ascii="Arial" w:cs="Arial" w:eastAsia="Arial" w:hAnsi="Arial"/>
          <w:b/>
          <w:bCs/>
          <w:color w:val="0F6E56"/>
          <w:sz w:val="26"/>
          <w:szCs w:val="26"/>
        </w:rPr>
        <w:t xml:space="preserve">3. How we use your information</w:t>
      </w:r>
    </w:p>
    <w:p>
      <w:pPr>
        <w:spacing w:after="140"/>
      </w:pPr>
      <w:r>
        <w:rPr>
          <w:rFonts w:ascii="Arial" w:cs="Arial" w:eastAsia="Arial" w:hAnsi="Arial"/>
          <w:color w:val="1A1A1A"/>
          <w:sz w:val="22"/>
          <w:szCs w:val="22"/>
        </w:rPr>
        <w:t xml:space="preserve">We use your personal information to:</w:t>
      </w:r>
    </w:p>
    <w:p>
      <w:pPr>
        <w:pStyle w:val="ListParagraph"/>
        <w:numPr>
          <w:ilvl w:val="0"/>
          <w:numId w:val="2"/>
        </w:numPr>
        <w:spacing w:after="80"/>
      </w:pPr>
      <w:r>
        <w:rPr>
          <w:rFonts w:ascii="Arial" w:cs="Arial" w:eastAsia="Arial" w:hAnsi="Arial"/>
          <w:color w:val="1A1A1A"/>
          <w:sz w:val="22"/>
          <w:szCs w:val="22"/>
        </w:rPr>
        <w:t xml:space="preserve">Provide and manage the services you have booked or enquired about</w:t>
      </w:r>
    </w:p>
    <w:p>
      <w:pPr>
        <w:pStyle w:val="ListParagraph"/>
        <w:numPr>
          <w:ilvl w:val="0"/>
          <w:numId w:val="2"/>
        </w:numPr>
        <w:spacing w:after="80"/>
      </w:pPr>
      <w:r>
        <w:rPr>
          <w:rFonts w:ascii="Arial" w:cs="Arial" w:eastAsia="Arial" w:hAnsi="Arial"/>
          <w:color w:val="1A1A1A"/>
          <w:sz w:val="22"/>
          <w:szCs w:val="22"/>
        </w:rPr>
        <w:t xml:space="preserve">Process payments and maintain financial records</w:t>
      </w:r>
    </w:p>
    <w:p>
      <w:pPr>
        <w:pStyle w:val="ListParagraph"/>
        <w:numPr>
          <w:ilvl w:val="0"/>
          <w:numId w:val="2"/>
        </w:numPr>
        <w:spacing w:after="80"/>
      </w:pPr>
      <w:r>
        <w:rPr>
          <w:rFonts w:ascii="Arial" w:cs="Arial" w:eastAsia="Arial" w:hAnsi="Arial"/>
          <w:color w:val="1A1A1A"/>
          <w:sz w:val="22"/>
          <w:szCs w:val="22"/>
        </w:rPr>
        <w:t xml:space="preserve">Maintain accurate clinical records and provide safe, personalised care</w:t>
      </w:r>
    </w:p>
    <w:p>
      <w:pPr>
        <w:pStyle w:val="ListParagraph"/>
        <w:numPr>
          <w:ilvl w:val="0"/>
          <w:numId w:val="2"/>
        </w:numPr>
        <w:spacing w:after="80"/>
      </w:pPr>
      <w:r>
        <w:rPr>
          <w:rFonts w:ascii="Arial" w:cs="Arial" w:eastAsia="Arial" w:hAnsi="Arial"/>
          <w:color w:val="1A1A1A"/>
          <w:sz w:val="22"/>
          <w:szCs w:val="22"/>
        </w:rPr>
        <w:t xml:space="preserve">Communicate with you about your appointments, results, and care plans</w:t>
      </w:r>
    </w:p>
    <w:p>
      <w:pPr>
        <w:pStyle w:val="ListParagraph"/>
        <w:numPr>
          <w:ilvl w:val="0"/>
          <w:numId w:val="2"/>
        </w:numPr>
        <w:spacing w:after="80"/>
      </w:pPr>
      <w:r>
        <w:rPr>
          <w:rFonts w:ascii="Arial" w:cs="Arial" w:eastAsia="Arial" w:hAnsi="Arial"/>
          <w:color w:val="1A1A1A"/>
          <w:sz w:val="22"/>
          <w:szCs w:val="22"/>
        </w:rPr>
        <w:t xml:space="preserve">Send you newsletters and wellness content where you have given consent</w:t>
      </w:r>
    </w:p>
    <w:p>
      <w:pPr>
        <w:pStyle w:val="ListParagraph"/>
        <w:numPr>
          <w:ilvl w:val="0"/>
          <w:numId w:val="2"/>
        </w:numPr>
        <w:spacing w:after="80"/>
      </w:pPr>
      <w:r>
        <w:rPr>
          <w:rFonts w:ascii="Arial" w:cs="Arial" w:eastAsia="Arial" w:hAnsi="Arial"/>
          <w:color w:val="1A1A1A"/>
          <w:sz w:val="22"/>
          <w:szCs w:val="22"/>
        </w:rPr>
        <w:t xml:space="preserve">Comply with our legal and regulatory obligations</w:t>
      </w:r>
    </w:p>
    <w:p>
      <w:pPr>
        <w:pStyle w:val="ListParagraph"/>
        <w:numPr>
          <w:ilvl w:val="0"/>
          <w:numId w:val="2"/>
        </w:numPr>
        <w:spacing w:after="80"/>
      </w:pPr>
      <w:r>
        <w:rPr>
          <w:rFonts w:ascii="Arial" w:cs="Arial" w:eastAsia="Arial" w:hAnsi="Arial"/>
          <w:color w:val="1A1A1A"/>
          <w:sz w:val="22"/>
          <w:szCs w:val="22"/>
        </w:rPr>
        <w:t xml:space="preserve">Improve our services and website</w:t>
      </w:r>
    </w:p>
    <w:p>
      <w:pPr>
        <w:spacing w:after="80"/>
      </w:pPr>
      <w:r>
        <w:t xml:space="preserve"/>
      </w:r>
    </w:p>
    <w:p>
      <w:pPr>
        <w:pStyle w:val="Heading2"/>
      </w:pPr>
      <w:r>
        <w:rPr>
          <w:rFonts w:ascii="Arial" w:cs="Arial" w:eastAsia="Arial" w:hAnsi="Arial"/>
          <w:b/>
          <w:bCs/>
          <w:color w:val="0F6E56"/>
          <w:sz w:val="26"/>
          <w:szCs w:val="26"/>
        </w:rPr>
        <w:t xml:space="preserve">4. Legal basis for processing</w:t>
      </w:r>
    </w:p>
    <w:p>
      <w:pPr>
        <w:spacing w:after="140"/>
      </w:pPr>
      <w:r>
        <w:rPr>
          <w:rFonts w:ascii="Arial" w:cs="Arial" w:eastAsia="Arial" w:hAnsi="Arial"/>
          <w:color w:val="1A1A1A"/>
          <w:sz w:val="22"/>
          <w:szCs w:val="22"/>
        </w:rPr>
        <w:t xml:space="preserve">We process your information on the following legal grounds under UK GDPR:</w:t>
      </w:r>
    </w:p>
    <w:p>
      <w:pPr>
        <w:pStyle w:val="ListParagraph"/>
        <w:numPr>
          <w:ilvl w:val="0"/>
          <w:numId w:val="2"/>
        </w:numPr>
        <w:spacing w:after="80"/>
      </w:pPr>
      <w:r>
        <w:rPr>
          <w:rFonts w:ascii="Arial" w:cs="Arial" w:eastAsia="Arial" w:hAnsi="Arial"/>
          <w:color w:val="1A1A1A"/>
          <w:sz w:val="22"/>
          <w:szCs w:val="22"/>
        </w:rPr>
        <w:t xml:space="preserve">Contract: to fulfil the services you have booked and process payments</w:t>
      </w:r>
    </w:p>
    <w:p>
      <w:pPr>
        <w:pStyle w:val="ListParagraph"/>
        <w:numPr>
          <w:ilvl w:val="0"/>
          <w:numId w:val="2"/>
        </w:numPr>
        <w:spacing w:after="80"/>
      </w:pPr>
      <w:r>
        <w:rPr>
          <w:rFonts w:ascii="Arial" w:cs="Arial" w:eastAsia="Arial" w:hAnsi="Arial"/>
          <w:color w:val="1A1A1A"/>
          <w:sz w:val="22"/>
          <w:szCs w:val="22"/>
        </w:rPr>
        <w:t xml:space="preserve">Legitimate interests: to manage our business, communicate with clients, and maintain records</w:t>
      </w:r>
    </w:p>
    <w:p>
      <w:pPr>
        <w:pStyle w:val="ListParagraph"/>
        <w:numPr>
          <w:ilvl w:val="0"/>
          <w:numId w:val="2"/>
        </w:numPr>
        <w:spacing w:after="80"/>
      </w:pPr>
      <w:r>
        <w:rPr>
          <w:rFonts w:ascii="Arial" w:cs="Arial" w:eastAsia="Arial" w:hAnsi="Arial"/>
          <w:color w:val="1A1A1A"/>
          <w:sz w:val="22"/>
          <w:szCs w:val="22"/>
        </w:rPr>
        <w:t xml:space="preserve">Consent: for marketing emails and newsletters — you may withdraw consent at any time</w:t>
      </w:r>
    </w:p>
    <w:p>
      <w:pPr>
        <w:pStyle w:val="ListParagraph"/>
        <w:numPr>
          <w:ilvl w:val="0"/>
          <w:numId w:val="2"/>
        </w:numPr>
        <w:spacing w:after="80"/>
      </w:pPr>
      <w:r>
        <w:rPr>
          <w:rFonts w:ascii="Arial" w:cs="Arial" w:eastAsia="Arial" w:hAnsi="Arial"/>
          <w:color w:val="1A1A1A"/>
          <w:sz w:val="22"/>
          <w:szCs w:val="22"/>
        </w:rPr>
        <w:t xml:space="preserve">Legal obligation: where required by law or professional regulation</w:t>
      </w:r>
    </w:p>
    <w:p>
      <w:pPr>
        <w:pStyle w:val="ListParagraph"/>
        <w:numPr>
          <w:ilvl w:val="0"/>
          <w:numId w:val="2"/>
        </w:numPr>
        <w:spacing w:after="80"/>
      </w:pPr>
      <w:r>
        <w:rPr>
          <w:rFonts w:ascii="Arial" w:cs="Arial" w:eastAsia="Arial" w:hAnsi="Arial"/>
          <w:color w:val="1A1A1A"/>
          <w:sz w:val="22"/>
          <w:szCs w:val="22"/>
        </w:rPr>
        <w:t xml:space="preserve">Vital interests / health care provision: for the processing of special category health data necessary to provide clinical services</w:t>
      </w:r>
    </w:p>
    <w:p>
      <w:pPr>
        <w:spacing w:after="80"/>
      </w:pPr>
      <w:r>
        <w:t xml:space="preserve"/>
      </w:r>
    </w:p>
    <w:p>
      <w:pPr>
        <w:pStyle w:val="Heading2"/>
      </w:pPr>
      <w:r>
        <w:rPr>
          <w:rFonts w:ascii="Arial" w:cs="Arial" w:eastAsia="Arial" w:hAnsi="Arial"/>
          <w:b/>
          <w:bCs/>
          <w:color w:val="0F6E56"/>
          <w:sz w:val="26"/>
          <w:szCs w:val="26"/>
        </w:rPr>
        <w:t xml:space="preserve">5. Health data (special category data)</w:t>
      </w:r>
    </w:p>
    <w:p>
      <w:pPr>
        <w:spacing w:after="140"/>
      </w:pPr>
      <w:r>
        <w:rPr>
          <w:rFonts w:ascii="Arial" w:cs="Arial" w:eastAsia="Arial" w:hAnsi="Arial"/>
          <w:color w:val="1A1A1A"/>
          <w:sz w:val="22"/>
          <w:szCs w:val="22"/>
        </w:rPr>
        <w:t xml:space="preserve">The health and clinical information we collect is classed as special category data under UK GDPR. We process this data only to provide you with the health services you have requested, and it is handled with the highest level of confidentiality and security. This information is never shared with third parties for marketing or commercial purposes.</w:t>
      </w:r>
    </w:p>
    <w:p>
      <w:pPr>
        <w:spacing w:after="80"/>
      </w:pPr>
      <w:r>
        <w:t xml:space="preserve"/>
      </w:r>
    </w:p>
    <w:p>
      <w:pPr>
        <w:pStyle w:val="Heading2"/>
      </w:pPr>
      <w:r>
        <w:rPr>
          <w:rFonts w:ascii="Arial" w:cs="Arial" w:eastAsia="Arial" w:hAnsi="Arial"/>
          <w:b/>
          <w:bCs/>
          <w:color w:val="0F6E56"/>
          <w:sz w:val="26"/>
          <w:szCs w:val="26"/>
        </w:rPr>
        <w:t xml:space="preserve">6. Who we share your information with</w:t>
      </w:r>
    </w:p>
    <w:p>
      <w:pPr>
        <w:spacing w:after="140"/>
      </w:pPr>
      <w:r>
        <w:rPr>
          <w:rFonts w:ascii="Arial" w:cs="Arial" w:eastAsia="Arial" w:hAnsi="Arial"/>
          <w:color w:val="1A1A1A"/>
          <w:sz w:val="22"/>
          <w:szCs w:val="22"/>
        </w:rPr>
        <w:t xml:space="preserve">We do not sell your personal data. We may share your information with:</w:t>
      </w:r>
    </w:p>
    <w:p>
      <w:pPr>
        <w:pStyle w:val="ListParagraph"/>
        <w:numPr>
          <w:ilvl w:val="0"/>
          <w:numId w:val="2"/>
        </w:numPr>
        <w:spacing w:after="80"/>
      </w:pPr>
      <w:r>
        <w:rPr>
          <w:rFonts w:ascii="Arial" w:cs="Arial" w:eastAsia="Arial" w:hAnsi="Arial"/>
          <w:color w:val="1A1A1A"/>
          <w:sz w:val="22"/>
          <w:szCs w:val="22"/>
        </w:rPr>
        <w:t xml:space="preserve">Fresha: our third-party booking and appointment management platform</w:t>
      </w:r>
    </w:p>
    <w:p>
      <w:pPr>
        <w:pStyle w:val="ListParagraph"/>
        <w:numPr>
          <w:ilvl w:val="0"/>
          <w:numId w:val="2"/>
        </w:numPr>
        <w:spacing w:after="80"/>
      </w:pPr>
      <w:r>
        <w:rPr>
          <w:rFonts w:ascii="Arial" w:cs="Arial" w:eastAsia="Arial" w:hAnsi="Arial"/>
          <w:color w:val="1A1A1A"/>
          <w:sz w:val="22"/>
          <w:szCs w:val="22"/>
        </w:rPr>
        <w:t xml:space="preserve">Payment processors: to securely handle online and in-person payments</w:t>
      </w:r>
    </w:p>
    <w:p>
      <w:pPr>
        <w:pStyle w:val="ListParagraph"/>
        <w:numPr>
          <w:ilvl w:val="0"/>
          <w:numId w:val="2"/>
        </w:numPr>
        <w:spacing w:after="80"/>
      </w:pPr>
      <w:r>
        <w:rPr>
          <w:rFonts w:ascii="Arial" w:cs="Arial" w:eastAsia="Arial" w:hAnsi="Arial"/>
          <w:color w:val="1A1A1A"/>
          <w:sz w:val="22"/>
          <w:szCs w:val="22"/>
        </w:rPr>
        <w:t xml:space="preserve">Email marketing platforms: to send newsletters where you have consented</w:t>
      </w:r>
    </w:p>
    <w:p>
      <w:pPr>
        <w:pStyle w:val="ListParagraph"/>
        <w:numPr>
          <w:ilvl w:val="0"/>
          <w:numId w:val="2"/>
        </w:numPr>
        <w:spacing w:after="80"/>
      </w:pPr>
      <w:r>
        <w:rPr>
          <w:rFonts w:ascii="Arial" w:cs="Arial" w:eastAsia="Arial" w:hAnsi="Arial"/>
          <w:color w:val="1A1A1A"/>
          <w:sz w:val="22"/>
          <w:szCs w:val="22"/>
        </w:rPr>
        <w:t xml:space="preserve">Professional advisers: such as accountants or legal advisers, where necessary</w:t>
      </w:r>
    </w:p>
    <w:p>
      <w:pPr>
        <w:pStyle w:val="ListParagraph"/>
        <w:numPr>
          <w:ilvl w:val="0"/>
          <w:numId w:val="2"/>
        </w:numPr>
        <w:spacing w:after="80"/>
      </w:pPr>
      <w:r>
        <w:rPr>
          <w:rFonts w:ascii="Arial" w:cs="Arial" w:eastAsia="Arial" w:hAnsi="Arial"/>
          <w:color w:val="1A1A1A"/>
          <w:sz w:val="22"/>
          <w:szCs w:val="22"/>
        </w:rPr>
        <w:t xml:space="preserve">Regulatory authorities or law enforcement: where we are legally required to do so</w:t>
      </w:r>
    </w:p>
    <w:p>
      <w:pPr>
        <w:spacing w:after="140"/>
      </w:pPr>
      <w:r>
        <w:rPr>
          <w:rFonts w:ascii="Arial" w:cs="Arial" w:eastAsia="Arial" w:hAnsi="Arial"/>
          <w:color w:val="1A1A1A"/>
          <w:sz w:val="22"/>
          <w:szCs w:val="22"/>
        </w:rPr>
        <w:t xml:space="preserve">Any third parties we work with are required to handle your data securely and in accordance with UK data protection law.</w:t>
      </w:r>
    </w:p>
    <w:p>
      <w:pPr>
        <w:spacing w:after="80"/>
      </w:pPr>
      <w:r>
        <w:t xml:space="preserve"/>
      </w:r>
    </w:p>
    <w:p>
      <w:pPr>
        <w:pStyle w:val="Heading2"/>
      </w:pPr>
      <w:r>
        <w:rPr>
          <w:rFonts w:ascii="Arial" w:cs="Arial" w:eastAsia="Arial" w:hAnsi="Arial"/>
          <w:b/>
          <w:bCs/>
          <w:color w:val="0F6E56"/>
          <w:sz w:val="26"/>
          <w:szCs w:val="26"/>
        </w:rPr>
        <w:t xml:space="preserve">7. Third-party suppliers (Re-Store)</w:t>
      </w:r>
    </w:p>
    <w:p>
      <w:pPr>
        <w:spacing w:after="140"/>
      </w:pPr>
      <w:r>
        <w:rPr>
          <w:rFonts w:ascii="Arial" w:cs="Arial" w:eastAsia="Arial" w:hAnsi="Arial"/>
          <w:color w:val="1A1A1A"/>
          <w:sz w:val="22"/>
          <w:szCs w:val="22"/>
        </w:rPr>
        <w:t xml:space="preserve">Where we direct you to third-party supplement suppliers via a discount code, we do not share your personal data with those suppliers. Any purchase you make directly with a third-party supplier is subject to that supplier's own privacy policy. We recommend you review their policy before making a purchase.</w:t>
      </w:r>
    </w:p>
    <w:p>
      <w:pPr>
        <w:spacing w:after="80"/>
      </w:pPr>
      <w:r>
        <w:t xml:space="preserve"/>
      </w:r>
    </w:p>
    <w:p>
      <w:pPr>
        <w:pStyle w:val="Heading2"/>
      </w:pPr>
      <w:r>
        <w:rPr>
          <w:rFonts w:ascii="Arial" w:cs="Arial" w:eastAsia="Arial" w:hAnsi="Arial"/>
          <w:b/>
          <w:bCs/>
          <w:color w:val="0F6E56"/>
          <w:sz w:val="26"/>
          <w:szCs w:val="26"/>
        </w:rPr>
        <w:t xml:space="preserve">8. How long we keep your information</w:t>
      </w:r>
    </w:p>
    <w:p>
      <w:pPr>
        <w:pStyle w:val="ListParagraph"/>
        <w:numPr>
          <w:ilvl w:val="0"/>
          <w:numId w:val="2"/>
        </w:numPr>
        <w:spacing w:after="80"/>
      </w:pPr>
      <w:r>
        <w:rPr>
          <w:rFonts w:ascii="Arial" w:cs="Arial" w:eastAsia="Arial" w:hAnsi="Arial"/>
          <w:color w:val="1A1A1A"/>
          <w:sz w:val="22"/>
          <w:szCs w:val="22"/>
        </w:rPr>
        <w:t xml:space="preserve">Clinical and health records: retained for a minimum of 8 years from your last appointment, in line with NHS and professional guidance</w:t>
      </w:r>
    </w:p>
    <w:p>
      <w:pPr>
        <w:pStyle w:val="ListParagraph"/>
        <w:numPr>
          <w:ilvl w:val="0"/>
          <w:numId w:val="2"/>
        </w:numPr>
        <w:spacing w:after="80"/>
      </w:pPr>
      <w:r>
        <w:rPr>
          <w:rFonts w:ascii="Arial" w:cs="Arial" w:eastAsia="Arial" w:hAnsi="Arial"/>
          <w:color w:val="1A1A1A"/>
          <w:sz w:val="22"/>
          <w:szCs w:val="22"/>
        </w:rPr>
        <w:t xml:space="preserve">Financial records: retained for 6 years in accordance with HMRC requirements</w:t>
      </w:r>
    </w:p>
    <w:p>
      <w:pPr>
        <w:pStyle w:val="ListParagraph"/>
        <w:numPr>
          <w:ilvl w:val="0"/>
          <w:numId w:val="2"/>
        </w:numPr>
        <w:spacing w:after="80"/>
      </w:pPr>
      <w:r>
        <w:rPr>
          <w:rFonts w:ascii="Arial" w:cs="Arial" w:eastAsia="Arial" w:hAnsi="Arial"/>
          <w:color w:val="1A1A1A"/>
          <w:sz w:val="22"/>
          <w:szCs w:val="22"/>
        </w:rPr>
        <w:t xml:space="preserve">Marketing preferences: retained until you unsubscribe or withdraw consent</w:t>
      </w:r>
    </w:p>
    <w:p>
      <w:pPr>
        <w:pStyle w:val="ListParagraph"/>
        <w:numPr>
          <w:ilvl w:val="0"/>
          <w:numId w:val="2"/>
        </w:numPr>
        <w:spacing w:after="80"/>
      </w:pPr>
      <w:r>
        <w:rPr>
          <w:rFonts w:ascii="Arial" w:cs="Arial" w:eastAsia="Arial" w:hAnsi="Arial"/>
          <w:color w:val="1A1A1A"/>
          <w:sz w:val="22"/>
          <w:szCs w:val="22"/>
        </w:rPr>
        <w:t xml:space="preserve">Website enquiries and general correspondence: retained for 2 years</w:t>
      </w:r>
    </w:p>
    <w:p>
      <w:pPr>
        <w:spacing w:after="80"/>
      </w:pPr>
      <w:r>
        <w:t xml:space="preserve"/>
      </w:r>
    </w:p>
    <w:p>
      <w:pPr>
        <w:pStyle w:val="Heading2"/>
      </w:pPr>
      <w:r>
        <w:rPr>
          <w:rFonts w:ascii="Arial" w:cs="Arial" w:eastAsia="Arial" w:hAnsi="Arial"/>
          <w:b/>
          <w:bCs/>
          <w:color w:val="0F6E56"/>
          <w:sz w:val="26"/>
          <w:szCs w:val="26"/>
        </w:rPr>
        <w:t xml:space="preserve">9. Cookies</w:t>
      </w:r>
    </w:p>
    <w:p>
      <w:pPr>
        <w:spacing w:after="140"/>
      </w:pPr>
      <w:r>
        <w:rPr>
          <w:rFonts w:ascii="Arial" w:cs="Arial" w:eastAsia="Arial" w:hAnsi="Arial"/>
          <w:color w:val="1A1A1A"/>
          <w:sz w:val="22"/>
          <w:szCs w:val="22"/>
        </w:rPr>
        <w:t xml:space="preserve">Our website uses cookies to improve your browsing experience and analyse site traffic. You can control cookie settings through your browser. By continuing to use our site, you consent to the use of essential cookies.</w:t>
      </w:r>
    </w:p>
    <w:p>
      <w:pPr>
        <w:spacing w:after="80"/>
      </w:pPr>
      <w:r>
        <w:t xml:space="preserve"/>
      </w:r>
    </w:p>
    <w:p>
      <w:pPr>
        <w:pStyle w:val="Heading2"/>
      </w:pPr>
      <w:r>
        <w:rPr>
          <w:rFonts w:ascii="Arial" w:cs="Arial" w:eastAsia="Arial" w:hAnsi="Arial"/>
          <w:b/>
          <w:bCs/>
          <w:color w:val="0F6E56"/>
          <w:sz w:val="26"/>
          <w:szCs w:val="26"/>
        </w:rPr>
        <w:t xml:space="preserve">10. Your rights</w:t>
      </w:r>
    </w:p>
    <w:p>
      <w:pPr>
        <w:spacing w:after="140"/>
      </w:pPr>
      <w:r>
        <w:rPr>
          <w:rFonts w:ascii="Arial" w:cs="Arial" w:eastAsia="Arial" w:hAnsi="Arial"/>
          <w:color w:val="1A1A1A"/>
          <w:sz w:val="22"/>
          <w:szCs w:val="22"/>
        </w:rPr>
        <w:t xml:space="preserve">Under UK GDPR, you have the right to:</w:t>
      </w:r>
    </w:p>
    <w:p>
      <w:pPr>
        <w:pStyle w:val="ListParagraph"/>
        <w:numPr>
          <w:ilvl w:val="0"/>
          <w:numId w:val="2"/>
        </w:numPr>
        <w:spacing w:after="80"/>
      </w:pPr>
      <w:r>
        <w:rPr>
          <w:rFonts w:ascii="Arial" w:cs="Arial" w:eastAsia="Arial" w:hAnsi="Arial"/>
          <w:color w:val="1A1A1A"/>
          <w:sz w:val="22"/>
          <w:szCs w:val="22"/>
        </w:rPr>
        <w:t xml:space="preserve">Access the personal data we hold about you</w:t>
      </w:r>
    </w:p>
    <w:p>
      <w:pPr>
        <w:pStyle w:val="ListParagraph"/>
        <w:numPr>
          <w:ilvl w:val="0"/>
          <w:numId w:val="2"/>
        </w:numPr>
        <w:spacing w:after="80"/>
      </w:pPr>
      <w:r>
        <w:rPr>
          <w:rFonts w:ascii="Arial" w:cs="Arial" w:eastAsia="Arial" w:hAnsi="Arial"/>
          <w:color w:val="1A1A1A"/>
          <w:sz w:val="22"/>
          <w:szCs w:val="22"/>
        </w:rPr>
        <w:t xml:space="preserve">Request correction of inaccurate data</w:t>
      </w:r>
    </w:p>
    <w:p>
      <w:pPr>
        <w:pStyle w:val="ListParagraph"/>
        <w:numPr>
          <w:ilvl w:val="0"/>
          <w:numId w:val="2"/>
        </w:numPr>
        <w:spacing w:after="80"/>
      </w:pPr>
      <w:r>
        <w:rPr>
          <w:rFonts w:ascii="Arial" w:cs="Arial" w:eastAsia="Arial" w:hAnsi="Arial"/>
          <w:color w:val="1A1A1A"/>
          <w:sz w:val="22"/>
          <w:szCs w:val="22"/>
        </w:rPr>
        <w:t xml:space="preserve">Request deletion of your data (subject to legal retention obligations)</w:t>
      </w:r>
    </w:p>
    <w:p>
      <w:pPr>
        <w:pStyle w:val="ListParagraph"/>
        <w:numPr>
          <w:ilvl w:val="0"/>
          <w:numId w:val="2"/>
        </w:numPr>
        <w:spacing w:after="80"/>
      </w:pPr>
      <w:r>
        <w:rPr>
          <w:rFonts w:ascii="Arial" w:cs="Arial" w:eastAsia="Arial" w:hAnsi="Arial"/>
          <w:color w:val="1A1A1A"/>
          <w:sz w:val="22"/>
          <w:szCs w:val="22"/>
        </w:rPr>
        <w:t xml:space="preserve">Object to or restrict certain types of processing</w:t>
      </w:r>
    </w:p>
    <w:p>
      <w:pPr>
        <w:pStyle w:val="ListParagraph"/>
        <w:numPr>
          <w:ilvl w:val="0"/>
          <w:numId w:val="2"/>
        </w:numPr>
        <w:spacing w:after="80"/>
      </w:pPr>
      <w:r>
        <w:rPr>
          <w:rFonts w:ascii="Arial" w:cs="Arial" w:eastAsia="Arial" w:hAnsi="Arial"/>
          <w:color w:val="1A1A1A"/>
          <w:sz w:val="22"/>
          <w:szCs w:val="22"/>
        </w:rPr>
        <w:t xml:space="preserve">Withdraw consent for marketing at any time</w:t>
      </w:r>
    </w:p>
    <w:p>
      <w:pPr>
        <w:pStyle w:val="ListParagraph"/>
        <w:numPr>
          <w:ilvl w:val="0"/>
          <w:numId w:val="2"/>
        </w:numPr>
        <w:spacing w:after="80"/>
      </w:pPr>
      <w:r>
        <w:rPr>
          <w:rFonts w:ascii="Arial" w:cs="Arial" w:eastAsia="Arial" w:hAnsi="Arial"/>
          <w:color w:val="1A1A1A"/>
          <w:sz w:val="22"/>
          <w:szCs w:val="22"/>
        </w:rPr>
        <w:t xml:space="preserve">Lodge a complaint with the Information Commissioner's Office (ICO) at ico.org.uk</w:t>
      </w:r>
    </w:p>
    <w:p>
      <w:pPr>
        <w:spacing w:after="140"/>
      </w:pPr>
      <w:r>
        <w:rPr>
          <w:rFonts w:ascii="Arial" w:cs="Arial" w:eastAsia="Arial" w:hAnsi="Arial"/>
          <w:color w:val="1A1A1A"/>
          <w:sz w:val="22"/>
          <w:szCs w:val="22"/>
        </w:rPr>
        <w:t xml:space="preserve">To exercise any of these rights, please contact us at info@olympianclinic.com.</w:t>
      </w:r>
    </w:p>
    <w:p>
      <w:pPr>
        <w:spacing w:after="80"/>
      </w:pPr>
      <w:r>
        <w:t xml:space="preserve"/>
      </w:r>
    </w:p>
    <w:p>
      <w:pPr>
        <w:pStyle w:val="Heading2"/>
      </w:pPr>
      <w:r>
        <w:rPr>
          <w:rFonts w:ascii="Arial" w:cs="Arial" w:eastAsia="Arial" w:hAnsi="Arial"/>
          <w:b/>
          <w:bCs/>
          <w:color w:val="0F6E56"/>
          <w:sz w:val="26"/>
          <w:szCs w:val="26"/>
        </w:rPr>
        <w:t xml:space="preserve">11. Data security</w:t>
      </w:r>
    </w:p>
    <w:p>
      <w:pPr>
        <w:spacing w:after="140"/>
      </w:pPr>
      <w:r>
        <w:rPr>
          <w:rFonts w:ascii="Arial" w:cs="Arial" w:eastAsia="Arial" w:hAnsi="Arial"/>
          <w:color w:val="1A1A1A"/>
          <w:sz w:val="22"/>
          <w:szCs w:val="22"/>
        </w:rPr>
        <w:t xml:space="preserve">We take the security of your personal and health data seriously. We use appropriate technical and organisational measures to protect your information from unauthorised access, loss, or disclosure. All clinical data is stored digitally with access restricted to authorised practitioners only.</w:t>
      </w:r>
    </w:p>
    <w:p>
      <w:pPr>
        <w:spacing w:after="80"/>
      </w:pPr>
      <w:r>
        <w:t xml:space="preserve"/>
      </w:r>
    </w:p>
    <w:p>
      <w:pPr>
        <w:pStyle w:val="Heading2"/>
      </w:pPr>
      <w:r>
        <w:rPr>
          <w:rFonts w:ascii="Arial" w:cs="Arial" w:eastAsia="Arial" w:hAnsi="Arial"/>
          <w:b/>
          <w:bCs/>
          <w:color w:val="0F6E56"/>
          <w:sz w:val="26"/>
          <w:szCs w:val="26"/>
        </w:rPr>
        <w:t xml:space="preserve">12. Changes to this policy</w:t>
      </w:r>
    </w:p>
    <w:p>
      <w:pPr>
        <w:spacing w:after="140"/>
      </w:pPr>
      <w:r>
        <w:rPr>
          <w:rFonts w:ascii="Arial" w:cs="Arial" w:eastAsia="Arial" w:hAnsi="Arial"/>
          <w:color w:val="1A1A1A"/>
          <w:sz w:val="22"/>
          <w:szCs w:val="22"/>
        </w:rPr>
        <w:t xml:space="preserve">We may update this Privacy Policy from time to time. The current version will always be available on our website at olympianclinic.com. We will notify you of any significant changes by email where we hold your contact details.</w:t>
      </w:r>
    </w:p>
    <w:p>
      <w:pPr>
        <w:spacing w:after="80"/>
      </w:pPr>
      <w:r>
        <w:t xml:space="preserve"/>
      </w:r>
    </w:p>
    <w:p>
      <w:pPr>
        <w:pStyle w:val="Heading2"/>
      </w:pPr>
      <w:r>
        <w:rPr>
          <w:rFonts w:ascii="Arial" w:cs="Arial" w:eastAsia="Arial" w:hAnsi="Arial"/>
          <w:b/>
          <w:bCs/>
          <w:color w:val="0F6E56"/>
          <w:sz w:val="26"/>
          <w:szCs w:val="26"/>
        </w:rPr>
        <w:t xml:space="preserve">13. Contact us</w:t>
      </w:r>
    </w:p>
    <w:p>
      <w:pPr>
        <w:spacing w:after="140"/>
      </w:pPr>
      <w:r>
        <w:rPr>
          <w:rFonts w:ascii="Arial" w:cs="Arial" w:eastAsia="Arial" w:hAnsi="Arial"/>
          <w:color w:val="1A1A1A"/>
          <w:sz w:val="22"/>
          <w:szCs w:val="22"/>
        </w:rPr>
        <w:t xml:space="preserve">If you have any questions, concerns, or requests relating to this Privacy Policy, please contact:</w:t>
      </w:r>
    </w:p>
    <w:p>
      <w:pPr>
        <w:pStyle w:val="ListParagraph"/>
        <w:numPr>
          <w:ilvl w:val="0"/>
          <w:numId w:val="2"/>
        </w:numPr>
        <w:spacing w:after="80"/>
      </w:pPr>
      <w:r>
        <w:rPr>
          <w:rFonts w:ascii="Arial" w:cs="Arial" w:eastAsia="Arial" w:hAnsi="Arial"/>
          <w:color w:val="1A1A1A"/>
          <w:sz w:val="22"/>
          <w:szCs w:val="22"/>
        </w:rPr>
        <w:t xml:space="preserve">Olympian Wellness Clinic</w:t>
      </w:r>
    </w:p>
    <w:p>
      <w:pPr>
        <w:pStyle w:val="ListParagraph"/>
        <w:numPr>
          <w:ilvl w:val="0"/>
          <w:numId w:val="2"/>
        </w:numPr>
        <w:spacing w:after="80"/>
      </w:pPr>
      <w:r>
        <w:rPr>
          <w:rFonts w:ascii="Arial" w:cs="Arial" w:eastAsia="Arial" w:hAnsi="Arial"/>
          <w:color w:val="1A1A1A"/>
          <w:sz w:val="22"/>
          <w:szCs w:val="22"/>
        </w:rPr>
        <w:t xml:space="preserve">57 High St, Hanham, Bristol, BS15 3DQ</w:t>
      </w:r>
    </w:p>
    <w:p>
      <w:pPr>
        <w:pStyle w:val="ListParagraph"/>
        <w:numPr>
          <w:ilvl w:val="0"/>
          <w:numId w:val="2"/>
        </w:numPr>
        <w:spacing w:after="80"/>
      </w:pPr>
      <w:r>
        <w:rPr>
          <w:rFonts w:ascii="Arial" w:cs="Arial" w:eastAsia="Arial" w:hAnsi="Arial"/>
          <w:color w:val="1A1A1A"/>
          <w:sz w:val="22"/>
          <w:szCs w:val="22"/>
        </w:rPr>
        <w:t xml:space="preserve">info@olympianclinic.com</w:t>
      </w:r>
    </w:p>
    <w:p>
      <w:pPr>
        <w:pStyle w:val="ListParagraph"/>
        <w:numPr>
          <w:ilvl w:val="0"/>
          <w:numId w:val="2"/>
        </w:numPr>
        <w:spacing w:after="80"/>
      </w:pPr>
      <w:r>
        <w:rPr>
          <w:rFonts w:ascii="Arial" w:cs="Arial" w:eastAsia="Arial" w:hAnsi="Arial"/>
          <w:color w:val="1A1A1A"/>
          <w:sz w:val="22"/>
          <w:szCs w:val="22"/>
        </w:rPr>
        <w:t xml:space="preserve">www.olympianclinic.com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F6E56"/>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0F6E56"/>
      <w:sz w:val="26"/>
      <w:szCs w:val="26"/>
    </w:rPr>
  </w:style>
  <w:style w:type="paragraph" w:styleId="Heading3">
    <w:name w:val="Heading 3"/>
    <w:basedOn w:val="Normal"/>
    <w:next w:val="Normal"/>
    <w:qFormat/>
    <w:pPr>
      <w:spacing w:after="80" w:before="200"/>
      <w:outlineLvl w:val="2"/>
    </w:pPr>
    <w:rPr>
      <w:rFonts w:ascii="Arial" w:cs="Arial" w:eastAsia="Arial" w:hAnsi="Arial"/>
      <w:b/>
      <w:b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2026-06-07T15:02:58.052Z</dcterms:created>
  <dcterms:modified xsi:type="dcterms:W3CDTF">2026-06-07T15:02:58.052Z</dcterms:modified>
</cp:coreProperties>
</file>

<file path=docProps/custom.xml><?xml version="1.0" encoding="utf-8"?>
<Properties xmlns="http://schemas.openxmlformats.org/officeDocument/2006/custom-properties" xmlns:vt="http://schemas.openxmlformats.org/officeDocument/2006/docPropsVTypes"/>
</file>