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F74A28" w:rsidP="00F4500E" w14:paraId="2705507B" w14:textId="0BA1E1AE">
      <w:pPr>
        <w:tabs>
          <w:tab w:val="left" w:pos="7176"/>
        </w:tabs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5935980</wp:posOffset>
            </wp:positionH>
            <wp:positionV relativeFrom="paragraph">
              <wp:posOffset>-426720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-441960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-15240</wp:posOffset>
            </wp:positionH>
            <wp:positionV relativeFrom="margin">
              <wp:posOffset>-441960</wp:posOffset>
            </wp:positionV>
            <wp:extent cx="7547610" cy="11125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:rsidR="00F74A28" w14:paraId="11ED4E69" w14:textId="77777777">
      <w:pPr>
        <w:spacing w:line="200" w:lineRule="exact"/>
        <w:rPr>
          <w:sz w:val="24"/>
          <w:szCs w:val="24"/>
        </w:rPr>
      </w:pPr>
    </w:p>
    <w:p w:rsidR="00F74A28" w14:paraId="57E5CFCF" w14:textId="77777777">
      <w:pPr>
        <w:spacing w:line="200" w:lineRule="exact"/>
        <w:rPr>
          <w:sz w:val="24"/>
          <w:szCs w:val="24"/>
        </w:rPr>
      </w:pPr>
    </w:p>
    <w:p w:rsidR="00F74A28" w14:paraId="266224D9" w14:textId="77777777">
      <w:pPr>
        <w:spacing w:line="200" w:lineRule="exact"/>
        <w:rPr>
          <w:sz w:val="24"/>
          <w:szCs w:val="24"/>
        </w:rPr>
      </w:pPr>
    </w:p>
    <w:p w:rsidR="00F74A28" w14:paraId="1E2C5AD9" w14:textId="77777777">
      <w:pPr>
        <w:spacing w:line="200" w:lineRule="exact"/>
        <w:rPr>
          <w:sz w:val="24"/>
          <w:szCs w:val="24"/>
        </w:rPr>
      </w:pPr>
    </w:p>
    <w:p w:rsidR="00F74A28" w14:paraId="26A5EB49" w14:textId="77777777">
      <w:pPr>
        <w:spacing w:line="200" w:lineRule="exact"/>
        <w:rPr>
          <w:sz w:val="24"/>
          <w:szCs w:val="24"/>
        </w:rPr>
      </w:pPr>
    </w:p>
    <w:p w:rsidR="00F74A28" w14:paraId="464008B1" w14:textId="77777777">
      <w:pPr>
        <w:spacing w:line="200" w:lineRule="exact"/>
        <w:rPr>
          <w:sz w:val="24"/>
          <w:szCs w:val="24"/>
        </w:rPr>
      </w:pPr>
    </w:p>
    <w:p w:rsidR="00F74A28" w14:paraId="219A387B" w14:textId="77777777">
      <w:pPr>
        <w:spacing w:line="200" w:lineRule="exact"/>
        <w:rPr>
          <w:sz w:val="24"/>
          <w:szCs w:val="24"/>
        </w:rPr>
      </w:pPr>
    </w:p>
    <w:p w:rsidR="00F74A28" w14:paraId="347599C8" w14:textId="77777777">
      <w:pPr>
        <w:spacing w:line="200" w:lineRule="exact"/>
        <w:rPr>
          <w:sz w:val="24"/>
          <w:szCs w:val="24"/>
        </w:rPr>
      </w:pPr>
    </w:p>
    <w:p w:rsidR="00F74A28" w14:paraId="1E9951FE" w14:textId="77777777">
      <w:pPr>
        <w:spacing w:line="375" w:lineRule="exact"/>
        <w:rPr>
          <w:sz w:val="24"/>
          <w:szCs w:val="24"/>
        </w:rPr>
      </w:pPr>
    </w:p>
    <w:p w:rsidR="00F74A28" w14:paraId="7AEB49EC" w14:textId="77777777">
      <w:pPr>
        <w:ind w:left="2080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PP- XLP13 Silane Cross-linkable</w:t>
      </w:r>
    </w:p>
    <w:p w:rsidR="00F74A28" w14:paraId="2F7FDBF8" w14:textId="77777777">
      <w:pPr>
        <w:spacing w:line="231" w:lineRule="auto"/>
        <w:ind w:left="2720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Polyethylene Compound</w:t>
      </w:r>
    </w:p>
    <w:p w:rsidR="00F74A28" w14:paraId="57268F09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392430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4A28" w14:paraId="7D4A3338" w14:textId="77777777">
      <w:pPr>
        <w:spacing w:line="200" w:lineRule="exact"/>
        <w:rPr>
          <w:sz w:val="24"/>
          <w:szCs w:val="24"/>
        </w:rPr>
      </w:pPr>
    </w:p>
    <w:p w:rsidR="00F74A28" w14:paraId="229BDB37" w14:textId="77777777">
      <w:pPr>
        <w:spacing w:line="200" w:lineRule="exact"/>
        <w:rPr>
          <w:sz w:val="24"/>
          <w:szCs w:val="24"/>
        </w:rPr>
      </w:pPr>
    </w:p>
    <w:p w:rsidR="00F74A28" w14:paraId="503587CC" w14:textId="77777777">
      <w:pPr>
        <w:spacing w:line="200" w:lineRule="exact"/>
        <w:rPr>
          <w:sz w:val="24"/>
          <w:szCs w:val="24"/>
        </w:rPr>
      </w:pPr>
    </w:p>
    <w:p w:rsidR="00F74A28" w14:paraId="30A78D81" w14:textId="77777777">
      <w:pPr>
        <w:spacing w:line="200" w:lineRule="exact"/>
        <w:rPr>
          <w:sz w:val="24"/>
          <w:szCs w:val="24"/>
        </w:rPr>
      </w:pPr>
    </w:p>
    <w:p w:rsidR="00F74A28" w14:paraId="26EC5306" w14:textId="77777777">
      <w:pPr>
        <w:spacing w:line="200" w:lineRule="exact"/>
        <w:rPr>
          <w:sz w:val="24"/>
          <w:szCs w:val="24"/>
        </w:rPr>
      </w:pPr>
    </w:p>
    <w:p w:rsidR="00F74A28" w14:paraId="5339D9C1" w14:textId="77777777">
      <w:pPr>
        <w:spacing w:line="200" w:lineRule="exact"/>
        <w:rPr>
          <w:sz w:val="24"/>
          <w:szCs w:val="24"/>
        </w:rPr>
      </w:pPr>
    </w:p>
    <w:p w:rsidR="00F74A28" w14:paraId="6D63B360" w14:textId="77777777">
      <w:pPr>
        <w:spacing w:line="200" w:lineRule="exact"/>
        <w:rPr>
          <w:sz w:val="24"/>
          <w:szCs w:val="24"/>
        </w:rPr>
      </w:pPr>
    </w:p>
    <w:p w:rsidR="00F74A28" w14:paraId="24E56A27" w14:textId="77777777">
      <w:pPr>
        <w:spacing w:line="200" w:lineRule="exact"/>
        <w:rPr>
          <w:sz w:val="24"/>
          <w:szCs w:val="24"/>
        </w:rPr>
      </w:pPr>
    </w:p>
    <w:p w:rsidR="00F74A28" w14:paraId="102632D0" w14:textId="77777777">
      <w:pPr>
        <w:spacing w:line="200" w:lineRule="exact"/>
        <w:rPr>
          <w:sz w:val="24"/>
          <w:szCs w:val="24"/>
        </w:rPr>
      </w:pPr>
    </w:p>
    <w:p w:rsidR="00F74A28" w14:paraId="24780478" w14:textId="77777777">
      <w:pPr>
        <w:spacing w:line="28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0"/>
        <w:gridCol w:w="4060"/>
        <w:gridCol w:w="1280"/>
        <w:gridCol w:w="2140"/>
      </w:tblGrid>
      <w:tr w14:paraId="358DBA1F" w14:textId="77777777">
        <w:tblPrEx>
          <w:tblW w:w="0" w:type="auto"/>
          <w:tblInd w:w="10" w:type="dxa"/>
          <w:tblLayout w:type="fixed"/>
          <w:tblLook w:val="04A0"/>
        </w:tblPrEx>
        <w:trPr>
          <w:trHeight w:val="315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000E1F"/>
              <w:right w:val="single" w:sz="8" w:space="0" w:color="auto"/>
            </w:tcBorders>
            <w:shd w:val="clear" w:color="auto" w:fill="000E1F"/>
            <w:vAlign w:val="bottom"/>
          </w:tcPr>
          <w:p w:rsidR="00F74A28" w14:paraId="2B503E32" w14:textId="77777777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4"/>
                <w:szCs w:val="24"/>
              </w:rPr>
              <w:t>Properties</w:t>
            </w:r>
          </w:p>
        </w:tc>
        <w:tc>
          <w:tcPr>
            <w:tcW w:w="4060" w:type="dxa"/>
            <w:tcBorders>
              <w:top w:val="single" w:sz="8" w:space="0" w:color="auto"/>
              <w:bottom w:val="single" w:sz="8" w:space="0" w:color="000E1F"/>
              <w:right w:val="single" w:sz="8" w:space="0" w:color="auto"/>
            </w:tcBorders>
            <w:shd w:val="clear" w:color="auto" w:fill="000E1F"/>
            <w:vAlign w:val="bottom"/>
          </w:tcPr>
          <w:p w:rsidR="00F74A28" w14:paraId="406ECC6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w w:val="99"/>
                <w:sz w:val="24"/>
                <w:szCs w:val="24"/>
              </w:rPr>
              <w:t>Standard and Test Method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000E1F"/>
              <w:right w:val="single" w:sz="8" w:space="0" w:color="auto"/>
            </w:tcBorders>
            <w:shd w:val="clear" w:color="auto" w:fill="000E1F"/>
            <w:vAlign w:val="bottom"/>
          </w:tcPr>
          <w:p w:rsidR="00F74A28" w14:paraId="75A41C6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4"/>
                <w:szCs w:val="24"/>
              </w:rPr>
              <w:t>Unit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000E1F"/>
            </w:tcBorders>
            <w:shd w:val="clear" w:color="auto" w:fill="000E1F"/>
            <w:vAlign w:val="bottom"/>
          </w:tcPr>
          <w:p w:rsidR="00F74A28" w14:paraId="33E3645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4"/>
                <w:szCs w:val="24"/>
              </w:rPr>
              <w:t>Typical Value</w:t>
            </w:r>
          </w:p>
        </w:tc>
      </w:tr>
      <w:tr w14:paraId="7FF3CE5F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4A28" w14:paraId="192A008B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Melt Flow Index (190°c/5kg)</w:t>
            </w: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4A28" w14:paraId="7B63A0B2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ASTM D1238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4A28" w14:paraId="3818C274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gr/10min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F74A28" w14:paraId="28E8A44C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3±0.5</w:t>
            </w:r>
          </w:p>
        </w:tc>
      </w:tr>
      <w:tr w14:paraId="59FAE982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47411FC0" w14:textId="77777777">
            <w:pPr>
              <w:rPr>
                <w:sz w:val="3"/>
                <w:szCs w:val="3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286BF1BA" w14:textId="77777777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50253267" w14:textId="77777777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F74A28" w14:paraId="3E0B7E59" w14:textId="77777777">
            <w:pPr>
              <w:rPr>
                <w:sz w:val="3"/>
                <w:szCs w:val="3"/>
              </w:rPr>
            </w:pPr>
          </w:p>
        </w:tc>
      </w:tr>
      <w:tr w14:paraId="29E2E07F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4A28" w14:paraId="09DCFD84" w14:textId="7777777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Hardness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F74A28" w14:paraId="7DF669E5" w14:textId="7777777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ASTM D 2240 (15sec)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4A28" w14:paraId="71497830" w14:textId="7777777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Shore D”</w:t>
            </w:r>
          </w:p>
        </w:tc>
        <w:tc>
          <w:tcPr>
            <w:tcW w:w="2140" w:type="dxa"/>
            <w:vAlign w:val="bottom"/>
          </w:tcPr>
          <w:p w:rsidR="00F74A28" w14:paraId="2A94CF56" w14:textId="7777777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54±2</w:t>
            </w:r>
          </w:p>
        </w:tc>
      </w:tr>
      <w:tr w14:paraId="6B39B1CB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7FCB4232" w14:textId="77777777">
            <w:pPr>
              <w:rPr>
                <w:sz w:val="3"/>
                <w:szCs w:val="3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33B7851B" w14:textId="77777777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227A29E9" w14:textId="77777777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F74A28" w14:paraId="43A6A5F6" w14:textId="77777777">
            <w:pPr>
              <w:rPr>
                <w:sz w:val="3"/>
                <w:szCs w:val="3"/>
              </w:rPr>
            </w:pPr>
          </w:p>
        </w:tc>
      </w:tr>
      <w:tr w14:paraId="7C03AE7F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4A28" w14:paraId="1F66BA60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Density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F74A28" w14:paraId="4308B1A4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ASTM D 792 / IEC 60811-1-3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4A28" w14:paraId="3F93C655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gr/cm³</w:t>
            </w:r>
          </w:p>
        </w:tc>
        <w:tc>
          <w:tcPr>
            <w:tcW w:w="2140" w:type="dxa"/>
            <w:vAlign w:val="bottom"/>
          </w:tcPr>
          <w:p w:rsidR="00F74A28" w14:paraId="232C77FB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0.92±0.005</w:t>
            </w:r>
          </w:p>
        </w:tc>
      </w:tr>
      <w:tr w14:paraId="221E3429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344A47EE" w14:textId="77777777">
            <w:pPr>
              <w:rPr>
                <w:sz w:val="3"/>
                <w:szCs w:val="3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20B650CD" w14:textId="77777777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0D468C10" w14:textId="77777777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F74A28" w14:paraId="6677EF24" w14:textId="77777777">
            <w:pPr>
              <w:rPr>
                <w:sz w:val="3"/>
                <w:szCs w:val="3"/>
              </w:rPr>
            </w:pPr>
          </w:p>
        </w:tc>
      </w:tr>
      <w:tr w14:paraId="7C2F6396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4A28" w14:paraId="7BC3DAF0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Properties before ageing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F74A28" w14:paraId="23B3256C" w14:textId="7777777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4A28" w14:paraId="2AAF5A01" w14:textId="77777777"/>
        </w:tc>
        <w:tc>
          <w:tcPr>
            <w:tcW w:w="2140" w:type="dxa"/>
            <w:vAlign w:val="bottom"/>
          </w:tcPr>
          <w:p w:rsidR="00F74A28" w14:paraId="241CB3ED" w14:textId="77777777"/>
        </w:tc>
      </w:tr>
      <w:tr w14:paraId="174BF2E1" w14:textId="77777777">
        <w:tblPrEx>
          <w:tblW w:w="0" w:type="auto"/>
          <w:tblInd w:w="10" w:type="dxa"/>
          <w:tblLayout w:type="fixed"/>
          <w:tblLook w:val="04A0"/>
        </w:tblPrEx>
        <w:trPr>
          <w:trHeight w:val="265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4A28" w14:paraId="410C5F30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Tensile strength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F74A28" w14:paraId="12AC8B48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 60811-1-1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4A28" w14:paraId="006810A4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N/mm²</w:t>
            </w:r>
          </w:p>
        </w:tc>
        <w:tc>
          <w:tcPr>
            <w:tcW w:w="2140" w:type="dxa"/>
            <w:vAlign w:val="bottom"/>
          </w:tcPr>
          <w:p w:rsidR="00F74A28" w14:paraId="335321FF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min 15</w:t>
            </w:r>
          </w:p>
        </w:tc>
      </w:tr>
      <w:tr w14:paraId="7E68C602" w14:textId="77777777">
        <w:tblPrEx>
          <w:tblW w:w="0" w:type="auto"/>
          <w:tblInd w:w="10" w:type="dxa"/>
          <w:tblLayout w:type="fixed"/>
          <w:tblLook w:val="04A0"/>
        </w:tblPrEx>
        <w:trPr>
          <w:trHeight w:val="27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57B16F4A" w14:textId="7777777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Elongation at break</w:t>
            </w: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4D0743A5" w14:textId="7777777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2ABB0203" w14:textId="7777777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F74A28" w14:paraId="6348E43C" w14:textId="7777777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min 400</w:t>
            </w:r>
          </w:p>
        </w:tc>
      </w:tr>
      <w:tr w14:paraId="614D2E61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4A28" w14:paraId="1481305E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Properties after ageing “7 days at 135°c”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F74A28" w14:paraId="3B294085" w14:textId="7777777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4A28" w14:paraId="389CF4E6" w14:textId="77777777"/>
        </w:tc>
        <w:tc>
          <w:tcPr>
            <w:tcW w:w="2140" w:type="dxa"/>
            <w:vAlign w:val="bottom"/>
          </w:tcPr>
          <w:p w:rsidR="00F74A28" w14:paraId="786BF970" w14:textId="77777777"/>
        </w:tc>
      </w:tr>
      <w:tr w14:paraId="15999774" w14:textId="77777777">
        <w:tblPrEx>
          <w:tblW w:w="0" w:type="auto"/>
          <w:tblInd w:w="10" w:type="dxa"/>
          <w:tblLayout w:type="fixed"/>
          <w:tblLook w:val="04A0"/>
        </w:tblPrEx>
        <w:trPr>
          <w:trHeight w:val="266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4A28" w14:paraId="68F92045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Variation of Tensile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F74A28" w14:paraId="3857D986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 60811-1-2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4A28" w14:paraId="1D40B715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140" w:type="dxa"/>
            <w:vAlign w:val="bottom"/>
          </w:tcPr>
          <w:p w:rsidR="00F74A28" w14:paraId="56BC6C75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max 25</w:t>
            </w:r>
          </w:p>
        </w:tc>
      </w:tr>
      <w:tr w14:paraId="1FEC2115" w14:textId="77777777">
        <w:tblPrEx>
          <w:tblW w:w="0" w:type="auto"/>
          <w:tblInd w:w="10" w:type="dxa"/>
          <w:tblLayout w:type="fixed"/>
          <w:tblLook w:val="04A0"/>
        </w:tblPrEx>
        <w:trPr>
          <w:trHeight w:val="265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4053F38A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Variation of Elongation</w:t>
            </w: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6FB2CA06" w14:textId="7777777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38FD40AA" w14:textId="77777777">
            <w:pPr>
              <w:spacing w:line="265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F74A28" w14:paraId="66A69698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max 25</w:t>
            </w:r>
          </w:p>
        </w:tc>
      </w:tr>
      <w:tr w14:paraId="5FBEC85D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4A28" w14:paraId="40BDF0A1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Hot Set Test (200°C,0.2MPa)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F74A28" w14:paraId="51C52DB3" w14:textId="7777777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4A28" w14:paraId="1477045F" w14:textId="77777777"/>
        </w:tc>
        <w:tc>
          <w:tcPr>
            <w:tcW w:w="2140" w:type="dxa"/>
            <w:vAlign w:val="bottom"/>
          </w:tcPr>
          <w:p w:rsidR="00F74A28" w14:paraId="34EF69E8" w14:textId="77777777"/>
        </w:tc>
      </w:tr>
      <w:tr w14:paraId="6249A827" w14:textId="77777777">
        <w:tblPrEx>
          <w:tblW w:w="0" w:type="auto"/>
          <w:tblInd w:w="10" w:type="dxa"/>
          <w:tblLayout w:type="fixed"/>
          <w:tblLook w:val="04A0"/>
        </w:tblPrEx>
        <w:trPr>
          <w:trHeight w:val="265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4A28" w14:paraId="351984E2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Elongation under load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F74A28" w14:paraId="2F0B9790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 60811-2-1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4A28" w14:paraId="6AC23166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140" w:type="dxa"/>
            <w:vAlign w:val="bottom"/>
          </w:tcPr>
          <w:p w:rsidR="00F74A28" w14:paraId="36EDF7D6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max 100</w:t>
            </w:r>
          </w:p>
        </w:tc>
      </w:tr>
      <w:tr w14:paraId="708A15FB" w14:textId="77777777">
        <w:tblPrEx>
          <w:tblW w:w="0" w:type="auto"/>
          <w:tblInd w:w="10" w:type="dxa"/>
          <w:tblLayout w:type="fixed"/>
          <w:tblLook w:val="04A0"/>
        </w:tblPrEx>
        <w:trPr>
          <w:trHeight w:val="268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3EC4D116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 elongation after cooling</w:t>
            </w: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1F960891" w14:textId="7777777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A28" w14:paraId="59D378C4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F74A28" w14:paraId="20CCEC18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max 10</w:t>
            </w:r>
          </w:p>
        </w:tc>
      </w:tr>
    </w:tbl>
    <w:p w:rsidR="00F74A28" w14:paraId="7C7A2009" w14:textId="77777777">
      <w:pPr>
        <w:spacing w:line="200" w:lineRule="exact"/>
        <w:rPr>
          <w:sz w:val="24"/>
          <w:szCs w:val="24"/>
        </w:rPr>
      </w:pPr>
    </w:p>
    <w:p w:rsidR="00F74A28" w14:paraId="742C0229" w14:textId="77777777">
      <w:pPr>
        <w:spacing w:line="200" w:lineRule="exact"/>
        <w:rPr>
          <w:sz w:val="24"/>
          <w:szCs w:val="24"/>
        </w:rPr>
      </w:pPr>
    </w:p>
    <w:p w:rsidR="00F74A28" w14:paraId="575BD9B3" w14:textId="77777777">
      <w:pPr>
        <w:spacing w:line="200" w:lineRule="exact"/>
        <w:rPr>
          <w:sz w:val="24"/>
          <w:szCs w:val="24"/>
        </w:rPr>
      </w:pPr>
    </w:p>
    <w:p w:rsidR="00F74A28" w14:paraId="79BB9D23" w14:textId="77777777">
      <w:pPr>
        <w:spacing w:line="200" w:lineRule="exact"/>
        <w:rPr>
          <w:sz w:val="24"/>
          <w:szCs w:val="24"/>
        </w:rPr>
      </w:pPr>
    </w:p>
    <w:p w:rsidR="00F74A28" w14:paraId="2D88443F" w14:textId="77777777">
      <w:pPr>
        <w:spacing w:line="200" w:lineRule="exact"/>
        <w:rPr>
          <w:sz w:val="24"/>
          <w:szCs w:val="24"/>
        </w:rPr>
      </w:pPr>
    </w:p>
    <w:p w:rsidR="00F74A28" w14:paraId="5FAEFA87" w14:textId="77777777">
      <w:pPr>
        <w:spacing w:line="200" w:lineRule="exact"/>
        <w:rPr>
          <w:sz w:val="24"/>
          <w:szCs w:val="24"/>
        </w:rPr>
      </w:pPr>
    </w:p>
    <w:p w:rsidR="00F74A28" w14:paraId="56CDFE7C" w14:textId="77777777">
      <w:pPr>
        <w:spacing w:line="200" w:lineRule="exact"/>
        <w:rPr>
          <w:sz w:val="24"/>
          <w:szCs w:val="24"/>
        </w:rPr>
      </w:pPr>
    </w:p>
    <w:p w:rsidR="00F74A28" w14:paraId="37A8B509" w14:textId="77777777">
      <w:pPr>
        <w:spacing w:line="200" w:lineRule="exact"/>
        <w:rPr>
          <w:sz w:val="24"/>
          <w:szCs w:val="24"/>
        </w:rPr>
      </w:pPr>
    </w:p>
    <w:p w:rsidR="00F74A28" w14:paraId="5E35F9E0" w14:textId="77777777">
      <w:pPr>
        <w:spacing w:line="200" w:lineRule="exact"/>
        <w:rPr>
          <w:sz w:val="24"/>
          <w:szCs w:val="24"/>
        </w:rPr>
      </w:pPr>
    </w:p>
    <w:p w:rsidR="00F74A28" w14:paraId="57BFFDE2" w14:textId="77777777">
      <w:pPr>
        <w:spacing w:line="200" w:lineRule="exact"/>
        <w:rPr>
          <w:sz w:val="24"/>
          <w:szCs w:val="24"/>
        </w:rPr>
      </w:pPr>
    </w:p>
    <w:p w:rsidR="00F74A28" w14:paraId="7B7BBC70" w14:textId="77777777">
      <w:pPr>
        <w:spacing w:line="200" w:lineRule="exact"/>
        <w:rPr>
          <w:sz w:val="24"/>
          <w:szCs w:val="24"/>
        </w:rPr>
      </w:pPr>
    </w:p>
    <w:p w:rsidR="00F74A28" w14:paraId="54F8FFC2" w14:textId="77777777">
      <w:pPr>
        <w:spacing w:line="200" w:lineRule="exact"/>
        <w:rPr>
          <w:sz w:val="24"/>
          <w:szCs w:val="24"/>
        </w:rPr>
      </w:pPr>
    </w:p>
    <w:p w:rsidR="00F74A28" w14:paraId="6F78A50B" w14:textId="77777777">
      <w:pPr>
        <w:spacing w:line="200" w:lineRule="exact"/>
        <w:rPr>
          <w:sz w:val="24"/>
          <w:szCs w:val="24"/>
        </w:rPr>
      </w:pPr>
    </w:p>
    <w:p w:rsidR="00F74A28" w14:paraId="02608299" w14:textId="77777777">
      <w:pPr>
        <w:spacing w:line="200" w:lineRule="exact"/>
        <w:rPr>
          <w:sz w:val="24"/>
          <w:szCs w:val="24"/>
        </w:rPr>
      </w:pPr>
    </w:p>
    <w:p w:rsidR="00F74A28" w14:paraId="4B7ED4C3" w14:textId="77777777">
      <w:pPr>
        <w:spacing w:line="200" w:lineRule="exact"/>
        <w:rPr>
          <w:sz w:val="24"/>
          <w:szCs w:val="24"/>
        </w:rPr>
      </w:pPr>
    </w:p>
    <w:p w:rsidR="00F74A28" w14:paraId="5BB52AFC" w14:textId="77777777">
      <w:pPr>
        <w:spacing w:line="200" w:lineRule="exact"/>
        <w:rPr>
          <w:sz w:val="24"/>
          <w:szCs w:val="24"/>
        </w:rPr>
      </w:pPr>
    </w:p>
    <w:p w:rsidR="00F74A28" w14:paraId="503EF6D6" w14:textId="77777777">
      <w:pPr>
        <w:spacing w:line="200" w:lineRule="exact"/>
        <w:rPr>
          <w:sz w:val="24"/>
          <w:szCs w:val="24"/>
        </w:rPr>
      </w:pPr>
    </w:p>
    <w:p w:rsidR="00F74A28" w14:paraId="1A906229" w14:textId="77777777">
      <w:pPr>
        <w:spacing w:line="200" w:lineRule="exact"/>
        <w:rPr>
          <w:sz w:val="24"/>
          <w:szCs w:val="24"/>
        </w:rPr>
      </w:pPr>
    </w:p>
    <w:p w:rsidR="00F74A28" w14:paraId="30128062" w14:textId="77777777">
      <w:pPr>
        <w:spacing w:line="274" w:lineRule="exact"/>
        <w:rPr>
          <w:sz w:val="24"/>
          <w:szCs w:val="24"/>
        </w:rPr>
      </w:pPr>
    </w:p>
    <w:p w:rsidR="00F74A28" w:rsidRPr="00F4500E" w:rsidP="00F4500E" w14:paraId="7010D604" w14:textId="704A1600">
      <w:pPr>
        <w:tabs>
          <w:tab w:val="left" w:pos="9260"/>
        </w:tabs>
        <w:ind w:left="30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21"/>
          <w:szCs w:val="21"/>
        </w:rPr>
        <w:t xml:space="preserve">Director of </w:t>
      </w:r>
      <w:r w:rsidR="00A266C2">
        <w:rPr>
          <w:rFonts w:ascii="Arial" w:eastAsia="Arial" w:hAnsi="Arial" w:cs="Arial"/>
          <w:sz w:val="21"/>
          <w:szCs w:val="21"/>
          <w:lang w:val="en-US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rand </w:t>
      </w:r>
      <w:r w:rsidR="00A266C2">
        <w:rPr>
          <w:rFonts w:ascii="Arial" w:eastAsia="Arial" w:hAnsi="Arial" w:cs="Arial"/>
          <w:sz w:val="21"/>
          <w:szCs w:val="21"/>
          <w:lang w:val="en-US"/>
        </w:rPr>
        <w:t>S</w:t>
      </w:r>
      <w:r>
        <w:rPr>
          <w:rFonts w:ascii="Arial" w:eastAsia="Arial" w:hAnsi="Arial" w:cs="Arial"/>
          <w:sz w:val="21"/>
          <w:szCs w:val="21"/>
        </w:rPr>
        <w:t>upplier____</w:t>
      </w:r>
      <w:r w:rsidR="00F4500E">
        <w:rPr>
          <w:rFonts w:ascii="Arial" w:eastAsia="Arial" w:hAnsi="Arial" w:cs="Arial"/>
          <w:sz w:val="21"/>
          <w:szCs w:val="21"/>
          <w:lang w:val="en-US"/>
        </w:rPr>
        <w:t xml:space="preserve">_______                                                                          </w:t>
      </w:r>
      <w:r>
        <w:rPr>
          <w:rFonts w:ascii="Arial" w:eastAsia="Arial" w:hAnsi="Arial" w:cs="Arial"/>
          <w:sz w:val="21"/>
          <w:szCs w:val="21"/>
        </w:rPr>
        <w:t>Signature____</w:t>
      </w:r>
      <w:r w:rsidR="00F4500E">
        <w:rPr>
          <w:sz w:val="20"/>
          <w:szCs w:val="20"/>
          <w:lang w:val="en-US"/>
        </w:rPr>
        <w:t>______</w:t>
      </w:r>
    </w:p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74A28"/>
    <w:rsid w:val="0067165F"/>
    <w:rsid w:val="00A266C2"/>
    <w:rsid w:val="00A412C6"/>
    <w:rsid w:val="00F4500E"/>
    <w:rsid w:val="00F74A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C3251C"/>
  <w15:docId w15:val="{B8B0E5E1-0C48-496A-9D71-0A2BC4F9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3</cp:revision>
  <dcterms:created xsi:type="dcterms:W3CDTF">2025-05-19T14:25:00Z</dcterms:created>
  <dcterms:modified xsi:type="dcterms:W3CDTF">2025-05-19T13:40:00Z</dcterms:modified>
</cp:coreProperties>
</file>