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30"/>
        <w:ind w:left="2575"/>
      </w:pPr>
      <w:r>
        <w:rPr/>
        <w:t>STATE BOARD OF TECHNICAL EDUCATION AND TRAINING</w:t>
      </w:r>
      <w:r>
        <w:rPr>
          <w:spacing w:val="-52"/>
        </w:rPr>
        <w:t> </w:t>
      </w:r>
      <w:r>
        <w:rPr/>
        <w:t>ANDHRA PRADESH</w:t>
      </w:r>
      <w:r>
        <w:rPr>
          <w:spacing w:val="-1"/>
        </w:rPr>
        <w:t> </w:t>
      </w:r>
      <w:r>
        <w:rPr/>
        <w:t>::</w:t>
      </w:r>
      <w:r>
        <w:rPr>
          <w:spacing w:val="2"/>
        </w:rPr>
        <w:t> </w:t>
      </w:r>
      <w:r>
        <w:rPr/>
        <w:t>MANGALAGIRI</w:t>
      </w:r>
    </w:p>
    <w:p>
      <w:pPr>
        <w:pStyle w:val="BodyText"/>
        <w:spacing w:before="8"/>
        <w:ind w:left="0" w:firstLine="0"/>
        <w:rPr>
          <w:b/>
          <w:sz w:val="27"/>
        </w:rPr>
      </w:pPr>
    </w:p>
    <w:p>
      <w:pPr>
        <w:spacing w:before="0"/>
        <w:ind w:left="2579" w:right="2517" w:firstLine="0"/>
        <w:jc w:val="center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PROFORMA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EQUIVALENCY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CERTIFICATE</w:t>
      </w:r>
    </w:p>
    <w:p>
      <w:pPr>
        <w:pStyle w:val="Heading1"/>
        <w:spacing w:before="43"/>
        <w:ind w:right="0"/>
        <w:jc w:val="left"/>
      </w:pPr>
      <w:r>
        <w:rPr/>
        <w:t>--------------------------------------------------------------------------------------------------------------------------------------------------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5861" w:val="left" w:leader="none"/>
        </w:tabs>
        <w:spacing w:line="240" w:lineRule="auto" w:before="40" w:after="0"/>
        <w:ind w:left="820" w:right="0" w:hanging="361"/>
        <w:jc w:val="left"/>
        <w:rPr>
          <w:sz w:val="22"/>
        </w:rPr>
      </w:pP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Candidate</w:t>
        <w:tab/>
        <w:t>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586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sz w:val="22"/>
        </w:rPr>
        <w:t>Father’s</w:t>
      </w:r>
      <w:r>
        <w:rPr>
          <w:spacing w:val="-1"/>
          <w:sz w:val="22"/>
        </w:rPr>
        <w:t> </w:t>
      </w:r>
      <w:r>
        <w:rPr>
          <w:sz w:val="22"/>
        </w:rPr>
        <w:t>Name</w:t>
        <w:tab/>
        <w:t>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586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sz w:val="22"/>
        </w:rPr>
        <w:t>Date of</w:t>
      </w:r>
      <w:r>
        <w:rPr>
          <w:spacing w:val="-1"/>
          <w:sz w:val="22"/>
        </w:rPr>
        <w:t> </w:t>
      </w:r>
      <w:r>
        <w:rPr>
          <w:sz w:val="22"/>
        </w:rPr>
        <w:t>Birth</w:t>
        <w:tab/>
        <w:t>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5861" w:val="left" w:leader="none"/>
        </w:tabs>
        <w:spacing w:line="240" w:lineRule="auto" w:before="39" w:after="0"/>
        <w:ind w:left="820" w:right="0" w:hanging="361"/>
        <w:jc w:val="left"/>
        <w:rPr>
          <w:sz w:val="22"/>
        </w:rPr>
      </w:pPr>
      <w:r>
        <w:rPr>
          <w:sz w:val="22"/>
        </w:rPr>
        <w:t>Branch of</w:t>
      </w:r>
      <w:r>
        <w:rPr>
          <w:spacing w:val="-2"/>
          <w:sz w:val="22"/>
        </w:rPr>
        <w:t> </w:t>
      </w:r>
      <w:r>
        <w:rPr>
          <w:sz w:val="22"/>
        </w:rPr>
        <w:t>Diploma</w:t>
        <w:tab/>
        <w:t>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586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sz w:val="22"/>
        </w:rPr>
        <w:t>Name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Address</w:t>
      </w:r>
      <w:r>
        <w:rPr>
          <w:spacing w:val="-2"/>
          <w:sz w:val="22"/>
        </w:rPr>
        <w:t> </w:t>
      </w:r>
      <w:r>
        <w:rPr>
          <w:sz w:val="22"/>
        </w:rPr>
        <w:t>of</w:t>
        <w:tab/>
        <w:t>:</w:t>
      </w:r>
    </w:p>
    <w:p>
      <w:pPr>
        <w:pStyle w:val="BodyText"/>
        <w:ind w:left="870" w:firstLine="0"/>
      </w:pPr>
      <w:r>
        <w:rPr/>
        <w:t>Institution</w:t>
      </w:r>
      <w:r>
        <w:rPr>
          <w:spacing w:val="-7"/>
        </w:rPr>
        <w:t> </w:t>
      </w:r>
      <w:r>
        <w:rPr/>
        <w:t>where</w:t>
      </w:r>
      <w:r>
        <w:rPr>
          <w:spacing w:val="-2"/>
        </w:rPr>
        <w:t> </w:t>
      </w:r>
      <w:r>
        <w:rPr/>
        <w:t>studied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5861" w:val="left" w:leader="none"/>
        </w:tabs>
        <w:spacing w:line="240" w:lineRule="auto" w:before="39" w:after="0"/>
        <w:ind w:left="820" w:right="0" w:hanging="361"/>
        <w:jc w:val="left"/>
        <w:rPr>
          <w:sz w:val="22"/>
        </w:rPr>
      </w:pP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State</w:t>
        <w:tab/>
        <w:t>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586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sz w:val="22"/>
        </w:rPr>
        <w:t>Period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Study</w:t>
        <w:tab/>
        <w:t>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586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sz w:val="22"/>
        </w:rPr>
        <w:t>Year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Passing</w:t>
        <w:tab/>
        <w:t>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5861" w:val="left" w:leader="none"/>
        </w:tabs>
        <w:spacing w:line="273" w:lineRule="auto" w:before="41" w:after="0"/>
        <w:ind w:left="820" w:right="5017" w:hanging="361"/>
        <w:jc w:val="left"/>
        <w:rPr>
          <w:sz w:val="22"/>
        </w:rPr>
      </w:pPr>
      <w:r>
        <w:rPr>
          <w:sz w:val="22"/>
        </w:rPr>
        <w:t>a).</w:t>
      </w:r>
      <w:r>
        <w:rPr>
          <w:spacing w:val="-1"/>
          <w:sz w:val="22"/>
        </w:rPr>
        <w:t> </w:t>
      </w:r>
      <w:r>
        <w:rPr>
          <w:sz w:val="22"/>
        </w:rPr>
        <w:t>Whether</w:t>
      </w:r>
      <w:r>
        <w:rPr>
          <w:spacing w:val="-2"/>
          <w:sz w:val="22"/>
        </w:rPr>
        <w:t> </w:t>
      </w:r>
      <w:r>
        <w:rPr>
          <w:sz w:val="22"/>
        </w:rPr>
        <w:t>Diploma</w:t>
      </w:r>
      <w:r>
        <w:rPr>
          <w:spacing w:val="-1"/>
          <w:sz w:val="22"/>
        </w:rPr>
        <w:t> </w:t>
      </w:r>
      <w:r>
        <w:rPr>
          <w:sz w:val="22"/>
        </w:rPr>
        <w:t>issued</w:t>
        <w:tab/>
      </w:r>
      <w:r>
        <w:rPr>
          <w:spacing w:val="-4"/>
          <w:sz w:val="22"/>
        </w:rPr>
        <w:t>:</w:t>
      </w:r>
      <w:r>
        <w:rPr>
          <w:spacing w:val="-47"/>
          <w:sz w:val="22"/>
        </w:rPr>
        <w:t> </w:t>
      </w:r>
      <w:r>
        <w:rPr>
          <w:sz w:val="22"/>
        </w:rPr>
        <w:t>b). whether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mode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study is in</w:t>
        <w:tab/>
      </w:r>
      <w:r>
        <w:rPr>
          <w:spacing w:val="-4"/>
          <w:sz w:val="22"/>
        </w:rPr>
        <w:t>:</w:t>
      </w:r>
    </w:p>
    <w:p>
      <w:pPr>
        <w:pStyle w:val="BodyText"/>
        <w:spacing w:line="276" w:lineRule="auto" w:before="5"/>
        <w:ind w:right="6004" w:firstLine="0"/>
      </w:pPr>
      <w:r>
        <w:rPr/>
        <w:t>Regular/distance mode by State Govt./Board/</w:t>
      </w:r>
      <w:r>
        <w:rPr>
          <w:spacing w:val="-47"/>
        </w:rPr>
        <w:t> </w:t>
      </w:r>
      <w:r>
        <w:rPr/>
        <w:t>University</w:t>
      </w:r>
    </w:p>
    <w:p>
      <w:pPr>
        <w:pStyle w:val="BodyText"/>
        <w:tabs>
          <w:tab w:pos="5861" w:val="left" w:leader="none"/>
        </w:tabs>
        <w:spacing w:line="268" w:lineRule="exact" w:before="0"/>
        <w:ind w:firstLine="0"/>
      </w:pPr>
      <w:r>
        <w:rPr/>
        <w:t>c).</w:t>
      </w:r>
      <w:r>
        <w:rPr>
          <w:spacing w:val="-2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the Institution</w:t>
      </w:r>
      <w:r>
        <w:rPr>
          <w:spacing w:val="-4"/>
        </w:rPr>
        <w:t> </w:t>
      </w:r>
      <w:r>
        <w:rPr/>
        <w:t>/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is</w:t>
        <w:tab/>
        <w:t>:</w:t>
      </w:r>
    </w:p>
    <w:p>
      <w:pPr>
        <w:pStyle w:val="BodyText"/>
        <w:ind w:firstLine="0"/>
      </w:pPr>
      <w:r>
        <w:rPr/>
        <w:t>Approved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AICTE/DEC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5861" w:val="left" w:leader="none"/>
        </w:tabs>
        <w:spacing w:line="273" w:lineRule="auto" w:before="41" w:after="0"/>
        <w:ind w:left="820" w:right="5017" w:hanging="361"/>
        <w:jc w:val="left"/>
        <w:rPr>
          <w:sz w:val="22"/>
        </w:rPr>
      </w:pPr>
      <w:r>
        <w:rPr>
          <w:sz w:val="22"/>
        </w:rPr>
        <w:t>Whether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1"/>
          <w:sz w:val="22"/>
        </w:rPr>
        <w:t> </w:t>
      </w:r>
      <w:r>
        <w:rPr>
          <w:sz w:val="22"/>
        </w:rPr>
        <w:t>is approved by</w:t>
        <w:tab/>
      </w:r>
      <w:r>
        <w:rPr>
          <w:spacing w:val="-4"/>
          <w:sz w:val="22"/>
        </w:rPr>
        <w:t>:</w:t>
      </w:r>
      <w:r>
        <w:rPr>
          <w:spacing w:val="-47"/>
          <w:sz w:val="22"/>
        </w:rPr>
        <w:t> </w:t>
      </w:r>
      <w:r>
        <w:rPr>
          <w:sz w:val="22"/>
        </w:rPr>
        <w:t>AICTE/DEC</w:t>
      </w:r>
      <w:r>
        <w:rPr>
          <w:spacing w:val="-3"/>
          <w:sz w:val="22"/>
        </w:rPr>
        <w:t> </w:t>
      </w:r>
      <w:r>
        <w:rPr>
          <w:sz w:val="22"/>
        </w:rPr>
        <w:t>or not.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5858" w:val="left" w:leader="none"/>
        </w:tabs>
        <w:spacing w:line="276" w:lineRule="auto" w:before="5" w:after="0"/>
        <w:ind w:left="820" w:right="5017" w:hanging="361"/>
        <w:jc w:val="left"/>
        <w:rPr>
          <w:sz w:val="22"/>
        </w:rPr>
      </w:pPr>
      <w:r>
        <w:rPr>
          <w:sz w:val="22"/>
        </w:rPr>
        <w:t>a). Purpose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equivalency is</w:t>
      </w:r>
      <w:r>
        <w:rPr>
          <w:spacing w:val="-2"/>
          <w:sz w:val="22"/>
        </w:rPr>
        <w:t> </w:t>
      </w:r>
      <w:r>
        <w:rPr>
          <w:sz w:val="22"/>
        </w:rPr>
        <w:t>required</w:t>
        <w:tab/>
      </w:r>
      <w:r>
        <w:rPr>
          <w:spacing w:val="-4"/>
          <w:sz w:val="22"/>
        </w:rPr>
        <w:t>:</w:t>
      </w:r>
      <w:r>
        <w:rPr>
          <w:spacing w:val="-47"/>
          <w:sz w:val="22"/>
        </w:rPr>
        <w:t> </w:t>
      </w:r>
      <w:r>
        <w:rPr>
          <w:sz w:val="22"/>
        </w:rPr>
        <w:t>b).</w:t>
      </w:r>
      <w:r>
        <w:rPr>
          <w:spacing w:val="-1"/>
          <w:sz w:val="22"/>
        </w:rPr>
        <w:t> </w:t>
      </w:r>
      <w:r>
        <w:rPr>
          <w:sz w:val="22"/>
        </w:rPr>
        <w:t>Equivalency required</w:t>
      </w:r>
      <w:r>
        <w:rPr>
          <w:spacing w:val="-4"/>
          <w:sz w:val="22"/>
        </w:rPr>
        <w:t> </w:t>
      </w:r>
      <w:r>
        <w:rPr>
          <w:sz w:val="22"/>
        </w:rPr>
        <w:t>for which</w:t>
      </w:r>
      <w:r>
        <w:rPr>
          <w:spacing w:val="-3"/>
          <w:sz w:val="22"/>
        </w:rPr>
        <w:t> </w:t>
      </w:r>
      <w:r>
        <w:rPr>
          <w:sz w:val="22"/>
        </w:rPr>
        <w:t>Diploma</w:t>
      </w:r>
      <w:r>
        <w:rPr>
          <w:spacing w:val="-2"/>
          <w:sz w:val="22"/>
        </w:rPr>
        <w:t> </w:t>
      </w:r>
      <w:r>
        <w:rPr>
          <w:sz w:val="22"/>
        </w:rPr>
        <w:t>of</w:t>
        <w:tab/>
      </w:r>
      <w:r>
        <w:rPr>
          <w:spacing w:val="-1"/>
          <w:sz w:val="22"/>
        </w:rPr>
        <w:t>:</w:t>
      </w:r>
    </w:p>
    <w:p>
      <w:pPr>
        <w:pStyle w:val="BodyText"/>
        <w:spacing w:line="268" w:lineRule="exact" w:before="0"/>
        <w:ind w:firstLine="0"/>
      </w:pPr>
      <w:r>
        <w:rPr/>
        <w:t>SBTET,</w:t>
      </w:r>
      <w:r>
        <w:rPr>
          <w:spacing w:val="-3"/>
        </w:rPr>
        <w:t> </w:t>
      </w:r>
      <w:r>
        <w:rPr/>
        <w:t>AP,</w:t>
      </w:r>
      <w:r>
        <w:rPr>
          <w:spacing w:val="-3"/>
        </w:rPr>
        <w:t> </w:t>
      </w:r>
      <w:r>
        <w:rPr/>
        <w:t>Vijayawada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sz w:val="22"/>
        </w:rPr>
        <w:t>Address 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candidate</w:t>
      </w:r>
      <w:r>
        <w:rPr>
          <w:spacing w:val="-2"/>
          <w:sz w:val="22"/>
        </w:rPr>
        <w:t> </w:t>
      </w:r>
      <w:r>
        <w:rPr>
          <w:sz w:val="22"/>
        </w:rPr>
        <w:t>with</w:t>
      </w:r>
    </w:p>
    <w:p>
      <w:pPr>
        <w:pStyle w:val="ListParagraph"/>
        <w:numPr>
          <w:ilvl w:val="1"/>
          <w:numId w:val="1"/>
        </w:numPr>
        <w:tabs>
          <w:tab w:pos="1099" w:val="left" w:leader="none"/>
          <w:tab w:pos="5861" w:val="left" w:leader="none"/>
        </w:tabs>
        <w:spacing w:line="240" w:lineRule="auto" w:before="41" w:after="0"/>
        <w:ind w:left="1098" w:right="0" w:hanging="279"/>
        <w:jc w:val="left"/>
        <w:rPr>
          <w:sz w:val="22"/>
        </w:rPr>
      </w:pPr>
      <w:r>
        <w:rPr>
          <w:sz w:val="22"/>
        </w:rPr>
        <w:t>Address</w:t>
      </w:r>
      <w:r>
        <w:rPr>
          <w:spacing w:val="-4"/>
          <w:sz w:val="22"/>
        </w:rPr>
        <w:t> </w:t>
      </w:r>
      <w:r>
        <w:rPr>
          <w:sz w:val="22"/>
        </w:rPr>
        <w:t>Proof</w:t>
      </w:r>
      <w:r>
        <w:rPr>
          <w:spacing w:val="-3"/>
          <w:sz w:val="22"/>
        </w:rPr>
        <w:t> </w:t>
      </w:r>
      <w:r>
        <w:rPr>
          <w:sz w:val="22"/>
        </w:rPr>
        <w:t>(Voter</w:t>
      </w:r>
      <w:r>
        <w:rPr>
          <w:spacing w:val="-1"/>
          <w:sz w:val="22"/>
        </w:rPr>
        <w:t> </w:t>
      </w:r>
      <w:r>
        <w:rPr>
          <w:sz w:val="22"/>
        </w:rPr>
        <w:t>ID/Aadhar/Ration</w:t>
      </w:r>
      <w:r>
        <w:rPr>
          <w:spacing w:val="-3"/>
          <w:sz w:val="22"/>
        </w:rPr>
        <w:t> </w:t>
      </w:r>
      <w:r>
        <w:rPr>
          <w:sz w:val="22"/>
        </w:rPr>
        <w:t>Card)</w:t>
        <w:tab/>
        <w:t>:</w:t>
      </w:r>
    </w:p>
    <w:p>
      <w:pPr>
        <w:pStyle w:val="ListParagraph"/>
        <w:numPr>
          <w:ilvl w:val="1"/>
          <w:numId w:val="1"/>
        </w:numPr>
        <w:tabs>
          <w:tab w:pos="1109" w:val="left" w:leader="none"/>
          <w:tab w:pos="5861" w:val="left" w:leader="none"/>
        </w:tabs>
        <w:spacing w:line="240" w:lineRule="auto" w:before="38" w:after="0"/>
        <w:ind w:left="1108" w:right="0" w:hanging="289"/>
        <w:jc w:val="left"/>
        <w:rPr>
          <w:sz w:val="22"/>
        </w:rPr>
      </w:pPr>
      <w:r>
        <w:rPr>
          <w:sz w:val="22"/>
        </w:rPr>
        <w:t>Contact</w:t>
      </w:r>
      <w:r>
        <w:rPr>
          <w:spacing w:val="-2"/>
          <w:sz w:val="22"/>
        </w:rPr>
        <w:t> </w:t>
      </w:r>
      <w:r>
        <w:rPr>
          <w:sz w:val="22"/>
        </w:rPr>
        <w:t>Number</w:t>
        <w:tab/>
        <w:t>:</w:t>
      </w:r>
    </w:p>
    <w:p>
      <w:pPr>
        <w:pStyle w:val="ListParagraph"/>
        <w:numPr>
          <w:ilvl w:val="1"/>
          <w:numId w:val="1"/>
        </w:numPr>
        <w:tabs>
          <w:tab w:pos="1087" w:val="left" w:leader="none"/>
          <w:tab w:pos="5861" w:val="left" w:leader="none"/>
        </w:tabs>
        <w:spacing w:line="240" w:lineRule="auto" w:before="41" w:after="0"/>
        <w:ind w:left="1086" w:right="0" w:hanging="267"/>
        <w:jc w:val="left"/>
        <w:rPr>
          <w:sz w:val="22"/>
        </w:rPr>
      </w:pPr>
      <w:r>
        <w:rPr>
          <w:sz w:val="22"/>
        </w:rPr>
        <w:t>Email</w:t>
      </w:r>
      <w:r>
        <w:rPr>
          <w:spacing w:val="-1"/>
          <w:sz w:val="22"/>
        </w:rPr>
        <w:t> </w:t>
      </w:r>
      <w:r>
        <w:rPr>
          <w:sz w:val="22"/>
        </w:rPr>
        <w:t>ID</w:t>
        <w:tab/>
        <w:t>:</w:t>
      </w:r>
    </w:p>
    <w:p>
      <w:pPr>
        <w:pStyle w:val="ListParagraph"/>
        <w:numPr>
          <w:ilvl w:val="1"/>
          <w:numId w:val="1"/>
        </w:numPr>
        <w:tabs>
          <w:tab w:pos="1109" w:val="left" w:leader="none"/>
          <w:tab w:pos="5861" w:val="left" w:leader="none"/>
        </w:tabs>
        <w:spacing w:line="240" w:lineRule="auto" w:before="41" w:after="0"/>
        <w:ind w:left="1108" w:right="0" w:hanging="289"/>
        <w:jc w:val="left"/>
        <w:rPr>
          <w:sz w:val="22"/>
        </w:rPr>
      </w:pPr>
      <w:r>
        <w:rPr>
          <w:sz w:val="22"/>
        </w:rPr>
        <w:t>Self</w:t>
      </w:r>
      <w:r>
        <w:rPr>
          <w:spacing w:val="-2"/>
          <w:sz w:val="22"/>
        </w:rPr>
        <w:t> </w:t>
      </w:r>
      <w:r>
        <w:rPr>
          <w:sz w:val="22"/>
        </w:rPr>
        <w:t>Addressed</w:t>
      </w:r>
      <w:r>
        <w:rPr>
          <w:spacing w:val="-5"/>
          <w:sz w:val="22"/>
        </w:rPr>
        <w:t> </w:t>
      </w:r>
      <w:r>
        <w:rPr>
          <w:sz w:val="22"/>
        </w:rPr>
        <w:t>cover</w:t>
      </w:r>
      <w:r>
        <w:rPr>
          <w:spacing w:val="-3"/>
          <w:sz w:val="22"/>
        </w:rPr>
        <w:t> </w:t>
      </w:r>
      <w:r>
        <w:rPr>
          <w:sz w:val="22"/>
        </w:rPr>
        <w:t>duly stamped</w:t>
        <w:tab/>
        <w:t>: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165"/>
        <w:ind w:left="0" w:right="524" w:firstLine="0"/>
        <w:jc w:val="right"/>
      </w:pPr>
      <w:r>
        <w:rPr/>
        <w:t>Signature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Candidate</w:t>
      </w:r>
    </w:p>
    <w:p>
      <w:pPr>
        <w:pStyle w:val="BodyText"/>
        <w:spacing w:before="6"/>
        <w:ind w:left="0" w:firstLine="0"/>
        <w:rPr>
          <w:sz w:val="19"/>
        </w:rPr>
      </w:pPr>
    </w:p>
    <w:p>
      <w:pPr>
        <w:pStyle w:val="Heading2"/>
        <w:spacing w:before="0"/>
        <w:ind w:left="100"/>
      </w:pPr>
      <w:r>
        <w:rPr/>
        <w:t>Note:</w:t>
      </w:r>
      <w:r>
        <w:rPr>
          <w:spacing w:val="48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enclosed: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39" w:after="0"/>
        <w:ind w:left="820" w:right="0" w:hanging="361"/>
        <w:jc w:val="left"/>
        <w:rPr>
          <w:sz w:val="22"/>
        </w:rPr>
      </w:pPr>
      <w:r>
        <w:rPr>
          <w:sz w:val="22"/>
        </w:rPr>
        <w:t>Xerox/Scanned</w:t>
      </w:r>
      <w:r>
        <w:rPr>
          <w:spacing w:val="-1"/>
          <w:sz w:val="22"/>
        </w:rPr>
        <w:t> </w:t>
      </w:r>
      <w:r>
        <w:rPr>
          <w:sz w:val="22"/>
        </w:rPr>
        <w:t>copies</w:t>
      </w:r>
      <w:r>
        <w:rPr>
          <w:spacing w:val="-3"/>
          <w:sz w:val="22"/>
        </w:rPr>
        <w:t> </w:t>
      </w:r>
      <w:r>
        <w:rPr>
          <w:sz w:val="22"/>
        </w:rPr>
        <w:t>of I,</w:t>
      </w:r>
      <w:r>
        <w:rPr>
          <w:spacing w:val="-6"/>
          <w:sz w:val="22"/>
        </w:rPr>
        <w:t> </w:t>
      </w:r>
      <w:r>
        <w:rPr>
          <w:sz w:val="22"/>
        </w:rPr>
        <w:t>II, III</w:t>
      </w:r>
      <w:r>
        <w:rPr>
          <w:spacing w:val="-2"/>
          <w:sz w:val="22"/>
        </w:rPr>
        <w:t> </w:t>
      </w:r>
      <w:r>
        <w:rPr>
          <w:sz w:val="22"/>
        </w:rPr>
        <w:t>year</w:t>
      </w:r>
      <w:r>
        <w:rPr>
          <w:spacing w:val="-2"/>
          <w:sz w:val="22"/>
        </w:rPr>
        <w:t> </w:t>
      </w:r>
      <w:r>
        <w:rPr>
          <w:sz w:val="22"/>
        </w:rPr>
        <w:t>marks</w:t>
      </w:r>
      <w:r>
        <w:rPr>
          <w:spacing w:val="-3"/>
          <w:sz w:val="22"/>
        </w:rPr>
        <w:t> </w:t>
      </w:r>
      <w:r>
        <w:rPr>
          <w:sz w:val="22"/>
        </w:rPr>
        <w:t>memo’s and</w:t>
      </w:r>
      <w:r>
        <w:rPr>
          <w:spacing w:val="-2"/>
          <w:sz w:val="22"/>
        </w:rPr>
        <w:t> </w:t>
      </w:r>
      <w:r>
        <w:rPr>
          <w:sz w:val="22"/>
        </w:rPr>
        <w:t>provisional</w:t>
      </w:r>
      <w:r>
        <w:rPr>
          <w:spacing w:val="-3"/>
          <w:sz w:val="22"/>
        </w:rPr>
        <w:t> </w:t>
      </w:r>
      <w:r>
        <w:rPr>
          <w:sz w:val="22"/>
        </w:rPr>
        <w:t>/ Original diploma</w:t>
      </w:r>
      <w:r>
        <w:rPr>
          <w:spacing w:val="-1"/>
          <w:sz w:val="22"/>
        </w:rPr>
        <w:t> </w:t>
      </w:r>
      <w:r>
        <w:rPr>
          <w:sz w:val="22"/>
        </w:rPr>
        <w:t>certificate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76" w:lineRule="auto" w:before="41" w:after="0"/>
        <w:ind w:left="820" w:right="291" w:hanging="361"/>
        <w:jc w:val="left"/>
        <w:rPr>
          <w:sz w:val="22"/>
        </w:rPr>
      </w:pPr>
      <w:r>
        <w:rPr>
          <w:sz w:val="22"/>
        </w:rPr>
        <w:t>a)</w:t>
      </w:r>
      <w:r>
        <w:rPr>
          <w:spacing w:val="1"/>
          <w:sz w:val="22"/>
        </w:rPr>
        <w:t> </w:t>
      </w:r>
      <w:r>
        <w:rPr>
          <w:sz w:val="22"/>
        </w:rPr>
        <w:t>Syllabus to be enclosed if nomenclature of diploma of other state is not same as diploma offered by SBTET,</w:t>
      </w:r>
      <w:r>
        <w:rPr>
          <w:spacing w:val="-47"/>
          <w:sz w:val="22"/>
        </w:rPr>
        <w:t> </w:t>
      </w:r>
      <w:r>
        <w:rPr>
          <w:sz w:val="22"/>
        </w:rPr>
        <w:t>AP,</w:t>
      </w:r>
      <w:r>
        <w:rPr>
          <w:spacing w:val="-2"/>
          <w:sz w:val="22"/>
        </w:rPr>
        <w:t> </w:t>
      </w:r>
      <w:r>
        <w:rPr>
          <w:sz w:val="22"/>
        </w:rPr>
        <w:t>Mangalagiri.</w:t>
      </w:r>
    </w:p>
    <w:p>
      <w:pPr>
        <w:pStyle w:val="ListParagraph"/>
        <w:numPr>
          <w:ilvl w:val="1"/>
          <w:numId w:val="2"/>
        </w:numPr>
        <w:tabs>
          <w:tab w:pos="1054" w:val="left" w:leader="none"/>
        </w:tabs>
        <w:spacing w:line="268" w:lineRule="exact" w:before="0" w:after="0"/>
        <w:ind w:left="1053" w:right="0" w:hanging="234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syllabus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institute</w:t>
      </w:r>
      <w:r>
        <w:rPr>
          <w:spacing w:val="-3"/>
          <w:sz w:val="22"/>
        </w:rPr>
        <w:t> </w:t>
      </w:r>
      <w:r>
        <w:rPr>
          <w:sz w:val="22"/>
        </w:rPr>
        <w:t>/ University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AICTE</w:t>
      </w:r>
      <w:r>
        <w:rPr>
          <w:spacing w:val="-1"/>
          <w:sz w:val="22"/>
        </w:rPr>
        <w:t> </w:t>
      </w:r>
      <w:r>
        <w:rPr>
          <w:sz w:val="22"/>
        </w:rPr>
        <w:t>Approvals.</w:t>
      </w:r>
    </w:p>
    <w:p>
      <w:pPr>
        <w:pStyle w:val="ListParagraph"/>
        <w:numPr>
          <w:ilvl w:val="1"/>
          <w:numId w:val="2"/>
        </w:numPr>
        <w:tabs>
          <w:tab w:pos="1032" w:val="left" w:leader="none"/>
        </w:tabs>
        <w:spacing w:line="276" w:lineRule="auto" w:before="41" w:after="0"/>
        <w:ind w:left="820" w:right="822" w:firstLine="0"/>
        <w:jc w:val="left"/>
        <w:rPr>
          <w:sz w:val="22"/>
        </w:rPr>
      </w:pPr>
      <w:r>
        <w:rPr>
          <w:sz w:val="22"/>
        </w:rPr>
        <w:t>Candidate should submit all the required certificates otherwise application for equivalency will not be</w:t>
      </w:r>
      <w:r>
        <w:rPr>
          <w:spacing w:val="-48"/>
          <w:sz w:val="22"/>
        </w:rPr>
        <w:t> </w:t>
      </w:r>
      <w:r>
        <w:rPr>
          <w:sz w:val="22"/>
        </w:rPr>
        <w:t>processed.</w:t>
      </w:r>
    </w:p>
    <w:p>
      <w:pPr>
        <w:pStyle w:val="ListParagraph"/>
        <w:numPr>
          <w:ilvl w:val="1"/>
          <w:numId w:val="2"/>
        </w:numPr>
        <w:tabs>
          <w:tab w:pos="1054" w:val="left" w:leader="none"/>
        </w:tabs>
        <w:spacing w:line="268" w:lineRule="exact" w:before="0" w:after="0"/>
        <w:ind w:left="1053" w:right="0" w:hanging="234"/>
        <w:jc w:val="left"/>
        <w:rPr>
          <w:sz w:val="22"/>
        </w:rPr>
      </w:pPr>
      <w:r>
        <w:rPr>
          <w:sz w:val="22"/>
        </w:rPr>
        <w:t>The application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accompany</w:t>
      </w:r>
      <w:r>
        <w:rPr>
          <w:spacing w:val="2"/>
          <w:sz w:val="22"/>
        </w:rPr>
        <w:t> </w:t>
      </w:r>
      <w:r>
        <w:rPr>
          <w:sz w:val="22"/>
        </w:rPr>
        <w:t>along</w:t>
      </w:r>
      <w:r>
        <w:rPr>
          <w:spacing w:val="-1"/>
          <w:sz w:val="22"/>
        </w:rPr>
        <w:t> </w:t>
      </w:r>
      <w:r>
        <w:rPr>
          <w:sz w:val="22"/>
        </w:rPr>
        <w:t>with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DD</w:t>
      </w:r>
      <w:r>
        <w:rPr>
          <w:sz w:val="22"/>
        </w:rPr>
        <w:t>.</w:t>
      </w:r>
    </w:p>
    <w:p>
      <w:pPr>
        <w:pStyle w:val="Heading2"/>
      </w:pPr>
      <w:r>
        <w:rPr/>
        <w:t>FOR</w:t>
      </w:r>
      <w:r>
        <w:rPr>
          <w:spacing w:val="-2"/>
        </w:rPr>
        <w:t> </w:t>
      </w:r>
      <w:r>
        <w:rPr/>
        <w:t>EQUIVALENCY</w:t>
      </w:r>
      <w:r>
        <w:rPr>
          <w:spacing w:val="-2"/>
        </w:rPr>
        <w:t> </w:t>
      </w:r>
      <w:r>
        <w:rPr/>
        <w:t>CERTIFICATE:</w:t>
      </w:r>
      <w:r>
        <w:rPr>
          <w:spacing w:val="-2"/>
        </w:rPr>
        <w:t> </w:t>
      </w:r>
      <w:r>
        <w:rPr/>
        <w:t>Rs.</w:t>
      </w:r>
      <w:r>
        <w:rPr>
          <w:spacing w:val="-1"/>
        </w:rPr>
        <w:t> </w:t>
      </w:r>
      <w:r>
        <w:rPr/>
        <w:t>3,000/-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PAID 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FORM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D.D.</w:t>
      </w:r>
    </w:p>
    <w:p>
      <w:pPr>
        <w:spacing w:line="273" w:lineRule="auto" w:before="41"/>
        <w:ind w:left="820" w:right="1928" w:firstLine="0"/>
        <w:jc w:val="left"/>
        <w:rPr>
          <w:b/>
          <w:sz w:val="22"/>
        </w:rPr>
      </w:pPr>
      <w:r>
        <w:rPr>
          <w:b/>
          <w:sz w:val="22"/>
        </w:rPr>
        <w:t>DD SHOULD BE DRAWN IN FAVOUR OF SECRETARY, SBTET, AP PAYABLE AT VIJAYAWADA.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FEES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ONCE PAID WILL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ADJUSTED 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REFUNDED.</w:t>
      </w:r>
    </w:p>
    <w:sectPr>
      <w:type w:val="continuous"/>
      <w:pgSz w:w="12240" w:h="15840"/>
      <w:pgMar w:top="420" w:bottom="280" w:left="6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2"/>
      <w:numFmt w:val="lowerLetter"/>
      <w:lvlText w:val="%2)"/>
      <w:lvlJc w:val="left"/>
      <w:pPr>
        <w:ind w:left="1053" w:hanging="233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7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5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3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1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4" w:hanging="23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)."/>
      <w:lvlJc w:val="left"/>
      <w:pPr>
        <w:ind w:left="1098" w:hanging="279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0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0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0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27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1"/>
      <w:ind w:left="820" w:hanging="36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right="2517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1"/>
      <w:ind w:left="82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82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dcterms:created xsi:type="dcterms:W3CDTF">2023-07-20T11:19:10Z</dcterms:created>
  <dcterms:modified xsi:type="dcterms:W3CDTF">2023-07-20T11:19:10Z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</Properties>
</file>