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D94C" w14:textId="77777777" w:rsidR="00300F5E" w:rsidRDefault="00505BE8">
      <w:pPr>
        <w:pStyle w:val="Heading1"/>
        <w:jc w:val="center"/>
      </w:pPr>
      <w:r>
        <w:t>Hidden Moving Costs Guide</w:t>
      </w:r>
    </w:p>
    <w:p w14:paraId="397C2ED9" w14:textId="77777777" w:rsidR="00300F5E" w:rsidRDefault="00505BE8">
      <w:r>
        <w:t>Many renters underestimate how much cash they truly need before move-in day. This professional guide highlights the most commonly forgotten expenses so you can budget smarter and avoid financial surprises.</w:t>
      </w:r>
    </w:p>
    <w:p w14:paraId="6C1E0695" w14:textId="77777777" w:rsidR="00300F5E" w:rsidRDefault="00505BE8">
      <w:pPr>
        <w:pStyle w:val="Heading2"/>
      </w:pPr>
      <w:r>
        <w:t>Most Common Hidden Moving Costs</w:t>
      </w:r>
    </w:p>
    <w:p w14:paraId="56EF7478" w14:textId="77777777" w:rsidR="00300F5E" w:rsidRDefault="00505BE8">
      <w:pPr>
        <w:pStyle w:val="Heading2"/>
      </w:pPr>
      <w:r>
        <w:t>Utility Activation Fees</w:t>
      </w:r>
    </w:p>
    <w:p w14:paraId="3B5400A0" w14:textId="77777777" w:rsidR="00300F5E" w:rsidRDefault="00505BE8">
      <w:r>
        <w:t>Electric, gas, water, trash, and internet providers often charge activation, transfer, or setup fees before service begins.</w:t>
      </w:r>
    </w:p>
    <w:p w14:paraId="20A8DC95" w14:textId="77777777" w:rsidR="00300F5E" w:rsidRDefault="00505BE8">
      <w:pPr>
        <w:pStyle w:val="Heading2"/>
      </w:pPr>
      <w:r>
        <w:t>Security Deposits</w:t>
      </w:r>
    </w:p>
    <w:p w14:paraId="09230D89" w14:textId="77777777" w:rsidR="00300F5E" w:rsidRDefault="00505BE8">
      <w:r>
        <w:t>Many apartments require deposits equal to one or even two months of rent depending on credit, pets, or rental history.</w:t>
      </w:r>
    </w:p>
    <w:p w14:paraId="20CAE63C" w14:textId="77777777" w:rsidR="00300F5E" w:rsidRDefault="00505BE8">
      <w:pPr>
        <w:pStyle w:val="Heading2"/>
      </w:pPr>
      <w:r>
        <w:t>WiFi &amp; Internet Installation</w:t>
      </w:r>
    </w:p>
    <w:p w14:paraId="22EF5EBF" w14:textId="77777777" w:rsidR="00300F5E" w:rsidRDefault="00505BE8">
      <w:r>
        <w:t>Internet providers may charge installation costs, modem rentals, router fees, and first-month service charges.</w:t>
      </w:r>
    </w:p>
    <w:p w14:paraId="54127BC9" w14:textId="77777777" w:rsidR="00300F5E" w:rsidRDefault="00505BE8">
      <w:pPr>
        <w:pStyle w:val="Heading2"/>
      </w:pPr>
      <w:r>
        <w:t>Parking &amp; HOA Fees</w:t>
      </w:r>
    </w:p>
    <w:p w14:paraId="6423A2E9" w14:textId="77777777" w:rsidR="00300F5E" w:rsidRDefault="00505BE8">
      <w:r>
        <w:t>Some apartment communities charge parking permits, garage access fees, elevator reservations, or HOA move-in costs.</w:t>
      </w:r>
    </w:p>
    <w:p w14:paraId="462DBD21" w14:textId="77777777" w:rsidR="00300F5E" w:rsidRDefault="00505BE8">
      <w:pPr>
        <w:pStyle w:val="Heading2"/>
      </w:pPr>
      <w:r>
        <w:t>Moving Supplies</w:t>
      </w:r>
    </w:p>
    <w:p w14:paraId="63BD77D3" w14:textId="77777777" w:rsidR="00300F5E" w:rsidRDefault="00505BE8">
      <w:r>
        <w:t>Boxes, tape, bubble wrap, labels, furniture covers, and cleaning supplies can quickly become expensive.</w:t>
      </w:r>
    </w:p>
    <w:p w14:paraId="76AAB583" w14:textId="77777777" w:rsidR="00300F5E" w:rsidRDefault="00505BE8">
      <w:pPr>
        <w:pStyle w:val="Heading2"/>
      </w:pPr>
      <w:r>
        <w:t>Emergency Cushion</w:t>
      </w:r>
    </w:p>
    <w:p w14:paraId="0E0256F5" w14:textId="77777777" w:rsidR="00300F5E" w:rsidRDefault="00505BE8">
      <w:r>
        <w:t>Unexpected expenses happen during almost every move. MoveInCash recommends setting aside an additional 10%–20% emergency buffer.</w:t>
      </w:r>
    </w:p>
    <w:p w14:paraId="0ACEABEE" w14:textId="77777777" w:rsidR="00300F5E" w:rsidRDefault="00505BE8">
      <w:pPr>
        <w:pStyle w:val="Heading2"/>
      </w:pPr>
      <w:r>
        <w:t>MoveInCash Pro Tip</w:t>
      </w:r>
    </w:p>
    <w:p w14:paraId="35A68268" w14:textId="77777777" w:rsidR="00300F5E" w:rsidRDefault="00505BE8">
      <w:r>
        <w:t>Before signing a lease, estimate your complete move-in costs including deposits, utilities, moving expenses, furniture, setup fees, and emergency reserves.</w:t>
      </w:r>
    </w:p>
    <w:p w14:paraId="4FE5AB6B" w14:textId="77777777" w:rsidR="00300F5E" w:rsidRDefault="00505BE8">
      <w:pPr>
        <w:pStyle w:val="Heading2"/>
      </w:pPr>
      <w:r>
        <w:t>Why Planning Ahead Matters</w:t>
      </w:r>
    </w:p>
    <w:p w14:paraId="38EE0755" w14:textId="77777777" w:rsidR="00300F5E" w:rsidRDefault="00505BE8">
      <w:r>
        <w:t>A clear move-in budget helps reduce stress, avoid debt, and prevent last-minute financial surprises. Using budgeting tools before move-in day gives renters more confidence and control.</w:t>
      </w:r>
    </w:p>
    <w:p w14:paraId="1E9C0B18" w14:textId="77777777" w:rsidR="00300F5E" w:rsidRDefault="00505BE8">
      <w:pPr>
        <w:pStyle w:val="Heading2"/>
      </w:pPr>
      <w:r>
        <w:lastRenderedPageBreak/>
        <w:t>About MoveInCash</w:t>
      </w:r>
    </w:p>
    <w:p w14:paraId="63624892" w14:textId="77777777" w:rsidR="00300F5E" w:rsidRDefault="00505BE8">
      <w:r>
        <w:t>MoveInCash helps renters, first-time movers, and apartment shoppers estimate real move-in costs before signing a lease or moving into a new home.</w:t>
      </w:r>
    </w:p>
    <w:sectPr w:rsidR="00300F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3065049">
    <w:abstractNumId w:val="8"/>
  </w:num>
  <w:num w:numId="2" w16cid:durableId="938370105">
    <w:abstractNumId w:val="6"/>
  </w:num>
  <w:num w:numId="3" w16cid:durableId="859856622">
    <w:abstractNumId w:val="5"/>
  </w:num>
  <w:num w:numId="4" w16cid:durableId="1394349887">
    <w:abstractNumId w:val="4"/>
  </w:num>
  <w:num w:numId="5" w16cid:durableId="1490291067">
    <w:abstractNumId w:val="7"/>
  </w:num>
  <w:num w:numId="6" w16cid:durableId="182329374">
    <w:abstractNumId w:val="3"/>
  </w:num>
  <w:num w:numId="7" w16cid:durableId="796265365">
    <w:abstractNumId w:val="2"/>
  </w:num>
  <w:num w:numId="8" w16cid:durableId="495802982">
    <w:abstractNumId w:val="1"/>
  </w:num>
  <w:num w:numId="9" w16cid:durableId="75001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13B"/>
    <w:rsid w:val="0015074B"/>
    <w:rsid w:val="0029639D"/>
    <w:rsid w:val="00300F5E"/>
    <w:rsid w:val="00326F90"/>
    <w:rsid w:val="00342A20"/>
    <w:rsid w:val="00505BE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75EAE"/>
  <w14:defaultImageDpi w14:val="300"/>
  <w15:docId w15:val="{38E01959-C437-4F51-A9B6-24878E13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Luna Feliz</cp:lastModifiedBy>
  <cp:revision>2</cp:revision>
  <dcterms:created xsi:type="dcterms:W3CDTF">2026-05-17T16:25:00Z</dcterms:created>
  <dcterms:modified xsi:type="dcterms:W3CDTF">2026-05-17T16:25:00Z</dcterms:modified>
  <cp:category/>
</cp:coreProperties>
</file>