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vertAnchor="text" w:horzAnchor="margin" w:tblpXSpec="center" w:tblpY="-135"/>
        <w:tblOverlap w:val="never"/>
        <w:tblW w:w="10437" w:type="dxa"/>
        <w:tblInd w:w="0" w:type="dxa"/>
        <w:tblCellMar>
          <w:top w:w="19" w:type="dxa"/>
          <w:left w:w="107" w:type="dxa"/>
          <w:right w:w="59" w:type="dxa"/>
        </w:tblCellMar>
        <w:tblLook w:val="04A0" w:firstRow="1" w:lastRow="0" w:firstColumn="1" w:lastColumn="0" w:noHBand="0" w:noVBand="1"/>
      </w:tblPr>
      <w:tblGrid>
        <w:gridCol w:w="7110"/>
        <w:gridCol w:w="3327"/>
      </w:tblGrid>
      <w:tr w:rsidR="00A535D2" w:rsidRPr="0094491D" w:rsidTr="00A535D2">
        <w:trPr>
          <w:trHeight w:val="265"/>
        </w:trPr>
        <w:tc>
          <w:tcPr>
            <w:tcW w:w="10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:rsidR="00A535D2" w:rsidRPr="0094491D" w:rsidRDefault="00A535D2" w:rsidP="00A535D2">
            <w:pPr>
              <w:suppressAutoHyphens w:val="0"/>
              <w:spacing w:line="254" w:lineRule="auto"/>
              <w:jc w:val="center"/>
              <w:rPr>
                <w:lang w:eastAsia="en-US"/>
              </w:rPr>
            </w:pPr>
            <w:r>
              <w:rPr>
                <w:rFonts w:ascii="Arial" w:hAnsi="Arial"/>
                <w:sz w:val="28"/>
                <w:lang w:eastAsia="en-US"/>
              </w:rPr>
              <w:t>SIMULADO DE CIÊNCIAS</w:t>
            </w:r>
          </w:p>
        </w:tc>
      </w:tr>
      <w:tr w:rsidR="00A535D2" w:rsidRPr="0094491D" w:rsidTr="00A535D2">
        <w:trPr>
          <w:trHeight w:val="310"/>
        </w:trPr>
        <w:tc>
          <w:tcPr>
            <w:tcW w:w="10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5D2" w:rsidRPr="0094491D" w:rsidRDefault="00A535D2" w:rsidP="00A535D2">
            <w:pPr>
              <w:suppressAutoHyphens w:val="0"/>
              <w:spacing w:line="254" w:lineRule="auto"/>
              <w:rPr>
                <w:rFonts w:ascii="Arial" w:hAnsi="Arial"/>
                <w:lang w:eastAsia="en-US"/>
              </w:rPr>
            </w:pPr>
            <w:r w:rsidRPr="0094491D">
              <w:rPr>
                <w:rFonts w:ascii="Arial" w:hAnsi="Arial"/>
                <w:sz w:val="28"/>
                <w:lang w:eastAsia="en-US"/>
              </w:rPr>
              <w:t>Escola:</w:t>
            </w:r>
          </w:p>
        </w:tc>
      </w:tr>
      <w:tr w:rsidR="00A535D2" w:rsidRPr="0094491D" w:rsidTr="00A535D2">
        <w:trPr>
          <w:trHeight w:val="336"/>
        </w:trPr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5D2" w:rsidRPr="0094491D" w:rsidRDefault="00A535D2" w:rsidP="00A535D2">
            <w:pPr>
              <w:suppressAutoHyphens w:val="0"/>
              <w:spacing w:line="254" w:lineRule="auto"/>
              <w:rPr>
                <w:rFonts w:ascii="Arial" w:hAnsi="Arial"/>
                <w:lang w:eastAsia="en-US"/>
              </w:rPr>
            </w:pPr>
            <w:r w:rsidRPr="0094491D">
              <w:rPr>
                <w:rFonts w:ascii="Arial" w:hAnsi="Arial"/>
                <w:sz w:val="28"/>
                <w:lang w:eastAsia="en-US"/>
              </w:rPr>
              <w:t>Professor (a):</w:t>
            </w:r>
            <w:r w:rsidRPr="0094491D">
              <w:rPr>
                <w:rFonts w:ascii="Arial" w:hAnsi="Arial"/>
                <w:lang w:eastAsia="en-US"/>
              </w:rPr>
              <w:t xml:space="preserve"> </w:t>
            </w:r>
          </w:p>
        </w:tc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5D2" w:rsidRPr="0094491D" w:rsidRDefault="00A535D2" w:rsidP="00A535D2">
            <w:pPr>
              <w:suppressAutoHyphens w:val="0"/>
              <w:spacing w:line="254" w:lineRule="auto"/>
              <w:rPr>
                <w:rFonts w:ascii="Arial" w:hAnsi="Arial"/>
                <w:lang w:eastAsia="en-US"/>
              </w:rPr>
            </w:pPr>
            <w:proofErr w:type="gramStart"/>
            <w:r w:rsidRPr="0094491D">
              <w:rPr>
                <w:rFonts w:ascii="Arial" w:hAnsi="Arial"/>
                <w:sz w:val="28"/>
                <w:lang w:eastAsia="en-US"/>
              </w:rPr>
              <w:t>Data:_</w:t>
            </w:r>
            <w:proofErr w:type="gramEnd"/>
            <w:r w:rsidRPr="0094491D">
              <w:rPr>
                <w:rFonts w:ascii="Arial" w:hAnsi="Arial"/>
                <w:sz w:val="28"/>
                <w:lang w:eastAsia="en-US"/>
              </w:rPr>
              <w:t>___/_____/______</w:t>
            </w:r>
            <w:r w:rsidRPr="0094491D">
              <w:rPr>
                <w:rFonts w:ascii="Arial" w:hAnsi="Arial"/>
                <w:lang w:eastAsia="en-US"/>
              </w:rPr>
              <w:t xml:space="preserve"> </w:t>
            </w:r>
          </w:p>
        </w:tc>
      </w:tr>
      <w:tr w:rsidR="00A535D2" w:rsidRPr="0094491D" w:rsidTr="00A535D2">
        <w:trPr>
          <w:trHeight w:val="373"/>
        </w:trPr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5D2" w:rsidRPr="0094491D" w:rsidRDefault="00A535D2" w:rsidP="00A535D2">
            <w:pPr>
              <w:suppressAutoHyphens w:val="0"/>
              <w:spacing w:line="254" w:lineRule="auto"/>
              <w:rPr>
                <w:rFonts w:ascii="Arial" w:hAnsi="Arial"/>
                <w:lang w:eastAsia="en-US"/>
              </w:rPr>
            </w:pPr>
            <w:proofErr w:type="spellStart"/>
            <w:r w:rsidRPr="0094491D">
              <w:rPr>
                <w:rFonts w:ascii="Arial" w:hAnsi="Arial"/>
                <w:sz w:val="28"/>
                <w:lang w:eastAsia="en-US"/>
              </w:rPr>
              <w:t>Estudante</w:t>
            </w:r>
            <w:proofErr w:type="spellEnd"/>
            <w:r w:rsidRPr="0094491D">
              <w:rPr>
                <w:rFonts w:ascii="Arial" w:hAnsi="Arial"/>
                <w:sz w:val="28"/>
                <w:lang w:eastAsia="en-US"/>
              </w:rPr>
              <w:t>:</w:t>
            </w:r>
            <w:r w:rsidRPr="0094491D">
              <w:rPr>
                <w:rFonts w:ascii="Arial" w:hAnsi="Arial"/>
                <w:lang w:eastAsia="en-US"/>
              </w:rPr>
              <w:t xml:space="preserve"> </w:t>
            </w:r>
          </w:p>
        </w:tc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5D2" w:rsidRPr="0094491D" w:rsidRDefault="00A535D2" w:rsidP="00A535D2">
            <w:pPr>
              <w:suppressAutoHyphens w:val="0"/>
              <w:spacing w:line="254" w:lineRule="auto"/>
              <w:rPr>
                <w:rFonts w:ascii="Arial" w:hAnsi="Arial"/>
                <w:lang w:eastAsia="en-US"/>
              </w:rPr>
            </w:pPr>
            <w:proofErr w:type="spellStart"/>
            <w:r w:rsidRPr="0094491D">
              <w:rPr>
                <w:rFonts w:ascii="Arial" w:hAnsi="Arial"/>
                <w:sz w:val="28"/>
                <w:lang w:eastAsia="en-US"/>
              </w:rPr>
              <w:t>Turma</w:t>
            </w:r>
            <w:proofErr w:type="spellEnd"/>
            <w:r w:rsidRPr="0094491D">
              <w:rPr>
                <w:rFonts w:ascii="Arial" w:hAnsi="Arial"/>
                <w:sz w:val="28"/>
                <w:lang w:eastAsia="en-US"/>
              </w:rPr>
              <w:t>:</w:t>
            </w:r>
          </w:p>
        </w:tc>
      </w:tr>
    </w:tbl>
    <w:p w:rsidR="00B21071" w:rsidRPr="00C61D54" w:rsidRDefault="00A535D2" w:rsidP="00A535D2">
      <w:pPr>
        <w:jc w:val="center"/>
        <w:rPr>
          <w:rFonts w:ascii="Arial" w:hAnsi="Arial" w:cs="Arial"/>
          <w:sz w:val="12"/>
          <w:szCs w:val="12"/>
        </w:rPr>
      </w:pPr>
      <w:r w:rsidRPr="00710FF8">
        <w:rPr>
          <w:rFonts w:ascii="Arial" w:hAnsi="Arial" w:cs="Arial"/>
          <w:noProof/>
          <w:sz w:val="22"/>
          <w:szCs w:val="22"/>
          <w:lang w:eastAsia="pt-BR"/>
        </w:rPr>
        <w:drawing>
          <wp:inline distT="0" distB="0" distL="0" distR="0" wp14:anchorId="6E84E92E" wp14:editId="7BF283FE">
            <wp:extent cx="1691787" cy="2027096"/>
            <wp:effectExtent l="0" t="0" r="381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91787" cy="202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071" w:rsidRPr="00C61D54" w:rsidRDefault="00B21071" w:rsidP="00B21071">
      <w:pPr>
        <w:jc w:val="center"/>
        <w:rPr>
          <w:rFonts w:ascii="Arial" w:hAnsi="Arial" w:cs="Arial"/>
          <w:noProof/>
          <w:sz w:val="22"/>
          <w:szCs w:val="22"/>
          <w:lang w:eastAsia="pt-BR"/>
        </w:rPr>
      </w:pPr>
    </w:p>
    <w:p w:rsidR="00B21071" w:rsidRPr="00C61D54" w:rsidRDefault="00B21071" w:rsidP="00B21071">
      <w:pPr>
        <w:jc w:val="center"/>
        <w:rPr>
          <w:rFonts w:ascii="Arial" w:hAnsi="Arial" w:cs="Arial"/>
          <w:sz w:val="22"/>
          <w:szCs w:val="22"/>
        </w:rPr>
      </w:pPr>
    </w:p>
    <w:p w:rsidR="00B21071" w:rsidRPr="00C61D54" w:rsidRDefault="00B21071" w:rsidP="00B21071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C61D54">
        <w:rPr>
          <w:rFonts w:ascii="Comic Sans MS" w:hAnsi="Comic Sans MS" w:cs="Courier New"/>
          <w:b/>
          <w:sz w:val="20"/>
          <w:szCs w:val="20"/>
        </w:rPr>
        <w:t>D</w:t>
      </w:r>
      <w:r w:rsidRPr="00C61D54">
        <w:rPr>
          <w:rFonts w:ascii="Arial" w:hAnsi="Arial" w:cs="Arial"/>
          <w:b/>
          <w:sz w:val="22"/>
          <w:szCs w:val="22"/>
        </w:rPr>
        <w:t xml:space="preserve"> </w:t>
      </w:r>
      <w:r w:rsidRPr="00C61D54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C61D54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C61D54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="00FC6421" w:rsidRPr="00C61D54">
        <w:rPr>
          <w:rFonts w:ascii="Comic Sans MS" w:hAnsi="Comic Sans MS" w:cs="Courier New"/>
          <w:b/>
          <w:sz w:val="20"/>
          <w:szCs w:val="20"/>
          <w:shd w:val="clear" w:color="auto" w:fill="000000"/>
        </w:rPr>
        <w:t>0</w:t>
      </w:r>
      <w:r w:rsidRPr="00C61D54">
        <w:rPr>
          <w:rFonts w:ascii="Comic Sans MS" w:hAnsi="Comic Sans MS" w:cs="Courier New"/>
          <w:b/>
          <w:sz w:val="20"/>
          <w:szCs w:val="20"/>
          <w:shd w:val="clear" w:color="auto" w:fill="000000"/>
        </w:rPr>
        <w:t>1</w:t>
      </w:r>
      <w:proofErr w:type="gramEnd"/>
      <w:r w:rsidRPr="00C61D54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C61D54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C61D54">
        <w:rPr>
          <w:rFonts w:ascii="Comic Sans MS" w:hAnsi="Comic Sans MS" w:cs="Courier New"/>
          <w:b/>
          <w:sz w:val="20"/>
          <w:szCs w:val="20"/>
        </w:rPr>
        <w:t>◊</w:t>
      </w:r>
    </w:p>
    <w:p w:rsidR="00991A24" w:rsidRPr="00C61D54" w:rsidRDefault="00991A24" w:rsidP="00991A24">
      <w:pPr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Observe representado na imagem abaixo um instrumento utilizado por Galileu Galilei para observação dos astros.</w:t>
      </w:r>
    </w:p>
    <w:p w:rsidR="00991A24" w:rsidRPr="00C61D54" w:rsidRDefault="00991A24" w:rsidP="00991A24">
      <w:pPr>
        <w:jc w:val="center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  <w:noProof/>
          <w:lang w:eastAsia="pt-BR"/>
        </w:rPr>
        <w:drawing>
          <wp:inline distT="0" distB="0" distL="0" distR="0">
            <wp:extent cx="2997200" cy="2070100"/>
            <wp:effectExtent l="19050" t="0" r="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A24" w:rsidRPr="00C61D54" w:rsidRDefault="00991A24" w:rsidP="00991A24">
      <w:pPr>
        <w:jc w:val="right"/>
        <w:rPr>
          <w:rFonts w:asciiTheme="minorHAnsi" w:hAnsiTheme="minorHAnsi" w:cstheme="minorHAnsi"/>
          <w:sz w:val="16"/>
          <w:szCs w:val="16"/>
        </w:rPr>
      </w:pPr>
      <w:r w:rsidRPr="00C61D54">
        <w:rPr>
          <w:rFonts w:asciiTheme="minorHAnsi" w:hAnsiTheme="minorHAnsi" w:cstheme="minorHAnsi"/>
          <w:sz w:val="16"/>
          <w:szCs w:val="16"/>
        </w:rPr>
        <w:t xml:space="preserve">Disponível em: </w:t>
      </w:r>
      <w:hyperlink r:id="rId9" w:history="1">
        <w:r w:rsidRPr="00C61D54">
          <w:rPr>
            <w:rStyle w:val="Hyperlink"/>
            <w:rFonts w:asciiTheme="minorHAnsi" w:hAnsiTheme="minorHAnsi" w:cstheme="minorHAnsi"/>
            <w:color w:val="auto"/>
            <w:sz w:val="16"/>
            <w:szCs w:val="16"/>
          </w:rPr>
          <w:t>https://bit.ly/3qXlvUw</w:t>
        </w:r>
      </w:hyperlink>
      <w:r w:rsidRPr="00C61D54">
        <w:rPr>
          <w:rFonts w:asciiTheme="minorHAnsi" w:hAnsiTheme="minorHAnsi" w:cstheme="minorHAnsi"/>
          <w:sz w:val="16"/>
          <w:szCs w:val="16"/>
        </w:rPr>
        <w:t>. Acesso em: 7. jan. 2022. Fragmento.</w:t>
      </w:r>
    </w:p>
    <w:p w:rsidR="00991A24" w:rsidRPr="00C61D54" w:rsidRDefault="00991A24" w:rsidP="00991A24">
      <w:pPr>
        <w:jc w:val="right"/>
        <w:rPr>
          <w:rFonts w:asciiTheme="minorHAnsi" w:hAnsiTheme="minorHAnsi" w:cstheme="minorHAnsi"/>
          <w:sz w:val="16"/>
          <w:szCs w:val="16"/>
        </w:rPr>
      </w:pPr>
    </w:p>
    <w:p w:rsidR="00991A24" w:rsidRPr="00C61D54" w:rsidRDefault="00991A24" w:rsidP="00991A24">
      <w:pPr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Qual é o instrumento representado nessa imagem?</w:t>
      </w:r>
    </w:p>
    <w:p w:rsidR="00991A24" w:rsidRPr="00C61D54" w:rsidRDefault="00991A24" w:rsidP="00991A24">
      <w:pPr>
        <w:ind w:left="142"/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A) Binóculo.</w:t>
      </w:r>
    </w:p>
    <w:p w:rsidR="00991A24" w:rsidRPr="00C61D54" w:rsidRDefault="00991A24" w:rsidP="00991A24">
      <w:pPr>
        <w:ind w:left="142"/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B) Luneta.</w:t>
      </w:r>
    </w:p>
    <w:p w:rsidR="00991A24" w:rsidRPr="00C61D54" w:rsidRDefault="00991A24" w:rsidP="00991A24">
      <w:pPr>
        <w:ind w:left="142"/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C) Lupa.</w:t>
      </w:r>
    </w:p>
    <w:p w:rsidR="00991A24" w:rsidRPr="00C61D54" w:rsidRDefault="00991A24" w:rsidP="00991A24">
      <w:pPr>
        <w:ind w:left="142"/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D) Óculos.</w:t>
      </w:r>
    </w:p>
    <w:p w:rsidR="00681823" w:rsidRPr="00C61D54" w:rsidRDefault="00681823" w:rsidP="00B21071">
      <w:pPr>
        <w:jc w:val="both"/>
        <w:rPr>
          <w:rFonts w:asciiTheme="minorHAnsi" w:hAnsiTheme="minorHAnsi" w:cstheme="minorHAnsi"/>
        </w:rPr>
      </w:pPr>
    </w:p>
    <w:p w:rsidR="00B21071" w:rsidRPr="00C61D54" w:rsidRDefault="00B21071" w:rsidP="00B21071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C61D54">
        <w:rPr>
          <w:rFonts w:ascii="Comic Sans MS" w:hAnsi="Comic Sans MS" w:cs="Courier New"/>
          <w:b/>
          <w:sz w:val="20"/>
          <w:szCs w:val="20"/>
        </w:rPr>
        <w:t>D</w:t>
      </w:r>
      <w:r w:rsidRPr="00C61D54">
        <w:rPr>
          <w:rFonts w:ascii="Arial" w:hAnsi="Arial" w:cs="Arial"/>
          <w:b/>
          <w:sz w:val="22"/>
          <w:szCs w:val="22"/>
        </w:rPr>
        <w:t xml:space="preserve"> </w:t>
      </w:r>
      <w:r w:rsidRPr="00C61D54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C61D54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C61D54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="00FC6421" w:rsidRPr="00C61D54">
        <w:rPr>
          <w:rFonts w:ascii="Comic Sans MS" w:hAnsi="Comic Sans MS" w:cs="Courier New"/>
          <w:b/>
          <w:sz w:val="20"/>
          <w:szCs w:val="20"/>
          <w:shd w:val="clear" w:color="auto" w:fill="000000"/>
        </w:rPr>
        <w:t>0</w:t>
      </w:r>
      <w:r w:rsidRPr="00C61D54">
        <w:rPr>
          <w:rFonts w:ascii="Comic Sans MS" w:hAnsi="Comic Sans MS" w:cs="Courier New"/>
          <w:b/>
          <w:sz w:val="20"/>
          <w:szCs w:val="20"/>
          <w:shd w:val="clear" w:color="auto" w:fill="000000"/>
        </w:rPr>
        <w:t>2</w:t>
      </w:r>
      <w:proofErr w:type="gramEnd"/>
      <w:r w:rsidRPr="00C61D54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C61D54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C61D54">
        <w:rPr>
          <w:rFonts w:ascii="Comic Sans MS" w:hAnsi="Comic Sans MS" w:cs="Courier New"/>
          <w:b/>
          <w:sz w:val="20"/>
          <w:szCs w:val="20"/>
        </w:rPr>
        <w:t>◊</w:t>
      </w:r>
    </w:p>
    <w:p w:rsidR="003F44CA" w:rsidRPr="00C61D54" w:rsidRDefault="003F44CA" w:rsidP="003F44CA">
      <w:pPr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Leia o texto abaixo.</w:t>
      </w:r>
    </w:p>
    <w:p w:rsidR="003F44CA" w:rsidRPr="00C61D54" w:rsidRDefault="003F44CA" w:rsidP="003F44CA">
      <w:pPr>
        <w:ind w:firstLine="567"/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[...] Por meio da ingestão de proteínas que abastecemos nosso organismo com aminoácidos. Estes nutrientes estão divididos em dois grupos de moléculas orgânicas: as essenciais e as não essenciais. Os aminoácidos essenciais são aqueles que não são sintetizados pelo organismo, ou seja, precisam ser obtidos por meio de uma alimentação equilibrada. Nesse contexto, a formação de proteínas só é possível quando realizamos as refeições adequadas.</w:t>
      </w:r>
    </w:p>
    <w:p w:rsidR="003F44CA" w:rsidRPr="00C61D54" w:rsidRDefault="003F44CA" w:rsidP="003F44CA">
      <w:pPr>
        <w:jc w:val="right"/>
        <w:rPr>
          <w:rFonts w:asciiTheme="minorHAnsi" w:hAnsiTheme="minorHAnsi" w:cstheme="minorHAnsi"/>
          <w:sz w:val="16"/>
          <w:szCs w:val="16"/>
        </w:rPr>
      </w:pPr>
      <w:r w:rsidRPr="00C61D54">
        <w:rPr>
          <w:rFonts w:asciiTheme="minorHAnsi" w:hAnsiTheme="minorHAnsi" w:cstheme="minorHAnsi"/>
          <w:sz w:val="16"/>
          <w:szCs w:val="16"/>
        </w:rPr>
        <w:t>Disponível em: https://bit.ly/3JQQsmg. Acesso em: 7. jan. 2022. Fragmento.</w:t>
      </w:r>
    </w:p>
    <w:p w:rsidR="003F44CA" w:rsidRPr="00C61D54" w:rsidRDefault="003F44CA" w:rsidP="003F44CA">
      <w:pPr>
        <w:jc w:val="both"/>
        <w:rPr>
          <w:rFonts w:asciiTheme="minorHAnsi" w:hAnsiTheme="minorHAnsi" w:cstheme="minorHAnsi"/>
          <w:sz w:val="16"/>
          <w:szCs w:val="16"/>
        </w:rPr>
      </w:pPr>
    </w:p>
    <w:p w:rsidR="003F44CA" w:rsidRPr="00C61D54" w:rsidRDefault="003F44CA" w:rsidP="003F44CA">
      <w:pPr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Nesse texto, o nutriente que deve ser ingerido é amplamente encontrado em</w:t>
      </w:r>
    </w:p>
    <w:p w:rsidR="003F44CA" w:rsidRPr="00C61D54" w:rsidRDefault="003F44CA" w:rsidP="003F44CA">
      <w:pPr>
        <w:ind w:left="142"/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A) carnes.</w:t>
      </w:r>
    </w:p>
    <w:p w:rsidR="003F44CA" w:rsidRPr="00C61D54" w:rsidRDefault="003F44CA" w:rsidP="003F44CA">
      <w:pPr>
        <w:ind w:left="142"/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B) doces.</w:t>
      </w:r>
    </w:p>
    <w:p w:rsidR="003F44CA" w:rsidRPr="00C61D54" w:rsidRDefault="003F44CA" w:rsidP="003F44CA">
      <w:pPr>
        <w:ind w:left="142"/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C) frutas.</w:t>
      </w:r>
    </w:p>
    <w:p w:rsidR="003F44CA" w:rsidRPr="00C61D54" w:rsidRDefault="003F44CA" w:rsidP="003F44CA">
      <w:pPr>
        <w:ind w:left="142"/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D) pães.</w:t>
      </w:r>
    </w:p>
    <w:p w:rsidR="00874118" w:rsidRPr="00C61D54" w:rsidRDefault="0027039B" w:rsidP="00B21071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 xml:space="preserve"> </w:t>
      </w:r>
    </w:p>
    <w:p w:rsidR="0027039B" w:rsidRPr="00C61D54" w:rsidRDefault="0027039B" w:rsidP="0027039B">
      <w:pPr>
        <w:jc w:val="both"/>
        <w:rPr>
          <w:rStyle w:val="Forte"/>
          <w:rFonts w:ascii="Arial Black" w:hAnsi="Arial Black" w:cs="Arial"/>
          <w:sz w:val="20"/>
          <w:szCs w:val="20"/>
        </w:rPr>
      </w:pPr>
      <w:r w:rsidRPr="00C61D54">
        <w:rPr>
          <w:rFonts w:ascii="Comic Sans MS" w:hAnsi="Comic Sans MS" w:cs="Courier New"/>
          <w:b/>
          <w:sz w:val="20"/>
          <w:szCs w:val="20"/>
        </w:rPr>
        <w:t>D</w:t>
      </w:r>
      <w:r w:rsidRPr="00C61D54">
        <w:rPr>
          <w:rFonts w:ascii="Arial" w:hAnsi="Arial" w:cs="Arial"/>
          <w:b/>
          <w:sz w:val="22"/>
          <w:szCs w:val="22"/>
        </w:rPr>
        <w:t xml:space="preserve"> </w:t>
      </w:r>
      <w:r w:rsidRPr="00C61D54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C61D54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C61D54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03</w:t>
      </w:r>
      <w:proofErr w:type="gramEnd"/>
      <w:r w:rsidRPr="00C61D54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C61D54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C61D54">
        <w:rPr>
          <w:rFonts w:ascii="Comic Sans MS" w:hAnsi="Comic Sans MS" w:cs="Courier New"/>
          <w:b/>
          <w:sz w:val="20"/>
          <w:szCs w:val="20"/>
        </w:rPr>
        <w:t>◊</w:t>
      </w:r>
    </w:p>
    <w:p w:rsidR="0027039B" w:rsidRPr="00C61D54" w:rsidRDefault="0027039B" w:rsidP="0027039B">
      <w:pPr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Observe, na imagem abaixo, os processos realizados para transformar a garrafa PET em uma vassoura.</w:t>
      </w:r>
    </w:p>
    <w:p w:rsidR="0027039B" w:rsidRPr="00C61D54" w:rsidRDefault="0027039B" w:rsidP="0027039B">
      <w:pPr>
        <w:jc w:val="center"/>
        <w:rPr>
          <w:rFonts w:asciiTheme="minorHAnsi" w:hAnsiTheme="minorHAnsi" w:cstheme="minorHAnsi"/>
        </w:rPr>
      </w:pPr>
      <w:r w:rsidRPr="00C61D54">
        <w:rPr>
          <w:noProof/>
          <w:lang w:eastAsia="pt-BR"/>
        </w:rPr>
        <w:drawing>
          <wp:inline distT="0" distB="0" distL="0" distR="0">
            <wp:extent cx="2524421" cy="4472940"/>
            <wp:effectExtent l="19050" t="0" r="9229" b="0"/>
            <wp:docPr id="9" name="Imagem 63" descr="https://i.pinimg.com/originals/ef/e5/08/efe5085bb848469a6c997cf13aa522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i.pinimg.com/originals/ef/e5/08/efe5085bb848469a6c997cf13aa522f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813" cy="447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39B" w:rsidRPr="00C61D54" w:rsidRDefault="0027039B" w:rsidP="0027039B">
      <w:pPr>
        <w:jc w:val="right"/>
        <w:rPr>
          <w:rFonts w:asciiTheme="minorHAnsi" w:hAnsiTheme="minorHAnsi" w:cstheme="minorHAnsi"/>
          <w:sz w:val="16"/>
          <w:szCs w:val="16"/>
        </w:rPr>
      </w:pPr>
      <w:r w:rsidRPr="00C61D54">
        <w:rPr>
          <w:rFonts w:asciiTheme="minorHAnsi" w:hAnsiTheme="minorHAnsi" w:cstheme="minorHAnsi"/>
          <w:sz w:val="16"/>
          <w:szCs w:val="16"/>
        </w:rPr>
        <w:t>Disponível em: https://bit.ly/3u0Nwfd. Acesso em: 7. jan. 2022. Fragmento.</w:t>
      </w:r>
    </w:p>
    <w:p w:rsidR="0027039B" w:rsidRPr="00C61D54" w:rsidRDefault="0027039B" w:rsidP="0027039B">
      <w:pPr>
        <w:jc w:val="both"/>
        <w:rPr>
          <w:rFonts w:asciiTheme="minorHAnsi" w:hAnsiTheme="minorHAnsi" w:cstheme="minorHAnsi"/>
          <w:sz w:val="16"/>
          <w:szCs w:val="16"/>
        </w:rPr>
      </w:pPr>
    </w:p>
    <w:p w:rsidR="0027039B" w:rsidRPr="00C61D54" w:rsidRDefault="0027039B" w:rsidP="0027039B">
      <w:pPr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Para a produção dessa vassoura, a garrafa PET foi</w:t>
      </w:r>
    </w:p>
    <w:p w:rsidR="0027039B" w:rsidRPr="00C61D54" w:rsidRDefault="0027039B" w:rsidP="0027039B">
      <w:pPr>
        <w:ind w:left="142"/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A) decomposta.</w:t>
      </w:r>
    </w:p>
    <w:p w:rsidR="008F6900" w:rsidRPr="00C61D54" w:rsidRDefault="008F6900" w:rsidP="008F6900">
      <w:pPr>
        <w:ind w:left="142"/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B) reciclada.</w:t>
      </w:r>
    </w:p>
    <w:p w:rsidR="0027039B" w:rsidRPr="00C61D54" w:rsidRDefault="008F6900" w:rsidP="0027039B">
      <w:pPr>
        <w:ind w:left="142"/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C</w:t>
      </w:r>
      <w:r w:rsidR="0027039B" w:rsidRPr="00C61D54">
        <w:rPr>
          <w:rFonts w:asciiTheme="minorHAnsi" w:hAnsiTheme="minorHAnsi" w:cstheme="minorHAnsi"/>
        </w:rPr>
        <w:t>) melhorada.</w:t>
      </w:r>
    </w:p>
    <w:p w:rsidR="0027039B" w:rsidRPr="00C61D54" w:rsidRDefault="0027039B" w:rsidP="0027039B">
      <w:pPr>
        <w:ind w:left="142"/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D) reutilizada.</w:t>
      </w:r>
    </w:p>
    <w:p w:rsidR="00B21071" w:rsidRPr="00C61D54" w:rsidRDefault="00B21071" w:rsidP="00B21071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</w:rPr>
      </w:pPr>
      <w:r w:rsidRPr="00C61D54">
        <w:rPr>
          <w:rFonts w:ascii="Comic Sans MS" w:hAnsi="Comic Sans MS" w:cs="Courier New"/>
          <w:b/>
          <w:sz w:val="20"/>
          <w:szCs w:val="20"/>
        </w:rPr>
        <w:t>D</w:t>
      </w:r>
      <w:r w:rsidRPr="00C61D54">
        <w:rPr>
          <w:rFonts w:ascii="Arial" w:hAnsi="Arial" w:cs="Arial"/>
          <w:b/>
          <w:sz w:val="22"/>
          <w:szCs w:val="22"/>
        </w:rPr>
        <w:t xml:space="preserve"> </w:t>
      </w:r>
      <w:r w:rsidRPr="00C61D54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C61D54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C61D54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="00FC6421" w:rsidRPr="00C61D54">
        <w:rPr>
          <w:rFonts w:ascii="Comic Sans MS" w:hAnsi="Comic Sans MS" w:cs="Courier New"/>
          <w:b/>
          <w:sz w:val="20"/>
          <w:szCs w:val="20"/>
          <w:shd w:val="clear" w:color="auto" w:fill="000000"/>
        </w:rPr>
        <w:t>0</w:t>
      </w:r>
      <w:r w:rsidR="0027039B" w:rsidRPr="00C61D54">
        <w:rPr>
          <w:rFonts w:ascii="Comic Sans MS" w:hAnsi="Comic Sans MS" w:cs="Courier New"/>
          <w:b/>
          <w:sz w:val="20"/>
          <w:szCs w:val="20"/>
          <w:shd w:val="clear" w:color="auto" w:fill="000000"/>
        </w:rPr>
        <w:t>4</w:t>
      </w:r>
      <w:proofErr w:type="gramEnd"/>
      <w:r w:rsidRPr="00C61D54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C61D54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C61D54">
        <w:rPr>
          <w:rFonts w:ascii="Comic Sans MS" w:hAnsi="Comic Sans MS" w:cs="Courier New"/>
          <w:b/>
          <w:sz w:val="20"/>
          <w:szCs w:val="20"/>
        </w:rPr>
        <w:t>◊</w:t>
      </w:r>
    </w:p>
    <w:p w:rsidR="00210255" w:rsidRPr="00C61D54" w:rsidRDefault="00210255" w:rsidP="00210255">
      <w:pPr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Leia o texto abaixo.</w:t>
      </w:r>
    </w:p>
    <w:p w:rsidR="00210255" w:rsidRPr="00C61D54" w:rsidRDefault="00210255" w:rsidP="00210255">
      <w:pPr>
        <w:jc w:val="center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  <w:noProof/>
          <w:lang w:eastAsia="pt-BR"/>
        </w:rPr>
        <w:lastRenderedPageBreak/>
        <w:drawing>
          <wp:inline distT="0" distB="0" distL="0" distR="0">
            <wp:extent cx="3276600" cy="2150794"/>
            <wp:effectExtent l="19050" t="0" r="0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5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255" w:rsidRPr="00C61D54" w:rsidRDefault="00210255" w:rsidP="00210255">
      <w:pPr>
        <w:jc w:val="right"/>
        <w:rPr>
          <w:rFonts w:asciiTheme="minorHAnsi" w:hAnsiTheme="minorHAnsi" w:cstheme="minorHAnsi"/>
          <w:sz w:val="16"/>
          <w:szCs w:val="16"/>
        </w:rPr>
      </w:pPr>
      <w:r w:rsidRPr="00C61D54">
        <w:rPr>
          <w:rFonts w:asciiTheme="minorHAnsi" w:hAnsiTheme="minorHAnsi" w:cstheme="minorHAnsi"/>
          <w:sz w:val="16"/>
          <w:szCs w:val="16"/>
        </w:rPr>
        <w:t>Disponível em: https://bit.ly/3u0Nwfd. Acesso em: 7. jan. 2022. Fragmento.</w:t>
      </w:r>
    </w:p>
    <w:p w:rsidR="00210255" w:rsidRPr="00C61D54" w:rsidRDefault="00210255" w:rsidP="00210255">
      <w:pPr>
        <w:jc w:val="both"/>
        <w:rPr>
          <w:rFonts w:asciiTheme="minorHAnsi" w:hAnsiTheme="minorHAnsi" w:cstheme="minorHAnsi"/>
        </w:rPr>
      </w:pPr>
    </w:p>
    <w:p w:rsidR="00210255" w:rsidRPr="00C61D54" w:rsidRDefault="00210255" w:rsidP="00210255">
      <w:pPr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As orientações desse texto têm como principal objetivo evitar o desperdício de</w:t>
      </w:r>
    </w:p>
    <w:p w:rsidR="00210255" w:rsidRPr="00C61D54" w:rsidRDefault="00210255" w:rsidP="00210255">
      <w:pPr>
        <w:ind w:left="142"/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A) água potável.</w:t>
      </w:r>
    </w:p>
    <w:p w:rsidR="00210255" w:rsidRPr="00C61D54" w:rsidRDefault="00210255" w:rsidP="00210255">
      <w:pPr>
        <w:ind w:left="142"/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B) dispositivos eletrônicos.</w:t>
      </w:r>
    </w:p>
    <w:p w:rsidR="00210255" w:rsidRPr="00C61D54" w:rsidRDefault="00210255" w:rsidP="00210255">
      <w:pPr>
        <w:ind w:left="142"/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C) energia elétrica.</w:t>
      </w:r>
    </w:p>
    <w:p w:rsidR="00210255" w:rsidRPr="00C61D54" w:rsidRDefault="00210255" w:rsidP="00210255">
      <w:pPr>
        <w:ind w:left="142"/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D) produtos plásticos.</w:t>
      </w:r>
    </w:p>
    <w:p w:rsidR="00874118" w:rsidRPr="00C61D54" w:rsidRDefault="00874118" w:rsidP="00B21071">
      <w:pPr>
        <w:jc w:val="both"/>
        <w:rPr>
          <w:rFonts w:asciiTheme="minorHAnsi" w:hAnsiTheme="minorHAnsi" w:cstheme="minorHAnsi"/>
        </w:rPr>
      </w:pPr>
    </w:p>
    <w:p w:rsidR="00B21071" w:rsidRPr="00C61D54" w:rsidRDefault="00B21071" w:rsidP="00B21071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C61D54">
        <w:rPr>
          <w:rFonts w:ascii="Comic Sans MS" w:hAnsi="Comic Sans MS" w:cs="Courier New"/>
          <w:b/>
          <w:sz w:val="20"/>
          <w:szCs w:val="20"/>
        </w:rPr>
        <w:t>D</w:t>
      </w:r>
      <w:r w:rsidRPr="00C61D54">
        <w:rPr>
          <w:rFonts w:ascii="Arial" w:hAnsi="Arial" w:cs="Arial"/>
          <w:b/>
          <w:sz w:val="22"/>
          <w:szCs w:val="22"/>
        </w:rPr>
        <w:t xml:space="preserve"> </w:t>
      </w:r>
      <w:r w:rsidRPr="00C61D54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C61D54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C61D54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="00FC6421" w:rsidRPr="00C61D54">
        <w:rPr>
          <w:rFonts w:ascii="Comic Sans MS" w:hAnsi="Comic Sans MS" w:cs="Courier New"/>
          <w:b/>
          <w:sz w:val="20"/>
          <w:szCs w:val="20"/>
          <w:shd w:val="clear" w:color="auto" w:fill="000000"/>
        </w:rPr>
        <w:t>0</w:t>
      </w:r>
      <w:r w:rsidR="0027039B" w:rsidRPr="00C61D54">
        <w:rPr>
          <w:rFonts w:ascii="Comic Sans MS" w:hAnsi="Comic Sans MS" w:cs="Courier New"/>
          <w:b/>
          <w:sz w:val="20"/>
          <w:szCs w:val="20"/>
          <w:shd w:val="clear" w:color="auto" w:fill="000000"/>
        </w:rPr>
        <w:t>5</w:t>
      </w:r>
      <w:proofErr w:type="gramEnd"/>
      <w:r w:rsidRPr="00C61D54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C61D54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C61D54">
        <w:rPr>
          <w:rFonts w:ascii="Comic Sans MS" w:hAnsi="Comic Sans MS" w:cs="Courier New"/>
          <w:b/>
          <w:sz w:val="20"/>
          <w:szCs w:val="20"/>
        </w:rPr>
        <w:t>◊</w:t>
      </w:r>
    </w:p>
    <w:p w:rsidR="0071183D" w:rsidRPr="00C61D54" w:rsidRDefault="0071183D" w:rsidP="0071183D">
      <w:pPr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 xml:space="preserve">Em 1939, o francês </w:t>
      </w:r>
      <w:proofErr w:type="spellStart"/>
      <w:r w:rsidRPr="00C61D54">
        <w:rPr>
          <w:rFonts w:asciiTheme="minorHAnsi" w:hAnsiTheme="minorHAnsi" w:cstheme="minorHAnsi"/>
        </w:rPr>
        <w:t>Luis</w:t>
      </w:r>
      <w:proofErr w:type="spellEnd"/>
      <w:r w:rsidRPr="00C61D54">
        <w:rPr>
          <w:rFonts w:asciiTheme="minorHAnsi" w:hAnsiTheme="minorHAnsi" w:cstheme="minorHAnsi"/>
        </w:rPr>
        <w:t xml:space="preserve"> Jacques </w:t>
      </w:r>
      <w:proofErr w:type="spellStart"/>
      <w:r w:rsidRPr="00C61D54">
        <w:rPr>
          <w:rFonts w:asciiTheme="minorHAnsi" w:hAnsiTheme="minorHAnsi" w:cstheme="minorHAnsi"/>
        </w:rPr>
        <w:t>Mandé</w:t>
      </w:r>
      <w:proofErr w:type="spellEnd"/>
      <w:r w:rsidRPr="00C61D54">
        <w:rPr>
          <w:rFonts w:asciiTheme="minorHAnsi" w:hAnsiTheme="minorHAnsi" w:cstheme="minorHAnsi"/>
        </w:rPr>
        <w:t xml:space="preserve"> </w:t>
      </w:r>
      <w:proofErr w:type="spellStart"/>
      <w:r w:rsidRPr="00C61D54">
        <w:rPr>
          <w:rFonts w:asciiTheme="minorHAnsi" w:hAnsiTheme="minorHAnsi" w:cstheme="minorHAnsi"/>
        </w:rPr>
        <w:t>Daguerre</w:t>
      </w:r>
      <w:proofErr w:type="spellEnd"/>
      <w:r w:rsidRPr="00C61D54">
        <w:rPr>
          <w:rFonts w:asciiTheme="minorHAnsi" w:hAnsiTheme="minorHAnsi" w:cstheme="minorHAnsi"/>
        </w:rPr>
        <w:t xml:space="preserve"> inventou um equipamento capaz de registrar imagens. A evolução desse equipamento está representada na imagem abaixo.</w:t>
      </w:r>
    </w:p>
    <w:p w:rsidR="0071183D" w:rsidRPr="00C61D54" w:rsidRDefault="0071183D" w:rsidP="0071183D">
      <w:pPr>
        <w:jc w:val="center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  <w:noProof/>
          <w:lang w:eastAsia="pt-BR"/>
        </w:rPr>
        <w:drawing>
          <wp:inline distT="0" distB="0" distL="0" distR="0">
            <wp:extent cx="3120390" cy="992643"/>
            <wp:effectExtent l="19050" t="0" r="3810" b="0"/>
            <wp:docPr id="8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683" cy="99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83D" w:rsidRPr="00C61D54" w:rsidRDefault="0071183D" w:rsidP="0071183D">
      <w:pPr>
        <w:jc w:val="right"/>
        <w:rPr>
          <w:rFonts w:asciiTheme="minorHAnsi" w:hAnsiTheme="minorHAnsi" w:cstheme="minorHAnsi"/>
          <w:sz w:val="16"/>
          <w:szCs w:val="16"/>
        </w:rPr>
      </w:pPr>
      <w:r w:rsidRPr="00C61D54">
        <w:rPr>
          <w:rFonts w:asciiTheme="minorHAnsi" w:hAnsiTheme="minorHAnsi" w:cstheme="minorHAnsi"/>
          <w:sz w:val="16"/>
          <w:szCs w:val="16"/>
        </w:rPr>
        <w:t>Disponível em: https://bit.ly/3taQtLF. Acesso em: 7. jan. 2022. Fragmento.</w:t>
      </w:r>
    </w:p>
    <w:p w:rsidR="0071183D" w:rsidRPr="00C61D54" w:rsidRDefault="0071183D" w:rsidP="0071183D">
      <w:pPr>
        <w:jc w:val="both"/>
        <w:rPr>
          <w:rFonts w:asciiTheme="minorHAnsi" w:hAnsiTheme="minorHAnsi" w:cstheme="minorHAnsi"/>
        </w:rPr>
      </w:pPr>
    </w:p>
    <w:p w:rsidR="0071183D" w:rsidRPr="00C61D54" w:rsidRDefault="0071183D" w:rsidP="0071183D">
      <w:pPr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Os equipamentos apresentados nessa imagem se tratam de</w:t>
      </w:r>
    </w:p>
    <w:p w:rsidR="0071183D" w:rsidRPr="00C61D54" w:rsidRDefault="0071183D" w:rsidP="0071183D">
      <w:pPr>
        <w:ind w:left="142"/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A) binóculos militares.</w:t>
      </w:r>
    </w:p>
    <w:p w:rsidR="0071183D" w:rsidRPr="00C61D54" w:rsidRDefault="0071183D" w:rsidP="0071183D">
      <w:pPr>
        <w:ind w:left="142"/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B) lunetas.</w:t>
      </w:r>
    </w:p>
    <w:p w:rsidR="008F6900" w:rsidRPr="00C61D54" w:rsidRDefault="008F6900" w:rsidP="008F6900">
      <w:pPr>
        <w:ind w:left="142"/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C) microscópios.</w:t>
      </w:r>
    </w:p>
    <w:p w:rsidR="0071183D" w:rsidRPr="00C61D54" w:rsidRDefault="008F6900" w:rsidP="0071183D">
      <w:pPr>
        <w:ind w:left="142"/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D</w:t>
      </w:r>
      <w:r w:rsidR="0071183D" w:rsidRPr="00C61D54">
        <w:rPr>
          <w:rFonts w:asciiTheme="minorHAnsi" w:hAnsiTheme="minorHAnsi" w:cstheme="minorHAnsi"/>
        </w:rPr>
        <w:t>) máquinas fotográficas.</w:t>
      </w:r>
    </w:p>
    <w:p w:rsidR="00874118" w:rsidRPr="00C61D54" w:rsidRDefault="00874118" w:rsidP="00B21071">
      <w:pPr>
        <w:jc w:val="both"/>
        <w:rPr>
          <w:rFonts w:asciiTheme="minorHAnsi" w:hAnsiTheme="minorHAnsi" w:cstheme="minorHAnsi"/>
        </w:rPr>
      </w:pPr>
    </w:p>
    <w:p w:rsidR="0027039B" w:rsidRPr="00C61D54" w:rsidRDefault="0027039B" w:rsidP="0027039B">
      <w:pPr>
        <w:pStyle w:val="NormalWeb"/>
        <w:shd w:val="clear" w:color="auto" w:fill="FFFFFF"/>
        <w:spacing w:before="0" w:after="0"/>
        <w:jc w:val="center"/>
        <w:rPr>
          <w:rFonts w:ascii="Comic Sans MS" w:hAnsi="Comic Sans MS" w:cs="Courier New"/>
          <w:b/>
          <w:sz w:val="20"/>
          <w:szCs w:val="20"/>
        </w:rPr>
      </w:pPr>
      <w:r w:rsidRPr="00C61D54">
        <w:rPr>
          <w:rFonts w:ascii="Comic Sans MS" w:hAnsi="Comic Sans MS" w:cs="Courier New"/>
          <w:b/>
          <w:sz w:val="20"/>
          <w:szCs w:val="20"/>
        </w:rPr>
        <w:t>D</w:t>
      </w:r>
      <w:r w:rsidRPr="00C61D54">
        <w:rPr>
          <w:rFonts w:ascii="Arial" w:hAnsi="Arial" w:cs="Arial"/>
          <w:b/>
          <w:sz w:val="22"/>
          <w:szCs w:val="22"/>
        </w:rPr>
        <w:t xml:space="preserve"> </w:t>
      </w:r>
      <w:r w:rsidRPr="00C61D54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C61D54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C61D54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06</w:t>
      </w:r>
      <w:proofErr w:type="gramEnd"/>
      <w:r w:rsidRPr="00C61D54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C61D54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C61D54">
        <w:rPr>
          <w:rFonts w:ascii="Comic Sans MS" w:hAnsi="Comic Sans MS" w:cs="Courier New"/>
          <w:b/>
          <w:sz w:val="20"/>
          <w:szCs w:val="20"/>
        </w:rPr>
        <w:t>◊</w:t>
      </w:r>
    </w:p>
    <w:p w:rsidR="0027039B" w:rsidRPr="00C61D54" w:rsidRDefault="0027039B" w:rsidP="0027039B">
      <w:pPr>
        <w:jc w:val="both"/>
        <w:rPr>
          <w:rFonts w:asciiTheme="minorHAnsi" w:hAnsiTheme="minorHAnsi" w:cstheme="minorHAnsi"/>
          <w:sz w:val="23"/>
          <w:szCs w:val="23"/>
        </w:rPr>
      </w:pPr>
      <w:r w:rsidRPr="00C61D54">
        <w:rPr>
          <w:rFonts w:asciiTheme="minorHAnsi" w:hAnsiTheme="minorHAnsi" w:cstheme="minorHAnsi"/>
          <w:sz w:val="23"/>
          <w:szCs w:val="23"/>
        </w:rPr>
        <w:t>Leia no texto abaixo as funções de um determinado órgão do sistema reprodutor masculino.</w:t>
      </w:r>
    </w:p>
    <w:p w:rsidR="0027039B" w:rsidRPr="00C61D54" w:rsidRDefault="0027039B" w:rsidP="0027039B">
      <w:pPr>
        <w:ind w:firstLine="567"/>
        <w:jc w:val="both"/>
        <w:rPr>
          <w:rFonts w:asciiTheme="minorHAnsi" w:hAnsiTheme="minorHAnsi" w:cstheme="minorHAnsi"/>
          <w:sz w:val="23"/>
          <w:szCs w:val="23"/>
        </w:rPr>
      </w:pPr>
      <w:r w:rsidRPr="00C61D54">
        <w:rPr>
          <w:rFonts w:asciiTheme="minorHAnsi" w:hAnsiTheme="minorHAnsi" w:cstheme="minorHAnsi"/>
          <w:sz w:val="23"/>
          <w:szCs w:val="23"/>
        </w:rPr>
        <w:t xml:space="preserve">[...] </w:t>
      </w:r>
    </w:p>
    <w:p w:rsidR="0027039B" w:rsidRPr="00C61D54" w:rsidRDefault="0027039B" w:rsidP="0027039B">
      <w:pPr>
        <w:pStyle w:val="PargrafodaLista"/>
        <w:numPr>
          <w:ilvl w:val="0"/>
          <w:numId w:val="3"/>
        </w:numPr>
        <w:suppressAutoHyphens/>
        <w:ind w:left="0" w:firstLine="567"/>
        <w:rPr>
          <w:rFonts w:cstheme="minorHAnsi"/>
          <w:sz w:val="23"/>
          <w:szCs w:val="23"/>
        </w:rPr>
      </w:pPr>
      <w:r w:rsidRPr="00C61D54">
        <w:rPr>
          <w:rFonts w:cstheme="minorHAnsi"/>
          <w:sz w:val="23"/>
          <w:szCs w:val="23"/>
        </w:rPr>
        <w:t>Produzir os hormônios masculinos de um determinado órgão do sistema reprodutor masculino.</w:t>
      </w:r>
    </w:p>
    <w:p w:rsidR="0027039B" w:rsidRPr="00C61D54" w:rsidRDefault="0027039B" w:rsidP="0027039B">
      <w:pPr>
        <w:pStyle w:val="PargrafodaLista"/>
        <w:numPr>
          <w:ilvl w:val="0"/>
          <w:numId w:val="3"/>
        </w:numPr>
        <w:suppressAutoHyphens/>
        <w:ind w:left="0" w:firstLine="567"/>
        <w:rPr>
          <w:rFonts w:cstheme="minorHAnsi"/>
          <w:sz w:val="23"/>
          <w:szCs w:val="23"/>
        </w:rPr>
      </w:pPr>
      <w:r w:rsidRPr="00C61D54">
        <w:rPr>
          <w:rFonts w:cstheme="minorHAnsi"/>
          <w:sz w:val="23"/>
          <w:szCs w:val="23"/>
        </w:rPr>
        <w:t xml:space="preserve">Produzir o </w:t>
      </w:r>
      <w:proofErr w:type="spellStart"/>
      <w:r w:rsidRPr="00C61D54">
        <w:rPr>
          <w:rFonts w:cstheme="minorHAnsi"/>
          <w:sz w:val="23"/>
          <w:szCs w:val="23"/>
        </w:rPr>
        <w:t>espermatozóide</w:t>
      </w:r>
      <w:proofErr w:type="spellEnd"/>
      <w:r w:rsidRPr="00C61D54">
        <w:rPr>
          <w:rFonts w:cstheme="minorHAnsi"/>
          <w:sz w:val="23"/>
          <w:szCs w:val="23"/>
        </w:rPr>
        <w:t>, células masculinas necessárias para fertilizar um óvulo feminino para iniciar uma gravidez. [...]</w:t>
      </w:r>
    </w:p>
    <w:p w:rsidR="0027039B" w:rsidRPr="00C61D54" w:rsidRDefault="0027039B" w:rsidP="0027039B">
      <w:pPr>
        <w:pStyle w:val="PargrafodaLista"/>
        <w:ind w:left="1287"/>
        <w:jc w:val="right"/>
        <w:rPr>
          <w:rFonts w:cstheme="minorHAnsi"/>
          <w:sz w:val="16"/>
          <w:szCs w:val="16"/>
        </w:rPr>
      </w:pPr>
      <w:r w:rsidRPr="00C61D54">
        <w:rPr>
          <w:rFonts w:cstheme="minorHAnsi"/>
          <w:sz w:val="16"/>
          <w:szCs w:val="16"/>
        </w:rPr>
        <w:t>Disponível em: https://bit.ly/3F3Ta43. Acesso em: 7. jan. 2022. Fragmento.</w:t>
      </w:r>
    </w:p>
    <w:p w:rsidR="0027039B" w:rsidRPr="00C61D54" w:rsidRDefault="0027039B" w:rsidP="0027039B">
      <w:pPr>
        <w:jc w:val="right"/>
        <w:rPr>
          <w:rFonts w:asciiTheme="minorHAnsi" w:hAnsiTheme="minorHAnsi" w:cstheme="minorHAnsi"/>
          <w:sz w:val="16"/>
          <w:szCs w:val="16"/>
        </w:rPr>
      </w:pPr>
    </w:p>
    <w:p w:rsidR="0027039B" w:rsidRPr="00C61D54" w:rsidRDefault="0027039B" w:rsidP="0027039B">
      <w:pPr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 xml:space="preserve">O órgão que possui as funções descritas nesse texto é denominado </w:t>
      </w:r>
    </w:p>
    <w:p w:rsidR="0027039B" w:rsidRPr="00C61D54" w:rsidRDefault="0027039B" w:rsidP="0027039B">
      <w:pPr>
        <w:ind w:left="142"/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A) epidídimo.</w:t>
      </w:r>
    </w:p>
    <w:p w:rsidR="0027039B" w:rsidRPr="00C61D54" w:rsidRDefault="0027039B" w:rsidP="0027039B">
      <w:pPr>
        <w:ind w:left="142"/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B) glândula prostática.</w:t>
      </w:r>
    </w:p>
    <w:p w:rsidR="0027039B" w:rsidRPr="00C61D54" w:rsidRDefault="0027039B" w:rsidP="0027039B">
      <w:pPr>
        <w:ind w:left="142"/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C) testículo.</w:t>
      </w:r>
    </w:p>
    <w:p w:rsidR="0027039B" w:rsidRPr="00C61D54" w:rsidRDefault="0027039B" w:rsidP="0027039B">
      <w:pPr>
        <w:ind w:left="142"/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D) vesícula seminal.</w:t>
      </w:r>
    </w:p>
    <w:p w:rsidR="00040C8E" w:rsidRPr="00C61D54" w:rsidRDefault="00040C8E" w:rsidP="00B21071">
      <w:pPr>
        <w:pStyle w:val="NormalWeb"/>
        <w:shd w:val="clear" w:color="auto" w:fill="FFFFFF"/>
        <w:spacing w:before="0" w:after="0"/>
        <w:jc w:val="both"/>
      </w:pPr>
      <w:r w:rsidRPr="00C61D54">
        <w:t xml:space="preserve">  </w:t>
      </w:r>
    </w:p>
    <w:p w:rsidR="0027039B" w:rsidRPr="00C61D54" w:rsidRDefault="0027039B" w:rsidP="00B21071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27039B" w:rsidRPr="00C61D54" w:rsidRDefault="0027039B" w:rsidP="00B21071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B21071" w:rsidRPr="00C61D54" w:rsidRDefault="00B21071" w:rsidP="00B21071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C61D54">
        <w:rPr>
          <w:rFonts w:ascii="Comic Sans MS" w:hAnsi="Comic Sans MS" w:cs="Courier New"/>
          <w:b/>
          <w:sz w:val="20"/>
          <w:szCs w:val="20"/>
        </w:rPr>
        <w:t>D</w:t>
      </w:r>
      <w:r w:rsidRPr="00C61D54">
        <w:rPr>
          <w:rFonts w:ascii="Arial" w:hAnsi="Arial" w:cs="Arial"/>
          <w:b/>
          <w:sz w:val="22"/>
          <w:szCs w:val="22"/>
        </w:rPr>
        <w:t xml:space="preserve"> </w:t>
      </w:r>
      <w:r w:rsidRPr="00C61D54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C61D54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C61D54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="00FC6421" w:rsidRPr="00C61D54">
        <w:rPr>
          <w:rFonts w:ascii="Comic Sans MS" w:hAnsi="Comic Sans MS" w:cs="Courier New"/>
          <w:b/>
          <w:sz w:val="20"/>
          <w:szCs w:val="20"/>
          <w:shd w:val="clear" w:color="auto" w:fill="000000"/>
        </w:rPr>
        <w:t>0</w:t>
      </w:r>
      <w:r w:rsidR="0027039B" w:rsidRPr="00C61D54">
        <w:rPr>
          <w:rFonts w:ascii="Comic Sans MS" w:hAnsi="Comic Sans MS" w:cs="Courier New"/>
          <w:b/>
          <w:sz w:val="20"/>
          <w:szCs w:val="20"/>
          <w:shd w:val="clear" w:color="auto" w:fill="000000"/>
        </w:rPr>
        <w:t>7</w:t>
      </w:r>
      <w:proofErr w:type="gramEnd"/>
      <w:r w:rsidRPr="00C61D54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C61D54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C61D54">
        <w:rPr>
          <w:rFonts w:ascii="Comic Sans MS" w:hAnsi="Comic Sans MS" w:cs="Courier New"/>
          <w:b/>
          <w:sz w:val="20"/>
          <w:szCs w:val="20"/>
        </w:rPr>
        <w:t>◊</w:t>
      </w:r>
    </w:p>
    <w:p w:rsidR="00817E58" w:rsidRPr="00C61D54" w:rsidRDefault="00817E58" w:rsidP="00817E58">
      <w:pPr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Observe o modo de produção e distribuição de energia elétrica representado na imagem abaixo.</w:t>
      </w:r>
    </w:p>
    <w:p w:rsidR="00817E58" w:rsidRPr="00C61D54" w:rsidRDefault="00817E58" w:rsidP="00817E58">
      <w:pPr>
        <w:jc w:val="center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  <w:noProof/>
          <w:lang w:eastAsia="pt-BR"/>
        </w:rPr>
        <w:drawing>
          <wp:inline distT="0" distB="0" distL="0" distR="0">
            <wp:extent cx="3320296" cy="1753649"/>
            <wp:effectExtent l="19050" t="0" r="0" b="0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320" cy="175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E58" w:rsidRPr="00C61D54" w:rsidRDefault="00817E58" w:rsidP="00817E58">
      <w:pPr>
        <w:jc w:val="right"/>
        <w:rPr>
          <w:rFonts w:asciiTheme="minorHAnsi" w:hAnsiTheme="minorHAnsi" w:cstheme="minorHAnsi"/>
          <w:sz w:val="16"/>
          <w:szCs w:val="16"/>
        </w:rPr>
      </w:pPr>
      <w:r w:rsidRPr="00C61D54">
        <w:rPr>
          <w:rFonts w:asciiTheme="minorHAnsi" w:hAnsiTheme="minorHAnsi" w:cstheme="minorHAnsi"/>
          <w:sz w:val="16"/>
          <w:szCs w:val="16"/>
        </w:rPr>
        <w:t>Disponível em:  https://ribsol.com.br/sistemas-fotovoltaicos</w:t>
      </w:r>
    </w:p>
    <w:p w:rsidR="00817E58" w:rsidRPr="00C61D54" w:rsidRDefault="00817E58" w:rsidP="00817E58">
      <w:pPr>
        <w:jc w:val="right"/>
        <w:rPr>
          <w:rFonts w:asciiTheme="minorHAnsi" w:hAnsiTheme="minorHAnsi" w:cstheme="minorHAnsi"/>
          <w:sz w:val="16"/>
          <w:szCs w:val="16"/>
        </w:rPr>
      </w:pPr>
    </w:p>
    <w:p w:rsidR="00817E58" w:rsidRPr="00C61D54" w:rsidRDefault="00817E58" w:rsidP="00817E58">
      <w:pPr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Nessa imagem, a produção de energia elétrica utiliza como fonte</w:t>
      </w:r>
    </w:p>
    <w:p w:rsidR="00817E58" w:rsidRPr="00C61D54" w:rsidRDefault="00817E58" w:rsidP="00817E58">
      <w:pPr>
        <w:ind w:left="142"/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A) a umidade do ar.</w:t>
      </w:r>
    </w:p>
    <w:p w:rsidR="00817E58" w:rsidRPr="00C61D54" w:rsidRDefault="00817E58" w:rsidP="00817E58">
      <w:pPr>
        <w:ind w:left="142"/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B) as movimentações de massas de ar.</w:t>
      </w:r>
    </w:p>
    <w:p w:rsidR="00817E58" w:rsidRPr="00C61D54" w:rsidRDefault="00817E58" w:rsidP="00817E58">
      <w:pPr>
        <w:ind w:left="142"/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C) o calor do interior da terra.</w:t>
      </w:r>
    </w:p>
    <w:p w:rsidR="00817E58" w:rsidRPr="00C61D54" w:rsidRDefault="00817E58" w:rsidP="00817E58">
      <w:pPr>
        <w:ind w:left="142"/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D) os raios de Sol.</w:t>
      </w:r>
    </w:p>
    <w:p w:rsidR="00040C8E" w:rsidRPr="00C61D54" w:rsidRDefault="00040C8E" w:rsidP="00B21071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</w:p>
    <w:p w:rsidR="00874118" w:rsidRPr="00C61D54" w:rsidRDefault="00874118" w:rsidP="00F16D17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7E688D" w:rsidRPr="00C61D54" w:rsidRDefault="007E688D" w:rsidP="007E688D">
      <w:pPr>
        <w:pStyle w:val="NormalWeb"/>
        <w:shd w:val="clear" w:color="auto" w:fill="FFFFFF"/>
        <w:spacing w:before="0" w:after="0"/>
        <w:jc w:val="center"/>
        <w:rPr>
          <w:rFonts w:ascii="Arial Black" w:hAnsi="Arial Black" w:cs="Arial"/>
          <w:b/>
          <w:sz w:val="22"/>
          <w:szCs w:val="22"/>
        </w:rPr>
      </w:pPr>
      <w:r w:rsidRPr="00C61D54">
        <w:rPr>
          <w:rFonts w:ascii="Comic Sans MS" w:hAnsi="Comic Sans MS" w:cs="Courier New"/>
          <w:b/>
          <w:sz w:val="20"/>
          <w:szCs w:val="20"/>
        </w:rPr>
        <w:t>D</w:t>
      </w:r>
      <w:r w:rsidRPr="00C61D54">
        <w:rPr>
          <w:rFonts w:ascii="Arial" w:hAnsi="Arial" w:cs="Arial"/>
          <w:b/>
          <w:sz w:val="22"/>
          <w:szCs w:val="22"/>
        </w:rPr>
        <w:t xml:space="preserve"> </w:t>
      </w:r>
      <w:r w:rsidRPr="00C61D54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C61D54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C61D54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="00FC6421" w:rsidRPr="00C61D54">
        <w:rPr>
          <w:rFonts w:ascii="Comic Sans MS" w:hAnsi="Comic Sans MS" w:cs="Courier New"/>
          <w:b/>
          <w:sz w:val="20"/>
          <w:szCs w:val="20"/>
          <w:shd w:val="clear" w:color="auto" w:fill="000000"/>
        </w:rPr>
        <w:t>0</w:t>
      </w:r>
      <w:r w:rsidRPr="00C61D54">
        <w:rPr>
          <w:rFonts w:ascii="Comic Sans MS" w:hAnsi="Comic Sans MS" w:cs="Courier New"/>
          <w:b/>
          <w:sz w:val="20"/>
          <w:szCs w:val="20"/>
          <w:shd w:val="clear" w:color="auto" w:fill="000000"/>
        </w:rPr>
        <w:t>8</w:t>
      </w:r>
      <w:proofErr w:type="gramEnd"/>
      <w:r w:rsidRPr="00C61D54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C61D54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C61D54">
        <w:rPr>
          <w:rFonts w:ascii="Comic Sans MS" w:hAnsi="Comic Sans MS" w:cs="Courier New"/>
          <w:b/>
          <w:sz w:val="20"/>
          <w:szCs w:val="20"/>
        </w:rPr>
        <w:t>◊</w:t>
      </w:r>
    </w:p>
    <w:p w:rsidR="00901080" w:rsidRPr="00C61D54" w:rsidRDefault="00901080" w:rsidP="00901080">
      <w:pPr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Leia o quadro abaixo.</w:t>
      </w:r>
    </w:p>
    <w:p w:rsidR="00901080" w:rsidRPr="00C61D54" w:rsidRDefault="00901080" w:rsidP="00901080">
      <w:pPr>
        <w:jc w:val="center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  <w:noProof/>
          <w:lang w:eastAsia="pt-BR"/>
        </w:rPr>
        <w:drawing>
          <wp:inline distT="0" distB="0" distL="0" distR="0">
            <wp:extent cx="2933739" cy="1196340"/>
            <wp:effectExtent l="19050" t="0" r="0" b="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594" cy="119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080" w:rsidRPr="00C61D54" w:rsidRDefault="00901080" w:rsidP="00901080">
      <w:pPr>
        <w:pStyle w:val="PargrafodaLista"/>
        <w:ind w:left="1287"/>
        <w:jc w:val="right"/>
        <w:rPr>
          <w:rFonts w:cstheme="minorHAnsi"/>
          <w:sz w:val="16"/>
          <w:szCs w:val="16"/>
        </w:rPr>
      </w:pPr>
      <w:r w:rsidRPr="00C61D54">
        <w:rPr>
          <w:rFonts w:cstheme="minorHAnsi"/>
          <w:sz w:val="16"/>
          <w:szCs w:val="16"/>
        </w:rPr>
        <w:t>Disponível em: https://bit.ly/33cbRp9. Acesso em: 7. jan. 2022. Fragmento.</w:t>
      </w:r>
    </w:p>
    <w:p w:rsidR="00901080" w:rsidRPr="00C61D54" w:rsidRDefault="00901080" w:rsidP="00901080">
      <w:pPr>
        <w:jc w:val="both"/>
        <w:rPr>
          <w:rFonts w:asciiTheme="minorHAnsi" w:hAnsiTheme="minorHAnsi" w:cstheme="minorHAnsi"/>
          <w:sz w:val="16"/>
          <w:szCs w:val="16"/>
        </w:rPr>
      </w:pPr>
    </w:p>
    <w:p w:rsidR="00901080" w:rsidRPr="00C61D54" w:rsidRDefault="00901080" w:rsidP="00901080">
      <w:pPr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As mudanças corporais descritas nesse quadro ocorrem na</w:t>
      </w:r>
    </w:p>
    <w:p w:rsidR="00901080" w:rsidRPr="00C61D54" w:rsidRDefault="00901080" w:rsidP="00901080">
      <w:pPr>
        <w:ind w:left="142"/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A) fase adulta.</w:t>
      </w:r>
    </w:p>
    <w:p w:rsidR="00901080" w:rsidRPr="00C61D54" w:rsidRDefault="00901080" w:rsidP="00901080">
      <w:pPr>
        <w:ind w:left="142"/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B) fase da adolescência.</w:t>
      </w:r>
    </w:p>
    <w:p w:rsidR="00901080" w:rsidRPr="00C61D54" w:rsidRDefault="00901080" w:rsidP="00901080">
      <w:pPr>
        <w:ind w:left="142"/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C) fase da infância.</w:t>
      </w:r>
    </w:p>
    <w:p w:rsidR="00901080" w:rsidRPr="00C61D54" w:rsidRDefault="00901080" w:rsidP="00901080">
      <w:pPr>
        <w:ind w:left="142"/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D) fase da velhice.</w:t>
      </w:r>
    </w:p>
    <w:p w:rsidR="00F16D17" w:rsidRPr="00C61D54" w:rsidRDefault="00F16D17" w:rsidP="00B21071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B21071" w:rsidRPr="00C61D54" w:rsidRDefault="00B21071" w:rsidP="00B21071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 w:cstheme="minorHAnsi"/>
          <w:sz w:val="16"/>
          <w:szCs w:val="16"/>
        </w:rPr>
      </w:pPr>
    </w:p>
    <w:p w:rsidR="0027039B" w:rsidRPr="00C61D54" w:rsidRDefault="0027039B" w:rsidP="00B21071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 w:cstheme="minorHAnsi"/>
          <w:sz w:val="16"/>
          <w:szCs w:val="16"/>
        </w:rPr>
      </w:pPr>
    </w:p>
    <w:p w:rsidR="0027039B" w:rsidRPr="00C61D54" w:rsidRDefault="0027039B" w:rsidP="00B21071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 w:cstheme="minorHAnsi"/>
          <w:sz w:val="16"/>
          <w:szCs w:val="16"/>
        </w:rPr>
      </w:pPr>
    </w:p>
    <w:p w:rsidR="0027039B" w:rsidRPr="00C61D54" w:rsidRDefault="0027039B" w:rsidP="00B21071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 w:cstheme="minorHAnsi"/>
          <w:sz w:val="16"/>
          <w:szCs w:val="16"/>
        </w:rPr>
      </w:pPr>
    </w:p>
    <w:p w:rsidR="0027039B" w:rsidRPr="00C61D54" w:rsidRDefault="0027039B" w:rsidP="00B21071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 w:cstheme="minorHAnsi"/>
          <w:sz w:val="16"/>
          <w:szCs w:val="16"/>
        </w:rPr>
      </w:pPr>
    </w:p>
    <w:p w:rsidR="00B21071" w:rsidRPr="00C61D54" w:rsidRDefault="00B21071" w:rsidP="00B21071">
      <w:pPr>
        <w:pStyle w:val="NormalWeb"/>
        <w:shd w:val="clear" w:color="auto" w:fill="FFFFFF"/>
        <w:spacing w:before="0" w:after="0"/>
        <w:jc w:val="center"/>
        <w:rPr>
          <w:rFonts w:ascii="Arial Black" w:hAnsi="Arial Black" w:cs="Arial"/>
          <w:b/>
          <w:sz w:val="22"/>
          <w:szCs w:val="22"/>
        </w:rPr>
      </w:pPr>
      <w:r w:rsidRPr="00C61D54">
        <w:rPr>
          <w:rFonts w:ascii="Comic Sans MS" w:hAnsi="Comic Sans MS" w:cs="Courier New"/>
          <w:b/>
          <w:sz w:val="20"/>
          <w:szCs w:val="20"/>
        </w:rPr>
        <w:t>D</w:t>
      </w:r>
      <w:r w:rsidRPr="00C61D54">
        <w:rPr>
          <w:rFonts w:ascii="Arial" w:hAnsi="Arial" w:cs="Arial"/>
          <w:b/>
          <w:sz w:val="22"/>
          <w:szCs w:val="22"/>
        </w:rPr>
        <w:t xml:space="preserve"> </w:t>
      </w:r>
      <w:r w:rsidRPr="00C61D54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C61D54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C61D54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09</w:t>
      </w:r>
      <w:proofErr w:type="gramEnd"/>
      <w:r w:rsidRPr="00C61D54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C61D54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C61D54">
        <w:rPr>
          <w:rFonts w:ascii="Comic Sans MS" w:hAnsi="Comic Sans MS" w:cs="Courier New"/>
          <w:b/>
          <w:sz w:val="20"/>
          <w:szCs w:val="20"/>
        </w:rPr>
        <w:t>◊</w:t>
      </w:r>
    </w:p>
    <w:p w:rsidR="00D73F25" w:rsidRPr="00C61D54" w:rsidRDefault="00D73F25" w:rsidP="00D73F25">
      <w:pPr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lastRenderedPageBreak/>
        <w:t>A imagem abaixo apresenta algumas aplicações para a garrafa PET após ser descartada.</w:t>
      </w:r>
    </w:p>
    <w:p w:rsidR="00D73F25" w:rsidRPr="00C61D54" w:rsidRDefault="00D73F25" w:rsidP="00D73F25">
      <w:pPr>
        <w:jc w:val="center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  <w:noProof/>
          <w:lang w:eastAsia="pt-BR"/>
        </w:rPr>
        <w:drawing>
          <wp:inline distT="0" distB="0" distL="0" distR="0">
            <wp:extent cx="3211830" cy="1960418"/>
            <wp:effectExtent l="19050" t="0" r="7620" b="0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517" cy="1958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F25" w:rsidRPr="00C61D54" w:rsidRDefault="00D73F25" w:rsidP="00D73F25">
      <w:pPr>
        <w:pStyle w:val="PargrafodaLista"/>
        <w:ind w:left="1287"/>
        <w:jc w:val="right"/>
        <w:rPr>
          <w:rFonts w:cstheme="minorHAnsi"/>
          <w:sz w:val="16"/>
          <w:szCs w:val="16"/>
        </w:rPr>
      </w:pPr>
      <w:r w:rsidRPr="00C61D54">
        <w:rPr>
          <w:rFonts w:cstheme="minorHAnsi"/>
          <w:sz w:val="16"/>
          <w:szCs w:val="16"/>
        </w:rPr>
        <w:t>Disponível em: https://bit.ly/3HGLZk0. Acesso em: 7. jan. 2022. Fragmento.</w:t>
      </w:r>
    </w:p>
    <w:p w:rsidR="00D73F25" w:rsidRPr="00C61D54" w:rsidRDefault="00D73F25" w:rsidP="00D73F25">
      <w:pPr>
        <w:jc w:val="both"/>
        <w:rPr>
          <w:rFonts w:asciiTheme="minorHAnsi" w:hAnsiTheme="minorHAnsi" w:cstheme="minorHAnsi"/>
          <w:sz w:val="16"/>
          <w:szCs w:val="16"/>
        </w:rPr>
      </w:pPr>
    </w:p>
    <w:p w:rsidR="00D73F25" w:rsidRPr="00C61D54" w:rsidRDefault="00D73F25" w:rsidP="00D73F25">
      <w:pPr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Essas aplicações ocorrem por meio do processo de</w:t>
      </w:r>
    </w:p>
    <w:p w:rsidR="00D73F25" w:rsidRPr="00C61D54" w:rsidRDefault="00D73F25" w:rsidP="00D73F25">
      <w:pPr>
        <w:ind w:left="142"/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A) combustão da garrafa PET.</w:t>
      </w:r>
    </w:p>
    <w:p w:rsidR="00D73F25" w:rsidRPr="00C61D54" w:rsidRDefault="00D73F25" w:rsidP="00D73F25">
      <w:pPr>
        <w:ind w:left="142"/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B) deterioração da garrafa PET.</w:t>
      </w:r>
    </w:p>
    <w:p w:rsidR="00D73F25" w:rsidRPr="00C61D54" w:rsidRDefault="00D73F25" w:rsidP="00D73F25">
      <w:pPr>
        <w:ind w:left="142"/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C) reciclagem da garrafa PET.</w:t>
      </w:r>
    </w:p>
    <w:p w:rsidR="00D73F25" w:rsidRPr="00C61D54" w:rsidRDefault="00D73F25" w:rsidP="00D73F25">
      <w:pPr>
        <w:ind w:left="142"/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D) reutilização da garrafa PET.</w:t>
      </w:r>
    </w:p>
    <w:p w:rsidR="009D3C7C" w:rsidRPr="00C61D54" w:rsidRDefault="009D3C7C" w:rsidP="00B21071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093DBF" w:rsidRPr="00C61D54" w:rsidRDefault="00093DBF" w:rsidP="00B21071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B21071" w:rsidRPr="00C61D54" w:rsidRDefault="00B21071" w:rsidP="00B21071">
      <w:pPr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C61D54">
        <w:rPr>
          <w:rFonts w:ascii="Comic Sans MS" w:hAnsi="Comic Sans MS" w:cs="Courier New"/>
          <w:b/>
          <w:sz w:val="20"/>
          <w:szCs w:val="20"/>
        </w:rPr>
        <w:t xml:space="preserve">D </w:t>
      </w:r>
      <w:r w:rsidRPr="00C61D54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C61D54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C61D54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10</w:t>
      </w:r>
      <w:proofErr w:type="gramEnd"/>
      <w:r w:rsidRPr="00C61D54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C61D54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C61D54">
        <w:rPr>
          <w:rFonts w:ascii="Comic Sans MS" w:hAnsi="Comic Sans MS" w:cs="Courier New"/>
          <w:b/>
          <w:sz w:val="20"/>
          <w:szCs w:val="20"/>
        </w:rPr>
        <w:t>◊</w:t>
      </w:r>
    </w:p>
    <w:p w:rsidR="00015129" w:rsidRPr="00C61D54" w:rsidRDefault="00015129" w:rsidP="00015129">
      <w:pPr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As mudanças de estação são marcadas por dias específicos durante o ano. Esses dias são conhecidos como equinócios e solstícios.</w:t>
      </w:r>
    </w:p>
    <w:p w:rsidR="00015129" w:rsidRPr="00C61D54" w:rsidRDefault="00015129" w:rsidP="00015129">
      <w:pPr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Essas mudanças ocorrem, pois, a Terra</w:t>
      </w:r>
    </w:p>
    <w:p w:rsidR="00015129" w:rsidRPr="00C61D54" w:rsidRDefault="00015129" w:rsidP="00015129">
      <w:pPr>
        <w:ind w:left="142"/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A) está alinhada com a Lua e com o Sol nesses períodos.</w:t>
      </w:r>
    </w:p>
    <w:p w:rsidR="00015129" w:rsidRPr="00C61D54" w:rsidRDefault="00015129" w:rsidP="00015129">
      <w:pPr>
        <w:ind w:left="142"/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B) gira ao redor do próprio eixo com velocidades constante.</w:t>
      </w:r>
    </w:p>
    <w:p w:rsidR="00015129" w:rsidRPr="00C61D54" w:rsidRDefault="00015129" w:rsidP="00015129">
      <w:pPr>
        <w:ind w:left="142"/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C) possui um satélite natural orbitando ao seu redor.</w:t>
      </w:r>
    </w:p>
    <w:p w:rsidR="00015129" w:rsidRPr="00C61D54" w:rsidRDefault="00015129" w:rsidP="00015129">
      <w:pPr>
        <w:ind w:left="142"/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D) possui uma inclinação e gira ao redor do Sol.</w:t>
      </w:r>
    </w:p>
    <w:p w:rsidR="0027039B" w:rsidRPr="00C61D54" w:rsidRDefault="0027039B" w:rsidP="006F185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bookmarkStart w:id="0" w:name="_GoBack"/>
      <w:bookmarkEnd w:id="0"/>
    </w:p>
    <w:p w:rsidR="00B21071" w:rsidRPr="00C61D54" w:rsidRDefault="00B21071" w:rsidP="00B21071">
      <w:pPr>
        <w:pStyle w:val="NormalWeb"/>
        <w:shd w:val="clear" w:color="auto" w:fill="FFFFFF"/>
        <w:spacing w:before="0" w:after="0"/>
        <w:jc w:val="center"/>
        <w:rPr>
          <w:rFonts w:ascii="Comic Sans MS" w:hAnsi="Comic Sans MS" w:cs="Courier New"/>
          <w:b/>
          <w:sz w:val="20"/>
          <w:szCs w:val="20"/>
        </w:rPr>
      </w:pPr>
      <w:r w:rsidRPr="00C61D54">
        <w:rPr>
          <w:rFonts w:ascii="Comic Sans MS" w:hAnsi="Comic Sans MS" w:cs="Courier New"/>
          <w:b/>
          <w:sz w:val="20"/>
          <w:szCs w:val="20"/>
        </w:rPr>
        <w:t>D</w:t>
      </w:r>
      <w:r w:rsidRPr="00C61D54">
        <w:rPr>
          <w:rFonts w:ascii="Arial" w:hAnsi="Arial" w:cs="Arial"/>
          <w:b/>
          <w:sz w:val="22"/>
          <w:szCs w:val="22"/>
        </w:rPr>
        <w:t xml:space="preserve"> </w:t>
      </w:r>
      <w:r w:rsidRPr="00C61D54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C61D54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C61D54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11</w:t>
      </w:r>
      <w:proofErr w:type="gramEnd"/>
      <w:r w:rsidRPr="00C61D54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C61D54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</w:t>
      </w:r>
      <w:r w:rsidRPr="00C61D54">
        <w:rPr>
          <w:rFonts w:ascii="Comic Sans MS" w:hAnsi="Comic Sans MS" w:cs="Courier New"/>
          <w:b/>
          <w:sz w:val="20"/>
          <w:szCs w:val="20"/>
        </w:rPr>
        <w:t>◊</w:t>
      </w:r>
    </w:p>
    <w:p w:rsidR="00ED1D9E" w:rsidRPr="00C61D54" w:rsidRDefault="00ED1D9E" w:rsidP="00ED1D9E">
      <w:pPr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Observe a imagem abaixo.</w:t>
      </w:r>
    </w:p>
    <w:p w:rsidR="00ED1D9E" w:rsidRPr="00C61D54" w:rsidRDefault="00ED1D9E" w:rsidP="00ED1D9E">
      <w:pPr>
        <w:jc w:val="center"/>
        <w:rPr>
          <w:rFonts w:asciiTheme="minorHAnsi" w:hAnsiTheme="minorHAnsi" w:cstheme="minorHAnsi"/>
        </w:rPr>
      </w:pPr>
      <w:r w:rsidRPr="00C61D54">
        <w:rPr>
          <w:noProof/>
          <w:lang w:eastAsia="pt-BR"/>
        </w:rPr>
        <w:drawing>
          <wp:inline distT="0" distB="0" distL="0" distR="0">
            <wp:extent cx="3088638" cy="1737360"/>
            <wp:effectExtent l="19050" t="0" r="0" b="0"/>
            <wp:docPr id="81" name="Imagem 81" descr="https://www.showmetech.com.br/wp-content/uploads/2021/05/historia-do-telescopio-c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www.showmetech.com.br/wp-content/uploads/2021/05/historia-do-telescopio-cap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459" cy="173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D9E" w:rsidRPr="00C61D54" w:rsidRDefault="00ED1D9E" w:rsidP="00ED1D9E">
      <w:pPr>
        <w:pStyle w:val="PargrafodaLista"/>
        <w:ind w:left="1287"/>
        <w:jc w:val="right"/>
        <w:rPr>
          <w:rFonts w:cstheme="minorHAnsi"/>
          <w:sz w:val="16"/>
          <w:szCs w:val="16"/>
        </w:rPr>
      </w:pPr>
      <w:r w:rsidRPr="00C61D54">
        <w:rPr>
          <w:rFonts w:cstheme="minorHAnsi"/>
          <w:sz w:val="16"/>
          <w:szCs w:val="16"/>
        </w:rPr>
        <w:t>Disponível em: https://bit.ly/3q1wPjo. Acesso em: 7. jan. 2022. Fragmento.</w:t>
      </w:r>
    </w:p>
    <w:p w:rsidR="00ED1D9E" w:rsidRPr="00C61D54" w:rsidRDefault="00ED1D9E" w:rsidP="00ED1D9E">
      <w:pPr>
        <w:jc w:val="both"/>
        <w:rPr>
          <w:rFonts w:asciiTheme="minorHAnsi" w:hAnsiTheme="minorHAnsi" w:cstheme="minorHAnsi"/>
        </w:rPr>
      </w:pPr>
    </w:p>
    <w:p w:rsidR="00ED1D9E" w:rsidRPr="00C61D54" w:rsidRDefault="00ED1D9E" w:rsidP="00ED1D9E">
      <w:pPr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Nessa imagem, está ocorrendo uma</w:t>
      </w:r>
    </w:p>
    <w:p w:rsidR="00ED1D9E" w:rsidRPr="00C61D54" w:rsidRDefault="00ED1D9E" w:rsidP="00ED1D9E">
      <w:pPr>
        <w:ind w:left="142"/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A) observação de partículas na atmosfera.</w:t>
      </w:r>
    </w:p>
    <w:p w:rsidR="00ED1D9E" w:rsidRPr="00C61D54" w:rsidRDefault="00ED1D9E" w:rsidP="00ED1D9E">
      <w:pPr>
        <w:ind w:left="142"/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B) observação astronômica.</w:t>
      </w:r>
    </w:p>
    <w:p w:rsidR="00ED1D9E" w:rsidRPr="00C61D54" w:rsidRDefault="00ED1D9E" w:rsidP="00ED1D9E">
      <w:pPr>
        <w:ind w:left="142"/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C) medida de pressão atmosférica.</w:t>
      </w:r>
    </w:p>
    <w:p w:rsidR="00ED1D9E" w:rsidRPr="00C61D54" w:rsidRDefault="00ED1D9E" w:rsidP="00ED1D9E">
      <w:pPr>
        <w:ind w:left="142"/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D) medida da umidade do ar local.</w:t>
      </w:r>
    </w:p>
    <w:p w:rsidR="007E688D" w:rsidRPr="00C61D54" w:rsidRDefault="007E688D" w:rsidP="00093DBF">
      <w:pPr>
        <w:pStyle w:val="NormalWeb"/>
        <w:shd w:val="clear" w:color="auto" w:fill="FFFFFF"/>
        <w:spacing w:before="0" w:after="0" w:line="276" w:lineRule="auto"/>
        <w:jc w:val="both"/>
        <w:rPr>
          <w:rFonts w:asciiTheme="minorHAnsi" w:hAnsiTheme="minorHAnsi" w:cstheme="minorHAnsi"/>
        </w:rPr>
      </w:pPr>
    </w:p>
    <w:p w:rsidR="0027039B" w:rsidRPr="00C61D54" w:rsidRDefault="0027039B" w:rsidP="00093DBF">
      <w:pPr>
        <w:pStyle w:val="NormalWeb"/>
        <w:shd w:val="clear" w:color="auto" w:fill="FFFFFF"/>
        <w:spacing w:before="0" w:after="0" w:line="276" w:lineRule="auto"/>
        <w:jc w:val="both"/>
        <w:rPr>
          <w:rFonts w:asciiTheme="minorHAnsi" w:hAnsiTheme="minorHAnsi" w:cstheme="minorHAnsi"/>
        </w:rPr>
      </w:pPr>
    </w:p>
    <w:p w:rsidR="0027039B" w:rsidRPr="00C61D54" w:rsidRDefault="0027039B" w:rsidP="00093DBF">
      <w:pPr>
        <w:pStyle w:val="NormalWeb"/>
        <w:shd w:val="clear" w:color="auto" w:fill="FFFFFF"/>
        <w:spacing w:before="0" w:after="0" w:line="276" w:lineRule="auto"/>
        <w:jc w:val="both"/>
        <w:rPr>
          <w:rFonts w:asciiTheme="minorHAnsi" w:hAnsiTheme="minorHAnsi" w:cstheme="minorHAnsi"/>
        </w:rPr>
      </w:pPr>
    </w:p>
    <w:p w:rsidR="0027039B" w:rsidRPr="00C61D54" w:rsidRDefault="0027039B" w:rsidP="00093DBF">
      <w:pPr>
        <w:pStyle w:val="NormalWeb"/>
        <w:shd w:val="clear" w:color="auto" w:fill="FFFFFF"/>
        <w:spacing w:before="0" w:after="0" w:line="276" w:lineRule="auto"/>
        <w:jc w:val="both"/>
        <w:rPr>
          <w:rFonts w:asciiTheme="minorHAnsi" w:hAnsiTheme="minorHAnsi" w:cstheme="minorHAnsi"/>
        </w:rPr>
      </w:pPr>
    </w:p>
    <w:p w:rsidR="00B21071" w:rsidRPr="00C61D54" w:rsidRDefault="00B21071" w:rsidP="00B21071">
      <w:pPr>
        <w:pStyle w:val="NormalWeb"/>
        <w:shd w:val="clear" w:color="auto" w:fill="FFFFFF"/>
        <w:spacing w:before="0" w:after="0"/>
        <w:jc w:val="center"/>
        <w:rPr>
          <w:rFonts w:ascii="Comic Sans MS" w:hAnsi="Comic Sans MS" w:cs="Courier New"/>
          <w:b/>
          <w:sz w:val="20"/>
          <w:szCs w:val="20"/>
        </w:rPr>
      </w:pPr>
      <w:r w:rsidRPr="00C61D54">
        <w:rPr>
          <w:rFonts w:ascii="Comic Sans MS" w:hAnsi="Comic Sans MS" w:cs="Courier New"/>
          <w:b/>
          <w:sz w:val="20"/>
          <w:szCs w:val="20"/>
        </w:rPr>
        <w:t>D</w:t>
      </w:r>
      <w:r w:rsidRPr="00C61D54">
        <w:rPr>
          <w:rFonts w:ascii="Arial" w:hAnsi="Arial" w:cs="Arial"/>
          <w:b/>
          <w:sz w:val="22"/>
          <w:szCs w:val="22"/>
        </w:rPr>
        <w:t xml:space="preserve"> </w:t>
      </w:r>
      <w:r w:rsidRPr="00C61D54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C61D54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C61D54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12</w:t>
      </w:r>
      <w:proofErr w:type="gramEnd"/>
      <w:r w:rsidRPr="00C61D54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="00DC1665" w:rsidRPr="00C61D54">
        <w:rPr>
          <w:rFonts w:ascii="Arial Black" w:hAnsi="Arial Black" w:cs="Arial"/>
          <w:b/>
          <w:sz w:val="22"/>
          <w:szCs w:val="22"/>
        </w:rPr>
        <w:t>––––</w:t>
      </w:r>
      <w:r w:rsidRPr="00C61D54">
        <w:rPr>
          <w:rFonts w:ascii="Arial Black" w:hAnsi="Arial Black" w:cs="Arial"/>
          <w:b/>
          <w:sz w:val="22"/>
          <w:szCs w:val="22"/>
        </w:rPr>
        <w:t>–––––</w:t>
      </w:r>
      <w:r w:rsidR="0062716A" w:rsidRPr="00C61D54">
        <w:rPr>
          <w:rFonts w:ascii="Arial Black" w:hAnsi="Arial Black" w:cs="Arial"/>
          <w:b/>
          <w:sz w:val="22"/>
          <w:szCs w:val="22"/>
        </w:rPr>
        <w:t>–––</w:t>
      </w:r>
      <w:r w:rsidRPr="00C61D54">
        <w:rPr>
          <w:rFonts w:ascii="Arial Black" w:hAnsi="Arial Black" w:cs="Arial"/>
          <w:b/>
          <w:sz w:val="22"/>
          <w:szCs w:val="22"/>
        </w:rPr>
        <w:t>–––––––––––––</w:t>
      </w:r>
      <w:r w:rsidRPr="00C61D54">
        <w:rPr>
          <w:rFonts w:ascii="Comic Sans MS" w:hAnsi="Comic Sans MS" w:cs="Courier New"/>
          <w:b/>
          <w:sz w:val="20"/>
          <w:szCs w:val="20"/>
        </w:rPr>
        <w:t>◊</w:t>
      </w:r>
    </w:p>
    <w:p w:rsidR="0027039B" w:rsidRPr="00C61D54" w:rsidRDefault="0027039B" w:rsidP="0027039B">
      <w:pPr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Observe, na imagem abaixo, o que ocorre ao realizar uma mistura entre os componentes água, óleo e corante alimentício.</w:t>
      </w:r>
    </w:p>
    <w:p w:rsidR="0027039B" w:rsidRPr="00C61D54" w:rsidRDefault="0027039B" w:rsidP="0027039B">
      <w:pPr>
        <w:jc w:val="center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  <w:noProof/>
          <w:lang w:eastAsia="pt-BR"/>
        </w:rPr>
        <w:drawing>
          <wp:inline distT="0" distB="0" distL="0" distR="0">
            <wp:extent cx="1778000" cy="1901228"/>
            <wp:effectExtent l="19050" t="0" r="0" b="0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90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39B" w:rsidRPr="00C61D54" w:rsidRDefault="0027039B" w:rsidP="0027039B">
      <w:pPr>
        <w:pStyle w:val="PargrafodaLista"/>
        <w:ind w:left="1287"/>
        <w:jc w:val="right"/>
        <w:rPr>
          <w:rFonts w:cstheme="minorHAnsi"/>
          <w:sz w:val="16"/>
          <w:szCs w:val="16"/>
        </w:rPr>
      </w:pPr>
      <w:r w:rsidRPr="00C61D54">
        <w:rPr>
          <w:rFonts w:cstheme="minorHAnsi"/>
          <w:sz w:val="16"/>
          <w:szCs w:val="16"/>
        </w:rPr>
        <w:t>Disponível em: https://bit.ly/3tblrmS. Acesso em: 10. jan. 2022. Fragmento.</w:t>
      </w:r>
    </w:p>
    <w:p w:rsidR="0027039B" w:rsidRPr="00C61D54" w:rsidRDefault="0027039B" w:rsidP="0027039B">
      <w:pPr>
        <w:jc w:val="both"/>
        <w:rPr>
          <w:rFonts w:asciiTheme="minorHAnsi" w:hAnsiTheme="minorHAnsi" w:cstheme="minorHAnsi"/>
        </w:rPr>
      </w:pPr>
    </w:p>
    <w:p w:rsidR="0027039B" w:rsidRPr="00C61D54" w:rsidRDefault="0027039B" w:rsidP="0027039B">
      <w:pPr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A mistura apresentada nessa imagem é heterogênea, pois contém componentes</w:t>
      </w:r>
    </w:p>
    <w:p w:rsidR="0027039B" w:rsidRPr="00C61D54" w:rsidRDefault="0027039B" w:rsidP="0027039B">
      <w:pPr>
        <w:ind w:left="142"/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A) com aspectos visuais uniforme.</w:t>
      </w:r>
    </w:p>
    <w:p w:rsidR="0027039B" w:rsidRPr="00C61D54" w:rsidRDefault="0027039B" w:rsidP="0027039B">
      <w:pPr>
        <w:ind w:left="142"/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B) com diferentes estados físicos.</w:t>
      </w:r>
    </w:p>
    <w:p w:rsidR="0027039B" w:rsidRPr="00C61D54" w:rsidRDefault="0027039B" w:rsidP="0027039B">
      <w:pPr>
        <w:ind w:left="142"/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C) que formam mais de uma fase.</w:t>
      </w:r>
    </w:p>
    <w:p w:rsidR="0027039B" w:rsidRPr="00C61D54" w:rsidRDefault="0027039B" w:rsidP="0027039B">
      <w:pPr>
        <w:ind w:left="142"/>
        <w:jc w:val="both"/>
        <w:rPr>
          <w:rFonts w:asciiTheme="minorHAnsi" w:hAnsiTheme="minorHAnsi" w:cstheme="minorHAnsi"/>
        </w:rPr>
      </w:pPr>
      <w:r w:rsidRPr="00C61D54">
        <w:rPr>
          <w:rFonts w:asciiTheme="minorHAnsi" w:hAnsiTheme="minorHAnsi" w:cstheme="minorHAnsi"/>
        </w:rPr>
        <w:t>D) que formam um produto sólido.</w:t>
      </w:r>
    </w:p>
    <w:p w:rsidR="00470422" w:rsidRPr="00C61D54" w:rsidRDefault="00A535D2" w:rsidP="00A535D2">
      <w:pPr>
        <w:pStyle w:val="NormalWeb"/>
        <w:shd w:val="clear" w:color="auto" w:fill="FFFFFF"/>
        <w:spacing w:before="0" w:after="0" w:line="276" w:lineRule="auto"/>
        <w:jc w:val="center"/>
        <w:rPr>
          <w:rFonts w:asciiTheme="minorHAnsi" w:hAnsiTheme="minorHAnsi" w:cstheme="minorHAnsi"/>
        </w:rPr>
      </w:pPr>
      <w:r>
        <w:rPr>
          <w:rStyle w:val="tooltiptext"/>
          <w:color w:val="FFFFFF"/>
          <w:bdr w:val="single" w:sz="12" w:space="4" w:color="000000" w:frame="1"/>
          <w:shd w:val="clear" w:color="auto" w:fill="29AF04"/>
        </w:rPr>
        <w:t xml:space="preserve">Gabarito:     </w:t>
      </w:r>
      <w:r>
        <w:rPr>
          <w:color w:val="FFFFFF"/>
          <w:bdr w:val="single" w:sz="12" w:space="4" w:color="000000" w:frame="1"/>
          <w:shd w:val="clear" w:color="auto" w:fill="29AF04"/>
        </w:rPr>
        <w:br/>
      </w:r>
      <w:r>
        <w:rPr>
          <w:color w:val="FFFFFF"/>
          <w:bdr w:val="single" w:sz="12" w:space="4" w:color="000000" w:frame="1"/>
          <w:shd w:val="clear" w:color="auto" w:fill="29AF04"/>
        </w:rPr>
        <w:br/>
      </w:r>
      <w:r>
        <w:rPr>
          <w:rStyle w:val="tooltiptext"/>
          <w:color w:val="FFFFFF"/>
          <w:bdr w:val="single" w:sz="12" w:space="4" w:color="000000" w:frame="1"/>
          <w:shd w:val="clear" w:color="auto" w:fill="29AF04"/>
        </w:rPr>
        <w:t>(01): B      (02): A      (03): B</w:t>
      </w:r>
      <w:r>
        <w:rPr>
          <w:color w:val="FFFFFF"/>
          <w:bdr w:val="single" w:sz="12" w:space="4" w:color="000000" w:frame="1"/>
          <w:shd w:val="clear" w:color="auto" w:fill="29AF04"/>
        </w:rPr>
        <w:br/>
      </w:r>
      <w:r>
        <w:rPr>
          <w:color w:val="FFFFFF"/>
          <w:bdr w:val="single" w:sz="12" w:space="4" w:color="000000" w:frame="1"/>
          <w:shd w:val="clear" w:color="auto" w:fill="29AF04"/>
        </w:rPr>
        <w:br/>
      </w:r>
      <w:r>
        <w:rPr>
          <w:rStyle w:val="tooltiptext"/>
          <w:color w:val="FFFFFF"/>
          <w:bdr w:val="single" w:sz="12" w:space="4" w:color="000000" w:frame="1"/>
          <w:shd w:val="clear" w:color="auto" w:fill="29AF04"/>
        </w:rPr>
        <w:t>(04): C   </w:t>
      </w:r>
      <w:proofErr w:type="gramStart"/>
      <w:r>
        <w:rPr>
          <w:rStyle w:val="tooltiptext"/>
          <w:color w:val="FFFFFF"/>
          <w:bdr w:val="single" w:sz="12" w:space="4" w:color="000000" w:frame="1"/>
          <w:shd w:val="clear" w:color="auto" w:fill="29AF04"/>
        </w:rPr>
        <w:t>   (</w:t>
      </w:r>
      <w:proofErr w:type="gramEnd"/>
      <w:r>
        <w:rPr>
          <w:rStyle w:val="tooltiptext"/>
          <w:color w:val="FFFFFF"/>
          <w:bdr w:val="single" w:sz="12" w:space="4" w:color="000000" w:frame="1"/>
          <w:shd w:val="clear" w:color="auto" w:fill="29AF04"/>
        </w:rPr>
        <w:t>05): D      (06): C</w:t>
      </w:r>
      <w:r>
        <w:rPr>
          <w:color w:val="FFFFFF"/>
          <w:bdr w:val="single" w:sz="12" w:space="4" w:color="000000" w:frame="1"/>
          <w:shd w:val="clear" w:color="auto" w:fill="29AF04"/>
        </w:rPr>
        <w:br/>
      </w:r>
      <w:r>
        <w:rPr>
          <w:color w:val="FFFFFF"/>
          <w:bdr w:val="single" w:sz="12" w:space="4" w:color="000000" w:frame="1"/>
          <w:shd w:val="clear" w:color="auto" w:fill="29AF04"/>
        </w:rPr>
        <w:br/>
      </w:r>
      <w:r>
        <w:rPr>
          <w:rStyle w:val="tooltiptext"/>
          <w:color w:val="FFFFFF"/>
          <w:bdr w:val="single" w:sz="12" w:space="4" w:color="000000" w:frame="1"/>
          <w:shd w:val="clear" w:color="auto" w:fill="29AF04"/>
        </w:rPr>
        <w:t>(07): D      (08): B      (09): C</w:t>
      </w:r>
      <w:r>
        <w:rPr>
          <w:color w:val="FFFFFF"/>
          <w:bdr w:val="single" w:sz="12" w:space="4" w:color="000000" w:frame="1"/>
          <w:shd w:val="clear" w:color="auto" w:fill="29AF04"/>
        </w:rPr>
        <w:br/>
      </w:r>
      <w:r>
        <w:rPr>
          <w:color w:val="FFFFFF"/>
          <w:bdr w:val="single" w:sz="12" w:space="4" w:color="000000" w:frame="1"/>
          <w:shd w:val="clear" w:color="auto" w:fill="29AF04"/>
        </w:rPr>
        <w:br/>
      </w:r>
      <w:r>
        <w:rPr>
          <w:rStyle w:val="tooltiptext"/>
          <w:color w:val="FFFFFF"/>
          <w:bdr w:val="single" w:sz="12" w:space="4" w:color="000000" w:frame="1"/>
          <w:shd w:val="clear" w:color="auto" w:fill="29AF04"/>
        </w:rPr>
        <w:t>(10): D      (11): B      (12): C</w:t>
      </w:r>
    </w:p>
    <w:p w:rsidR="00874118" w:rsidRPr="00C61D54" w:rsidRDefault="00874118" w:rsidP="00470422">
      <w:pPr>
        <w:pStyle w:val="NormalWeb"/>
        <w:shd w:val="clear" w:color="auto" w:fill="FFFFFF"/>
        <w:spacing w:before="0" w:after="0" w:line="276" w:lineRule="auto"/>
        <w:ind w:left="142"/>
        <w:jc w:val="both"/>
        <w:rPr>
          <w:rFonts w:asciiTheme="minorHAnsi" w:hAnsiTheme="minorHAnsi" w:cstheme="minorHAnsi"/>
        </w:rPr>
      </w:pPr>
    </w:p>
    <w:sectPr w:rsidR="00874118" w:rsidRPr="00C61D54" w:rsidSect="00A535D2">
      <w:footerReference w:type="default" r:id="rId18"/>
      <w:headerReference w:type="first" r:id="rId19"/>
      <w:pgSz w:w="11906" w:h="16838"/>
      <w:pgMar w:top="567" w:right="567" w:bottom="567" w:left="567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num="2" w:sep="1" w:space="45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4424" w:rsidRDefault="00034424" w:rsidP="009C58D0">
      <w:r>
        <w:separator/>
      </w:r>
    </w:p>
  </w:endnote>
  <w:endnote w:type="continuationSeparator" w:id="0">
    <w:p w:rsidR="00034424" w:rsidRDefault="00034424" w:rsidP="009C58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43A3" w:rsidRDefault="00621D9A" w:rsidP="001477B6">
    <w:pPr>
      <w:pStyle w:val="Rodap"/>
      <w:jc w:val="center"/>
    </w:pP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4424" w:rsidRDefault="00034424" w:rsidP="009C58D0">
      <w:r>
        <w:separator/>
      </w:r>
    </w:p>
  </w:footnote>
  <w:footnote w:type="continuationSeparator" w:id="0">
    <w:p w:rsidR="00034424" w:rsidRDefault="00034424" w:rsidP="009C58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1A24" w:rsidRPr="001477B6" w:rsidRDefault="00991A24" w:rsidP="00991A24">
    <w:pPr>
      <w:pStyle w:val="Cabealho"/>
      <w:tabs>
        <w:tab w:val="center" w:pos="5386"/>
        <w:tab w:val="right" w:pos="10772"/>
      </w:tabs>
      <w:jc w:val="left"/>
      <w:rPr>
        <w:rFonts w:ascii="Lucida Console" w:hAnsi="Lucida Console" w:cs="Lucida Console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C4A41"/>
    <w:multiLevelType w:val="hybridMultilevel"/>
    <w:tmpl w:val="470862C8"/>
    <w:lvl w:ilvl="0" w:tplc="B66AB0BA">
      <w:start w:val="1"/>
      <w:numFmt w:val="decimalZero"/>
      <w:lvlText w:val="(%1)"/>
      <w:lvlJc w:val="left"/>
      <w:pPr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3939F4"/>
    <w:multiLevelType w:val="hybridMultilevel"/>
    <w:tmpl w:val="F0E65A4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F7F1D18"/>
    <w:multiLevelType w:val="hybridMultilevel"/>
    <w:tmpl w:val="2EE69124"/>
    <w:lvl w:ilvl="0" w:tplc="2168F504">
      <w:start w:val="1"/>
      <w:numFmt w:val="decimalZero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169"/>
    <w:rsid w:val="00000897"/>
    <w:rsid w:val="000032C2"/>
    <w:rsid w:val="00015129"/>
    <w:rsid w:val="000217D3"/>
    <w:rsid w:val="0002462E"/>
    <w:rsid w:val="00026F31"/>
    <w:rsid w:val="00032312"/>
    <w:rsid w:val="00034424"/>
    <w:rsid w:val="00035169"/>
    <w:rsid w:val="00040C8E"/>
    <w:rsid w:val="0004164B"/>
    <w:rsid w:val="00051415"/>
    <w:rsid w:val="00060D81"/>
    <w:rsid w:val="00070700"/>
    <w:rsid w:val="00073D8A"/>
    <w:rsid w:val="00092E34"/>
    <w:rsid w:val="00093DBF"/>
    <w:rsid w:val="000969EF"/>
    <w:rsid w:val="000A7FC0"/>
    <w:rsid w:val="000B036B"/>
    <w:rsid w:val="000C06EC"/>
    <w:rsid w:val="000D0860"/>
    <w:rsid w:val="000E28F1"/>
    <w:rsid w:val="000F12A6"/>
    <w:rsid w:val="00134014"/>
    <w:rsid w:val="0014453F"/>
    <w:rsid w:val="00144F54"/>
    <w:rsid w:val="001477B6"/>
    <w:rsid w:val="00152AD4"/>
    <w:rsid w:val="001555E1"/>
    <w:rsid w:val="00160314"/>
    <w:rsid w:val="001614E7"/>
    <w:rsid w:val="00171C31"/>
    <w:rsid w:val="001778F4"/>
    <w:rsid w:val="001840CC"/>
    <w:rsid w:val="001911D4"/>
    <w:rsid w:val="001A165C"/>
    <w:rsid w:val="001B43A3"/>
    <w:rsid w:val="001B57C1"/>
    <w:rsid w:val="001B663B"/>
    <w:rsid w:val="001C1A1E"/>
    <w:rsid w:val="001C5B20"/>
    <w:rsid w:val="001D4F45"/>
    <w:rsid w:val="001D77E3"/>
    <w:rsid w:val="001E3E2E"/>
    <w:rsid w:val="001E5AFC"/>
    <w:rsid w:val="001F5D19"/>
    <w:rsid w:val="002069AB"/>
    <w:rsid w:val="00210255"/>
    <w:rsid w:val="0022034A"/>
    <w:rsid w:val="002236C9"/>
    <w:rsid w:val="002315FB"/>
    <w:rsid w:val="0023230E"/>
    <w:rsid w:val="0026343E"/>
    <w:rsid w:val="0027039B"/>
    <w:rsid w:val="002A7CE3"/>
    <w:rsid w:val="002B2465"/>
    <w:rsid w:val="002B6294"/>
    <w:rsid w:val="002C3948"/>
    <w:rsid w:val="002D44AD"/>
    <w:rsid w:val="002D70D7"/>
    <w:rsid w:val="002E6A25"/>
    <w:rsid w:val="002F3F89"/>
    <w:rsid w:val="0030123D"/>
    <w:rsid w:val="00311A50"/>
    <w:rsid w:val="003351B6"/>
    <w:rsid w:val="00343205"/>
    <w:rsid w:val="0035380C"/>
    <w:rsid w:val="00361DB7"/>
    <w:rsid w:val="0037014E"/>
    <w:rsid w:val="00371136"/>
    <w:rsid w:val="00375FF0"/>
    <w:rsid w:val="003770B8"/>
    <w:rsid w:val="003802EA"/>
    <w:rsid w:val="0038487C"/>
    <w:rsid w:val="00385BA9"/>
    <w:rsid w:val="003A05EE"/>
    <w:rsid w:val="003A3C92"/>
    <w:rsid w:val="003A796B"/>
    <w:rsid w:val="003C6EDC"/>
    <w:rsid w:val="003F44CA"/>
    <w:rsid w:val="003F656E"/>
    <w:rsid w:val="00452776"/>
    <w:rsid w:val="0045796E"/>
    <w:rsid w:val="00460DAD"/>
    <w:rsid w:val="00470422"/>
    <w:rsid w:val="00474C35"/>
    <w:rsid w:val="00485B5B"/>
    <w:rsid w:val="004B0A6F"/>
    <w:rsid w:val="004C0F69"/>
    <w:rsid w:val="004F04C9"/>
    <w:rsid w:val="004F1E85"/>
    <w:rsid w:val="00503A36"/>
    <w:rsid w:val="00505F45"/>
    <w:rsid w:val="0051625C"/>
    <w:rsid w:val="00526200"/>
    <w:rsid w:val="005353EF"/>
    <w:rsid w:val="005539BA"/>
    <w:rsid w:val="005A6853"/>
    <w:rsid w:val="005A6EF8"/>
    <w:rsid w:val="005C5890"/>
    <w:rsid w:val="005D7785"/>
    <w:rsid w:val="00621582"/>
    <w:rsid w:val="00621D9A"/>
    <w:rsid w:val="0062716A"/>
    <w:rsid w:val="00627CBE"/>
    <w:rsid w:val="0063439E"/>
    <w:rsid w:val="00641683"/>
    <w:rsid w:val="00681823"/>
    <w:rsid w:val="00696DDD"/>
    <w:rsid w:val="006A26B1"/>
    <w:rsid w:val="006B37BA"/>
    <w:rsid w:val="006C6977"/>
    <w:rsid w:val="006D1CEF"/>
    <w:rsid w:val="006D1E2F"/>
    <w:rsid w:val="006E582C"/>
    <w:rsid w:val="006F166D"/>
    <w:rsid w:val="006F185E"/>
    <w:rsid w:val="007030EC"/>
    <w:rsid w:val="00704D28"/>
    <w:rsid w:val="0071183D"/>
    <w:rsid w:val="00711B45"/>
    <w:rsid w:val="007412B0"/>
    <w:rsid w:val="00757BB7"/>
    <w:rsid w:val="0077016B"/>
    <w:rsid w:val="00776160"/>
    <w:rsid w:val="007871EB"/>
    <w:rsid w:val="007937EE"/>
    <w:rsid w:val="007A7B61"/>
    <w:rsid w:val="007C0F86"/>
    <w:rsid w:val="007C37EA"/>
    <w:rsid w:val="007C3AFD"/>
    <w:rsid w:val="007E16A6"/>
    <w:rsid w:val="007E688D"/>
    <w:rsid w:val="008071E4"/>
    <w:rsid w:val="00817E58"/>
    <w:rsid w:val="0083332F"/>
    <w:rsid w:val="00850E6D"/>
    <w:rsid w:val="00866E61"/>
    <w:rsid w:val="00874118"/>
    <w:rsid w:val="008A1B97"/>
    <w:rsid w:val="008B3D5D"/>
    <w:rsid w:val="008B4A80"/>
    <w:rsid w:val="008B5119"/>
    <w:rsid w:val="008C2031"/>
    <w:rsid w:val="008E16FF"/>
    <w:rsid w:val="008F2EDF"/>
    <w:rsid w:val="008F61D0"/>
    <w:rsid w:val="008F6900"/>
    <w:rsid w:val="00901080"/>
    <w:rsid w:val="00912CA3"/>
    <w:rsid w:val="009172CC"/>
    <w:rsid w:val="00925508"/>
    <w:rsid w:val="00932437"/>
    <w:rsid w:val="009374C1"/>
    <w:rsid w:val="00961FAE"/>
    <w:rsid w:val="00962DF9"/>
    <w:rsid w:val="0096466C"/>
    <w:rsid w:val="00964A68"/>
    <w:rsid w:val="009654EC"/>
    <w:rsid w:val="009757AA"/>
    <w:rsid w:val="0098003F"/>
    <w:rsid w:val="00991A24"/>
    <w:rsid w:val="009B0E72"/>
    <w:rsid w:val="009C53DF"/>
    <w:rsid w:val="009C58D0"/>
    <w:rsid w:val="009D11D5"/>
    <w:rsid w:val="009D359E"/>
    <w:rsid w:val="009D3C7C"/>
    <w:rsid w:val="00A111CF"/>
    <w:rsid w:val="00A327CA"/>
    <w:rsid w:val="00A341E5"/>
    <w:rsid w:val="00A535D2"/>
    <w:rsid w:val="00A74898"/>
    <w:rsid w:val="00A94163"/>
    <w:rsid w:val="00AA1BD3"/>
    <w:rsid w:val="00AB5BCF"/>
    <w:rsid w:val="00AC48DA"/>
    <w:rsid w:val="00AC78A3"/>
    <w:rsid w:val="00AD04B6"/>
    <w:rsid w:val="00AD21C2"/>
    <w:rsid w:val="00AD317B"/>
    <w:rsid w:val="00AE6F18"/>
    <w:rsid w:val="00AF10E1"/>
    <w:rsid w:val="00AF684F"/>
    <w:rsid w:val="00B04C70"/>
    <w:rsid w:val="00B11324"/>
    <w:rsid w:val="00B21071"/>
    <w:rsid w:val="00B32985"/>
    <w:rsid w:val="00B424E7"/>
    <w:rsid w:val="00B51413"/>
    <w:rsid w:val="00B746CB"/>
    <w:rsid w:val="00B832FB"/>
    <w:rsid w:val="00B83C7E"/>
    <w:rsid w:val="00B87AF9"/>
    <w:rsid w:val="00B90E61"/>
    <w:rsid w:val="00BB1055"/>
    <w:rsid w:val="00BB5CC3"/>
    <w:rsid w:val="00BB70F6"/>
    <w:rsid w:val="00BC6056"/>
    <w:rsid w:val="00BE10EB"/>
    <w:rsid w:val="00C001AB"/>
    <w:rsid w:val="00C05AC2"/>
    <w:rsid w:val="00C22D75"/>
    <w:rsid w:val="00C372A2"/>
    <w:rsid w:val="00C42E1E"/>
    <w:rsid w:val="00C564DB"/>
    <w:rsid w:val="00C61D54"/>
    <w:rsid w:val="00C738D6"/>
    <w:rsid w:val="00C74E76"/>
    <w:rsid w:val="00C82625"/>
    <w:rsid w:val="00C947B3"/>
    <w:rsid w:val="00CD02F9"/>
    <w:rsid w:val="00CD4EF9"/>
    <w:rsid w:val="00CD6634"/>
    <w:rsid w:val="00CE6E87"/>
    <w:rsid w:val="00CF0F77"/>
    <w:rsid w:val="00D0386F"/>
    <w:rsid w:val="00D07821"/>
    <w:rsid w:val="00D4044C"/>
    <w:rsid w:val="00D53864"/>
    <w:rsid w:val="00D73F25"/>
    <w:rsid w:val="00D87477"/>
    <w:rsid w:val="00DB344F"/>
    <w:rsid w:val="00DB4D7E"/>
    <w:rsid w:val="00DC1665"/>
    <w:rsid w:val="00DC1ECB"/>
    <w:rsid w:val="00DC3EAC"/>
    <w:rsid w:val="00DD59D8"/>
    <w:rsid w:val="00DF5BC3"/>
    <w:rsid w:val="00E005C1"/>
    <w:rsid w:val="00E028C3"/>
    <w:rsid w:val="00E15482"/>
    <w:rsid w:val="00E16825"/>
    <w:rsid w:val="00E22816"/>
    <w:rsid w:val="00E35F6C"/>
    <w:rsid w:val="00E3727B"/>
    <w:rsid w:val="00E575A8"/>
    <w:rsid w:val="00E64C6F"/>
    <w:rsid w:val="00E664F3"/>
    <w:rsid w:val="00E70446"/>
    <w:rsid w:val="00E77EBF"/>
    <w:rsid w:val="00EA2175"/>
    <w:rsid w:val="00EB5806"/>
    <w:rsid w:val="00EC6FDE"/>
    <w:rsid w:val="00ED1D9E"/>
    <w:rsid w:val="00F12826"/>
    <w:rsid w:val="00F16961"/>
    <w:rsid w:val="00F16D17"/>
    <w:rsid w:val="00F317B1"/>
    <w:rsid w:val="00F47C24"/>
    <w:rsid w:val="00F53B14"/>
    <w:rsid w:val="00F6767B"/>
    <w:rsid w:val="00F9212B"/>
    <w:rsid w:val="00F93F27"/>
    <w:rsid w:val="00FA5A27"/>
    <w:rsid w:val="00FB1351"/>
    <w:rsid w:val="00FB654C"/>
    <w:rsid w:val="00FC0AED"/>
    <w:rsid w:val="00FC1F43"/>
    <w:rsid w:val="00FC6421"/>
    <w:rsid w:val="00FD6F31"/>
    <w:rsid w:val="00FF55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D928A8"/>
  <w15:docId w15:val="{05E2AEC4-2CFB-4838-A985-10AE859F5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77B6"/>
    <w:pPr>
      <w:suppressAutoHyphens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50E6D"/>
    <w:pPr>
      <w:suppressAutoHyphens w:val="0"/>
      <w:jc w:val="both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0E6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9C58D0"/>
    <w:pPr>
      <w:tabs>
        <w:tab w:val="center" w:pos="4252"/>
        <w:tab w:val="right" w:pos="8504"/>
      </w:tabs>
      <w:suppressAutoHyphens w:val="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9C58D0"/>
  </w:style>
  <w:style w:type="paragraph" w:styleId="Rodap">
    <w:name w:val="footer"/>
    <w:basedOn w:val="Normal"/>
    <w:link w:val="RodapChar"/>
    <w:uiPriority w:val="99"/>
    <w:unhideWhenUsed/>
    <w:rsid w:val="009C58D0"/>
    <w:pPr>
      <w:tabs>
        <w:tab w:val="center" w:pos="4252"/>
        <w:tab w:val="right" w:pos="8504"/>
      </w:tabs>
      <w:suppressAutoHyphens w:val="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C58D0"/>
  </w:style>
  <w:style w:type="table" w:styleId="Tabelacomgrade">
    <w:name w:val="Table Grid"/>
    <w:basedOn w:val="Tabelanormal"/>
    <w:uiPriority w:val="59"/>
    <w:rsid w:val="00965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236C9"/>
    <w:pPr>
      <w:suppressAutoHyphens w:val="0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math-html">
    <w:name w:val="math-html"/>
    <w:basedOn w:val="Normal"/>
    <w:rsid w:val="00DB4D7E"/>
    <w:pPr>
      <w:suppressAutoHyphens w:val="0"/>
      <w:spacing w:before="100" w:beforeAutospacing="1" w:after="100" w:afterAutospacing="1"/>
    </w:pPr>
    <w:rPr>
      <w:lang w:eastAsia="pt-BR"/>
    </w:rPr>
  </w:style>
  <w:style w:type="paragraph" w:customStyle="1" w:styleId="questao">
    <w:name w:val="questao"/>
    <w:basedOn w:val="Normal"/>
    <w:rsid w:val="00DB4D7E"/>
    <w:pPr>
      <w:suppressAutoHyphens w:val="0"/>
      <w:spacing w:before="100" w:beforeAutospacing="1" w:after="100" w:afterAutospacing="1"/>
    </w:pPr>
    <w:rPr>
      <w:lang w:eastAsia="pt-BR"/>
    </w:rPr>
  </w:style>
  <w:style w:type="paragraph" w:customStyle="1" w:styleId="Default">
    <w:name w:val="Default"/>
    <w:rsid w:val="00DB4D7E"/>
    <w:pPr>
      <w:autoSpaceDE w:val="0"/>
      <w:autoSpaceDN w:val="0"/>
      <w:adjustRightInd w:val="0"/>
      <w:jc w:val="left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styleId="Forte">
    <w:name w:val="Strong"/>
    <w:basedOn w:val="Fontepargpadro"/>
    <w:qFormat/>
    <w:rsid w:val="001477B6"/>
    <w:rPr>
      <w:b/>
      <w:bCs/>
    </w:rPr>
  </w:style>
  <w:style w:type="paragraph" w:styleId="NormalWeb">
    <w:name w:val="Normal (Web)"/>
    <w:basedOn w:val="Normal"/>
    <w:rsid w:val="001477B6"/>
    <w:pPr>
      <w:spacing w:before="280" w:after="280"/>
    </w:pPr>
  </w:style>
  <w:style w:type="character" w:styleId="TextodoEspaoReservado">
    <w:name w:val="Placeholder Text"/>
    <w:basedOn w:val="Fontepargpadro"/>
    <w:uiPriority w:val="99"/>
    <w:semiHidden/>
    <w:rsid w:val="00EC6FDE"/>
    <w:rPr>
      <w:color w:val="808080"/>
    </w:rPr>
  </w:style>
  <w:style w:type="character" w:styleId="Hyperlink">
    <w:name w:val="Hyperlink"/>
    <w:basedOn w:val="Fontepargpadro"/>
    <w:uiPriority w:val="99"/>
    <w:unhideWhenUsed/>
    <w:rsid w:val="00991A24"/>
    <w:rPr>
      <w:color w:val="0000FF"/>
      <w:u w:val="single"/>
    </w:rPr>
  </w:style>
  <w:style w:type="table" w:customStyle="1" w:styleId="TableGrid">
    <w:name w:val="TableGrid"/>
    <w:rsid w:val="00A535D2"/>
    <w:pPr>
      <w:jc w:val="left"/>
    </w:pPr>
    <w:rPr>
      <w:rFonts w:eastAsia="MS Mincho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ooltiptext">
    <w:name w:val="tooltiptext"/>
    <w:basedOn w:val="Fontepargpadro"/>
    <w:rsid w:val="00A535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10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t.ly/3qXlvUw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816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Warles</dc:creator>
  <cp:lastModifiedBy>Lenovo</cp:lastModifiedBy>
  <cp:revision>2</cp:revision>
  <cp:lastPrinted>2022-02-06T22:27:00Z</cp:lastPrinted>
  <dcterms:created xsi:type="dcterms:W3CDTF">2025-11-22T16:45:00Z</dcterms:created>
  <dcterms:modified xsi:type="dcterms:W3CDTF">2025-11-22T16:45:00Z</dcterms:modified>
</cp:coreProperties>
</file>