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margin" w:tblpXSpec="center" w:tblpY="-66"/>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163179" w:rsidRPr="009F727C" w:rsidTr="008818A9">
        <w:trPr>
          <w:trHeight w:val="20"/>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hideMark/>
          </w:tcPr>
          <w:p w:rsidR="00163179" w:rsidRPr="009F727C" w:rsidRDefault="00163179" w:rsidP="008818A9">
            <w:pPr>
              <w:spacing w:line="254" w:lineRule="auto"/>
              <w:jc w:val="center"/>
              <w:rPr>
                <w:rFonts w:ascii="Times New Roman" w:eastAsia="Times New Roman" w:hAnsi="Times New Roman" w:cs="Times New Roman"/>
                <w:sz w:val="24"/>
                <w:szCs w:val="24"/>
                <w:lang w:val="pt-BR"/>
              </w:rPr>
            </w:pPr>
            <w:bookmarkStart w:id="0" w:name="_Hlk214706922"/>
            <w:r w:rsidRPr="009F727C">
              <w:rPr>
                <w:rFonts w:ascii="Arial" w:eastAsia="Times New Roman" w:hAnsi="Arial" w:cs="Times New Roman"/>
                <w:sz w:val="28"/>
                <w:szCs w:val="24"/>
                <w:lang w:val="pt-BR"/>
              </w:rPr>
              <w:t xml:space="preserve">SIMULADO DE </w:t>
            </w:r>
            <w:r>
              <w:rPr>
                <w:rFonts w:ascii="Arial" w:eastAsia="Times New Roman" w:hAnsi="Arial" w:cs="Times New Roman"/>
                <w:sz w:val="28"/>
                <w:szCs w:val="24"/>
                <w:lang w:val="pt-BR"/>
              </w:rPr>
              <w:t xml:space="preserve">EDUCAÇÃO </w:t>
            </w:r>
            <w:r w:rsidR="00E16B13">
              <w:rPr>
                <w:rFonts w:ascii="Arial" w:eastAsia="Times New Roman" w:hAnsi="Arial" w:cs="Times New Roman"/>
                <w:sz w:val="28"/>
                <w:szCs w:val="24"/>
                <w:lang w:val="pt-BR"/>
              </w:rPr>
              <w:t>SOCIOLOGIA</w:t>
            </w:r>
          </w:p>
        </w:tc>
      </w:tr>
      <w:tr w:rsidR="00163179" w:rsidRPr="009F727C" w:rsidTr="008818A9">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Escola:</w:t>
            </w:r>
          </w:p>
        </w:tc>
      </w:tr>
      <w:tr w:rsidR="00163179" w:rsidRPr="009F727C" w:rsidTr="008818A9">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Professor (a):</w:t>
            </w:r>
            <w:r w:rsidRPr="009F727C">
              <w:rPr>
                <w:rFonts w:ascii="Arial" w:eastAsia="Times New Roman" w:hAnsi="Arial" w:cs="Times New Roman"/>
                <w:sz w:val="24"/>
                <w:szCs w:val="24"/>
                <w:lang w:val="pt-BR"/>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Data:____/_____/______</w:t>
            </w:r>
            <w:r w:rsidRPr="009F727C">
              <w:rPr>
                <w:rFonts w:ascii="Arial" w:eastAsia="Times New Roman" w:hAnsi="Arial" w:cs="Times New Roman"/>
                <w:sz w:val="24"/>
                <w:szCs w:val="24"/>
                <w:lang w:val="pt-BR"/>
              </w:rPr>
              <w:t xml:space="preserve"> </w:t>
            </w:r>
          </w:p>
        </w:tc>
      </w:tr>
      <w:tr w:rsidR="00163179" w:rsidRPr="009F727C" w:rsidTr="008818A9">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Estudante:</w:t>
            </w:r>
            <w:r w:rsidRPr="009F727C">
              <w:rPr>
                <w:rFonts w:ascii="Arial" w:eastAsia="Times New Roman" w:hAnsi="Arial" w:cs="Times New Roman"/>
                <w:sz w:val="24"/>
                <w:szCs w:val="24"/>
                <w:lang w:val="pt-BR"/>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Turma:</w:t>
            </w:r>
          </w:p>
        </w:tc>
      </w:tr>
    </w:tbl>
    <w:bookmarkEnd w:id="0"/>
    <w:p w:rsidR="000D482E" w:rsidRDefault="000D482E" w:rsidP="00314F45">
      <w:pPr>
        <w:pStyle w:val="Ttulo3"/>
        <w:shd w:val="clear" w:color="auto" w:fill="FFFFFF"/>
        <w:spacing w:before="0" w:line="450" w:lineRule="atLeast"/>
        <w:jc w:val="both"/>
        <w:rPr>
          <w:rStyle w:val="Forte"/>
          <w:rFonts w:ascii="Segoe UI" w:hAnsi="Segoe UI" w:cs="Segoe UI"/>
          <w:b w:val="0"/>
          <w:bCs w:val="0"/>
          <w:color w:val="0F1115"/>
          <w:sz w:val="30"/>
          <w:szCs w:val="30"/>
        </w:rPr>
      </w:pPr>
      <w:r>
        <w:rPr>
          <w:rStyle w:val="Forte"/>
          <w:rFonts w:ascii="Segoe UI" w:hAnsi="Segoe UI" w:cs="Segoe UI"/>
          <w:b w:val="0"/>
          <w:bCs w:val="0"/>
          <w:color w:val="0F1115"/>
          <w:sz w:val="30"/>
          <w:szCs w:val="30"/>
        </w:rPr>
        <w:t>Dos Arranha-Céus aos Campos Verdejantes</w:t>
      </w:r>
    </w:p>
    <w:p w:rsidR="00314F45" w:rsidRPr="00314F45" w:rsidRDefault="00314F45" w:rsidP="00314F45"/>
    <w:p w:rsidR="000D482E" w:rsidRDefault="00314F45" w:rsidP="00314F45">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0D482E">
        <w:rPr>
          <w:rFonts w:ascii="Segoe UI" w:hAnsi="Segoe UI" w:cs="Segoe UI"/>
          <w:color w:val="0F1115"/>
        </w:rPr>
        <w:t>Olá, turma! Hoje vamos fazer uma viagem sociológica por dois mundos que, às vezes, parecem muito distantes, mas que estão profundamente conectados: a </w:t>
      </w:r>
      <w:r w:rsidR="000D482E">
        <w:rPr>
          <w:rStyle w:val="Forte"/>
          <w:rFonts w:ascii="Segoe UI" w:hAnsi="Segoe UI" w:cs="Segoe UI"/>
          <w:color w:val="0F1115"/>
        </w:rPr>
        <w:t>cidade</w:t>
      </w:r>
      <w:r w:rsidR="000D482E">
        <w:rPr>
          <w:rFonts w:ascii="Segoe UI" w:hAnsi="Segoe UI" w:cs="Segoe UI"/>
          <w:color w:val="0F1115"/>
        </w:rPr>
        <w:t> e o </w:t>
      </w:r>
      <w:r w:rsidR="000D482E">
        <w:rPr>
          <w:rStyle w:val="Forte"/>
          <w:rFonts w:ascii="Segoe UI" w:hAnsi="Segoe UI" w:cs="Segoe UI"/>
          <w:color w:val="0F1115"/>
        </w:rPr>
        <w:t>campo</w:t>
      </w:r>
      <w:r w:rsidR="000D482E">
        <w:rPr>
          <w:rFonts w:ascii="Segoe UI" w:hAnsi="Segoe UI" w:cs="Segoe UI"/>
          <w:color w:val="0F1115"/>
        </w:rPr>
        <w:t>. Onde você vive? Como é a sua rotina? Será que seria muito diferente se você morasse no outro lugar?</w:t>
      </w:r>
      <w:r>
        <w:rPr>
          <w:rFonts w:ascii="Segoe UI" w:hAnsi="Segoe UI" w:cs="Segoe UI"/>
          <w:color w:val="0F1115"/>
        </w:rPr>
        <w:t xml:space="preserve"> </w:t>
      </w:r>
      <w:r w:rsidR="000D482E">
        <w:rPr>
          <w:rFonts w:ascii="Segoe UI" w:hAnsi="Segoe UI" w:cs="Segoe UI"/>
          <w:color w:val="0F1115"/>
        </w:rPr>
        <w:t>Vamos começar imaginando. Pense no som do seu bairro ao acordar. Talvez sejam carros, ônibus, o barulho de pessoas indo trabalhar. Agora, tente imaginar acordar com o canto dos galos, o mugido das vacas ou o som do vento nas plantações. Esses sons contam histórias sobre modos de vida completamente diferentes.</w:t>
      </w:r>
    </w:p>
    <w:p w:rsidR="000D482E" w:rsidRDefault="00314F45" w:rsidP="00314F45">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0D482E">
        <w:rPr>
          <w:rFonts w:ascii="Segoe UI" w:hAnsi="Segoe UI" w:cs="Segoe UI"/>
          <w:color w:val="0F1115"/>
        </w:rPr>
        <w:t>O sociólogo alemão </w:t>
      </w:r>
      <w:r w:rsidR="000D482E">
        <w:rPr>
          <w:rStyle w:val="Forte"/>
          <w:rFonts w:ascii="Segoe UI" w:hAnsi="Segoe UI" w:cs="Segoe UI"/>
          <w:color w:val="0F1115"/>
        </w:rPr>
        <w:t xml:space="preserve">Ferdinand </w:t>
      </w:r>
      <w:proofErr w:type="spellStart"/>
      <w:r w:rsidR="000D482E">
        <w:rPr>
          <w:rStyle w:val="Forte"/>
          <w:rFonts w:ascii="Segoe UI" w:hAnsi="Segoe UI" w:cs="Segoe UI"/>
          <w:color w:val="0F1115"/>
        </w:rPr>
        <w:t>Tönnies</w:t>
      </w:r>
      <w:proofErr w:type="spellEnd"/>
      <w:r w:rsidR="000D482E">
        <w:rPr>
          <w:rFonts w:ascii="Segoe UI" w:hAnsi="Segoe UI" w:cs="Segoe UI"/>
          <w:color w:val="0F1115"/>
        </w:rPr>
        <w:t> criou dois conceitos importantes para entender essa diferença: </w:t>
      </w:r>
      <w:proofErr w:type="spellStart"/>
      <w:r w:rsidR="000D482E">
        <w:rPr>
          <w:rStyle w:val="Forte"/>
          <w:rFonts w:ascii="Segoe UI" w:hAnsi="Segoe UI" w:cs="Segoe UI"/>
          <w:color w:val="0F1115"/>
        </w:rPr>
        <w:t>Gemeinschaft</w:t>
      </w:r>
      <w:proofErr w:type="spellEnd"/>
      <w:r w:rsidR="000D482E">
        <w:rPr>
          <w:rFonts w:ascii="Segoe UI" w:hAnsi="Segoe UI" w:cs="Segoe UI"/>
          <w:color w:val="0F1115"/>
        </w:rPr>
        <w:t> (comunidade) e </w:t>
      </w:r>
      <w:proofErr w:type="spellStart"/>
      <w:r w:rsidR="000D482E">
        <w:rPr>
          <w:rStyle w:val="Forte"/>
          <w:rFonts w:ascii="Segoe UI" w:hAnsi="Segoe UI" w:cs="Segoe UI"/>
          <w:color w:val="0F1115"/>
        </w:rPr>
        <w:t>Gesellschaft</w:t>
      </w:r>
      <w:proofErr w:type="spellEnd"/>
      <w:r w:rsidR="000D482E">
        <w:rPr>
          <w:rFonts w:ascii="Segoe UI" w:hAnsi="Segoe UI" w:cs="Segoe UI"/>
          <w:color w:val="0F1115"/>
        </w:rPr>
        <w:t> (sociedade). De forma simples, a vida no campo tende a ser mais próxima da "comunidade" - laços mais fortes, tradições, todo mundo se conhece. A vida na cidade tende à "sociedade" - laços mais formais, contratuais, com muita gente anônima.</w:t>
      </w:r>
    </w:p>
    <w:p w:rsidR="000D482E" w:rsidRDefault="00314F45" w:rsidP="00314F45">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0D482E">
        <w:rPr>
          <w:rFonts w:ascii="Segoe UI" w:hAnsi="Segoe UI" w:cs="Segoe UI"/>
          <w:color w:val="0F1115"/>
        </w:rPr>
        <w:t>A </w:t>
      </w:r>
      <w:r w:rsidR="000D482E">
        <w:rPr>
          <w:rStyle w:val="Forte"/>
          <w:rFonts w:ascii="Segoe UI" w:hAnsi="Segoe UI" w:cs="Segoe UI"/>
          <w:color w:val="0F1115"/>
        </w:rPr>
        <w:t>urbanização</w:t>
      </w:r>
      <w:r w:rsidR="000D482E">
        <w:rPr>
          <w:rFonts w:ascii="Segoe UI" w:hAnsi="Segoe UI" w:cs="Segoe UI"/>
          <w:color w:val="0F1115"/>
        </w:rPr>
        <w:t> é um dos processos mais marcantes da história humana. Há pouco mais de 100 anos, a maioria das pessoas no mundo vivia no campo. Hoje, mais da metade da humanidade vive em cidades. O Brasil seguiu essa tendência de forma muito acelerada no século XX.</w:t>
      </w:r>
      <w:r>
        <w:rPr>
          <w:rFonts w:ascii="Segoe UI" w:hAnsi="Segoe UI" w:cs="Segoe UI"/>
          <w:color w:val="0F1115"/>
        </w:rPr>
        <w:t xml:space="preserve"> </w:t>
      </w:r>
      <w:r w:rsidR="000D482E">
        <w:rPr>
          <w:rFonts w:ascii="Segoe UI" w:hAnsi="Segoe UI" w:cs="Segoe UI"/>
          <w:color w:val="0F1115"/>
        </w:rPr>
        <w:t>Por que as pessoas foram para as cidades? Em busca de </w:t>
      </w:r>
      <w:r w:rsidR="000D482E">
        <w:rPr>
          <w:rStyle w:val="Forte"/>
          <w:rFonts w:ascii="Segoe UI" w:hAnsi="Segoe UI" w:cs="Segoe UI"/>
          <w:color w:val="0F1115"/>
        </w:rPr>
        <w:t>oportunidades</w:t>
      </w:r>
      <w:r w:rsidR="000D482E">
        <w:rPr>
          <w:rFonts w:ascii="Segoe UI" w:hAnsi="Segoe UI" w:cs="Segoe UI"/>
          <w:color w:val="0F1115"/>
        </w:rPr>
        <w:t>: trabalho nas fábricas e no comércio, estudo em escolas e universidades, acesso a saúde, cultura e entretenimento. A cidade se apresentava como um lugar de progresso e futuro.</w:t>
      </w:r>
    </w:p>
    <w:p w:rsidR="000D482E" w:rsidRDefault="000D482E" w:rsidP="00314F45">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Mas a vida na cidade tem seus desafios. Um deles é a </w:t>
      </w:r>
      <w:r>
        <w:rPr>
          <w:rStyle w:val="Forte"/>
          <w:rFonts w:ascii="Segoe UI" w:hAnsi="Segoe UI" w:cs="Segoe UI"/>
          <w:color w:val="0F1115"/>
        </w:rPr>
        <w:t>segregação espacial</w:t>
      </w:r>
      <w:r>
        <w:rPr>
          <w:rFonts w:ascii="Segoe UI" w:hAnsi="Segoe UI" w:cs="Segoe UI"/>
          <w:color w:val="0F1115"/>
        </w:rPr>
        <w:t>. Nem todos que vivem na cidade têm acesso à cidade toda. Pense: onde estão os parques amplos, os hospitais bem equipados, as escolas de qualidade? E onde estão as áreas sem asfalto, com saneamento básico precário? Muitas vezes, a pobreza e a riqueza estão separadas por poucos quilômetros, mas vivem em mundos completamente diferentes.</w:t>
      </w:r>
    </w:p>
    <w:p w:rsidR="000D482E" w:rsidRDefault="00314F45" w:rsidP="00314F45">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0D482E">
        <w:rPr>
          <w:rFonts w:ascii="Segoe UI" w:hAnsi="Segoe UI" w:cs="Segoe UI"/>
          <w:color w:val="0F1115"/>
        </w:rPr>
        <w:t>Outro desafio é o </w:t>
      </w:r>
      <w:r w:rsidR="000D482E">
        <w:rPr>
          <w:rStyle w:val="Forte"/>
          <w:rFonts w:ascii="Segoe UI" w:hAnsi="Segoe UI" w:cs="Segoe UI"/>
          <w:color w:val="0F1115"/>
        </w:rPr>
        <w:t>anonimato</w:t>
      </w:r>
      <w:r w:rsidR="000D482E">
        <w:rPr>
          <w:rFonts w:ascii="Segoe UI" w:hAnsi="Segoe UI" w:cs="Segoe UI"/>
          <w:color w:val="0F1115"/>
        </w:rPr>
        <w:t>. Na cidade grande, você pode viver ao lado do mesmo vizinho por anos e nunca trocar uma palavra. Isso pode gerar solidão, mas também uma certa liberdade, pois há menos controle social sobre sua vida do que numa comunidade pequena, onde "todos sabem da vida de todos".</w:t>
      </w:r>
    </w:p>
    <w:p w:rsidR="000D482E" w:rsidRDefault="00314F45" w:rsidP="00314F45">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0D482E">
        <w:rPr>
          <w:rFonts w:ascii="Segoe UI" w:hAnsi="Segoe UI" w:cs="Segoe UI"/>
          <w:color w:val="0F1115"/>
        </w:rPr>
        <w:t>No campo, a vida tem outro ritmo. Ele é marcado pelo </w:t>
      </w:r>
      <w:r w:rsidR="000D482E">
        <w:rPr>
          <w:rStyle w:val="Forte"/>
          <w:rFonts w:ascii="Segoe UI" w:hAnsi="Segoe UI" w:cs="Segoe UI"/>
          <w:color w:val="0F1115"/>
        </w:rPr>
        <w:t>ciclo da natureza</w:t>
      </w:r>
      <w:r w:rsidR="000D482E">
        <w:rPr>
          <w:rFonts w:ascii="Segoe UI" w:hAnsi="Segoe UI" w:cs="Segoe UI"/>
          <w:color w:val="0F1115"/>
        </w:rPr>
        <w:t>. O plantio, o cuidado e a colheita dependem do sol, da chuva, das estações. O tempo é mais ligado aos fenômenos naturais do que ao relógio de ponto da fábrica.</w:t>
      </w:r>
    </w:p>
    <w:p w:rsidR="000D482E" w:rsidRDefault="00314F45" w:rsidP="00314F45">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0D482E">
        <w:rPr>
          <w:rFonts w:ascii="Segoe UI" w:hAnsi="Segoe UI" w:cs="Segoe UI"/>
          <w:color w:val="0F1115"/>
        </w:rPr>
        <w:t>A sociologia rural estuda como as comunidades do campo se organizam. Os laços de </w:t>
      </w:r>
      <w:r w:rsidR="000D482E">
        <w:rPr>
          <w:rStyle w:val="Forte"/>
          <w:rFonts w:ascii="Segoe UI" w:hAnsi="Segoe UI" w:cs="Segoe UI"/>
          <w:color w:val="0F1115"/>
        </w:rPr>
        <w:t>parentesco</w:t>
      </w:r>
      <w:r w:rsidR="000D482E">
        <w:rPr>
          <w:rFonts w:ascii="Segoe UI" w:hAnsi="Segoe UI" w:cs="Segoe UI"/>
          <w:color w:val="0F1115"/>
        </w:rPr>
        <w:t> e </w:t>
      </w:r>
      <w:r w:rsidR="000D482E">
        <w:rPr>
          <w:rStyle w:val="Forte"/>
          <w:rFonts w:ascii="Segoe UI" w:hAnsi="Segoe UI" w:cs="Segoe UI"/>
          <w:color w:val="0F1115"/>
        </w:rPr>
        <w:t>vizinhança</w:t>
      </w:r>
      <w:r w:rsidR="000D482E">
        <w:rPr>
          <w:rFonts w:ascii="Segoe UI" w:hAnsi="Segoe UI" w:cs="Segoe UI"/>
          <w:color w:val="0F1115"/>
        </w:rPr>
        <w:t> são muito fortes. As festas da colheita, as celebrações religiosas e as tradições são pilares importantes da vida social. Há um profundo conhecimento </w:t>
      </w:r>
      <w:r w:rsidR="000D482E">
        <w:rPr>
          <w:rStyle w:val="Forte"/>
          <w:rFonts w:ascii="Segoe UI" w:hAnsi="Segoe UI" w:cs="Segoe UI"/>
          <w:color w:val="0F1115"/>
        </w:rPr>
        <w:t>local</w:t>
      </w:r>
      <w:r w:rsidR="000D482E">
        <w:rPr>
          <w:rFonts w:ascii="Segoe UI" w:hAnsi="Segoe UI" w:cs="Segoe UI"/>
          <w:color w:val="0F1115"/>
        </w:rPr>
        <w:t> sobre o solo, as plantas, os animais, passado de geração em geração.</w:t>
      </w:r>
      <w:r>
        <w:rPr>
          <w:rFonts w:ascii="Segoe UI" w:hAnsi="Segoe UI" w:cs="Segoe UI"/>
          <w:color w:val="0F1115"/>
        </w:rPr>
        <w:t xml:space="preserve"> </w:t>
      </w:r>
      <w:r w:rsidR="000D482E">
        <w:rPr>
          <w:rFonts w:ascii="Segoe UI" w:hAnsi="Segoe UI" w:cs="Segoe UI"/>
          <w:color w:val="0F1115"/>
        </w:rPr>
        <w:t>Porém, o campo também enfrenta grandes desafios. O </w:t>
      </w:r>
      <w:r w:rsidR="000D482E">
        <w:rPr>
          <w:rStyle w:val="Forte"/>
          <w:rFonts w:ascii="Segoe UI" w:hAnsi="Segoe UI" w:cs="Segoe UI"/>
          <w:color w:val="0F1115"/>
        </w:rPr>
        <w:t>êxodo rural</w:t>
      </w:r>
      <w:r w:rsidR="000D482E">
        <w:rPr>
          <w:rFonts w:ascii="Segoe UI" w:hAnsi="Segoe UI" w:cs="Segoe UI"/>
          <w:color w:val="0F1115"/>
        </w:rPr>
        <w:t> - a saída em massa de pessoas, especialmente jovens, para as cidades - pode esvaziar comunidades inteiras. Isso acontece muitas vezes pela falta de serviços (escola, saúde, lazer) e pela busca por melhores condições de vida.</w:t>
      </w:r>
    </w:p>
    <w:p w:rsidR="000D482E" w:rsidRDefault="00314F45" w:rsidP="00314F45">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0D482E">
        <w:rPr>
          <w:rFonts w:ascii="Segoe UI" w:hAnsi="Segoe UI" w:cs="Segoe UI"/>
          <w:color w:val="0F1115"/>
        </w:rPr>
        <w:t>Além disso, o campo não é um lugar homogêneo. Existem grandes diferenças entre o </w:t>
      </w:r>
      <w:r w:rsidR="000D482E">
        <w:rPr>
          <w:rStyle w:val="Forte"/>
          <w:rFonts w:ascii="Segoe UI" w:hAnsi="Segoe UI" w:cs="Segoe UI"/>
          <w:color w:val="0F1115"/>
        </w:rPr>
        <w:t>agricultor familiar</w:t>
      </w:r>
      <w:r w:rsidR="000D482E">
        <w:rPr>
          <w:rFonts w:ascii="Segoe UI" w:hAnsi="Segoe UI" w:cs="Segoe UI"/>
          <w:color w:val="0F1115"/>
        </w:rPr>
        <w:t>, que trabalha uma pequena área com a família, e o </w:t>
      </w:r>
      <w:r w:rsidR="000D482E">
        <w:rPr>
          <w:rStyle w:val="Forte"/>
          <w:rFonts w:ascii="Segoe UI" w:hAnsi="Segoe UI" w:cs="Segoe UI"/>
          <w:color w:val="0F1115"/>
        </w:rPr>
        <w:t>agronegócio</w:t>
      </w:r>
      <w:r w:rsidR="000D482E">
        <w:rPr>
          <w:rFonts w:ascii="Segoe UI" w:hAnsi="Segoe UI" w:cs="Segoe UI"/>
          <w:color w:val="0F1115"/>
        </w:rPr>
        <w:t xml:space="preserve">, que é uma grande empresa rural, com máquinas, tecnologia de ponta e produção para exportação. São dois mundos com </w:t>
      </w:r>
      <w:r w:rsidR="000D482E">
        <w:rPr>
          <w:rFonts w:ascii="Segoe UI" w:hAnsi="Segoe UI" w:cs="Segoe UI"/>
          <w:color w:val="0F1115"/>
        </w:rPr>
        <w:lastRenderedPageBreak/>
        <w:t>lógicas, desafios e impactos sociais muito diferentes.</w:t>
      </w:r>
    </w:p>
    <w:p w:rsidR="000D482E" w:rsidRDefault="00314F45" w:rsidP="00314F45">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0D482E">
        <w:rPr>
          <w:rFonts w:ascii="Segoe UI" w:hAnsi="Segoe UI" w:cs="Segoe UI"/>
          <w:color w:val="0F1115"/>
        </w:rPr>
        <w:t>Um ponto crucial de conexão entre cidade e campo é a </w:t>
      </w:r>
      <w:r w:rsidR="000D482E">
        <w:rPr>
          <w:rStyle w:val="Forte"/>
          <w:rFonts w:ascii="Segoe UI" w:hAnsi="Segoe UI" w:cs="Segoe UI"/>
          <w:color w:val="0F1115"/>
        </w:rPr>
        <w:t>alimentação</w:t>
      </w:r>
      <w:r w:rsidR="000D482E">
        <w:rPr>
          <w:rFonts w:ascii="Segoe UI" w:hAnsi="Segoe UI" w:cs="Segoe UI"/>
          <w:color w:val="0F1115"/>
        </w:rPr>
        <w:t>. Tudo o que está no seu prato vem, em última instância, do campo. A sociologia da alimentação pergunta: quem plantou isso? Em que condições? Quanto recebeu por isso? A distância entre o produtor rural e o consumidor urbano é enorme, e no meio do caminho há muitos intermediários.</w:t>
      </w:r>
    </w:p>
    <w:p w:rsidR="000D482E" w:rsidRDefault="00314F45" w:rsidP="00314F45">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0D482E">
        <w:rPr>
          <w:rFonts w:ascii="Segoe UI" w:hAnsi="Segoe UI" w:cs="Segoe UI"/>
          <w:color w:val="0F1115"/>
        </w:rPr>
        <w:t>O acesso à </w:t>
      </w:r>
      <w:r w:rsidR="000D482E">
        <w:rPr>
          <w:rStyle w:val="Forte"/>
          <w:rFonts w:ascii="Segoe UI" w:hAnsi="Segoe UI" w:cs="Segoe UI"/>
          <w:color w:val="0F1115"/>
        </w:rPr>
        <w:t>tecnologia</w:t>
      </w:r>
      <w:r w:rsidR="000D482E">
        <w:rPr>
          <w:rFonts w:ascii="Segoe UI" w:hAnsi="Segoe UI" w:cs="Segoe UI"/>
          <w:color w:val="0F1115"/>
        </w:rPr>
        <w:t> também remodela essa relação. Com a internet, um jovem do interior pode ter acesso ao mesmo conhecimento e entretenimento que um jovem da capital. O </w:t>
      </w:r>
      <w:r w:rsidR="000D482E">
        <w:rPr>
          <w:rStyle w:val="Forte"/>
          <w:rFonts w:ascii="Segoe UI" w:hAnsi="Segoe UI" w:cs="Segoe UI"/>
          <w:color w:val="0F1115"/>
        </w:rPr>
        <w:t>teletrabalho</w:t>
      </w:r>
      <w:r w:rsidR="000D482E">
        <w:rPr>
          <w:rFonts w:ascii="Segoe UI" w:hAnsi="Segoe UI" w:cs="Segoe UI"/>
          <w:color w:val="0F1115"/>
        </w:rPr>
        <w:t> permite que algumas pessoas escolham viver no campo, com mais contato com a natureza, enquanto trabalham para empresas da cidade. Isso pode repovoar algumas áreas rurais.</w:t>
      </w:r>
    </w:p>
    <w:p w:rsidR="000D482E" w:rsidRDefault="00314F45" w:rsidP="00314F45">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0D482E">
        <w:rPr>
          <w:rFonts w:ascii="Segoe UI" w:hAnsi="Segoe UI" w:cs="Segoe UI"/>
          <w:color w:val="0F1115"/>
        </w:rPr>
        <w:t>A sociologia também estuda o </w:t>
      </w:r>
      <w:r w:rsidR="000D482E">
        <w:rPr>
          <w:rStyle w:val="Forte"/>
          <w:rFonts w:ascii="Segoe UI" w:hAnsi="Segoe UI" w:cs="Segoe UI"/>
          <w:color w:val="0F1115"/>
        </w:rPr>
        <w:t>lazer</w:t>
      </w:r>
      <w:r w:rsidR="000D482E">
        <w:rPr>
          <w:rFonts w:ascii="Segoe UI" w:hAnsi="Segoe UI" w:cs="Segoe UI"/>
          <w:color w:val="0F1115"/>
        </w:rPr>
        <w:t> nesses espaços. Na cidade, o lazer é muitas vezes comercial: shoppings, cinemas, restaurantes. No campo, o lazer pode estar mais ligado à natureza: pescaria, festas comunitárias, futebol no campinho de terra. São formas diferentes de se divertir e se relacionar.</w:t>
      </w:r>
    </w:p>
    <w:p w:rsidR="000D482E" w:rsidRDefault="000D482E" w:rsidP="00314F45">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E o </w:t>
      </w:r>
      <w:r>
        <w:rPr>
          <w:rStyle w:val="Forte"/>
          <w:rFonts w:ascii="Segoe UI" w:hAnsi="Segoe UI" w:cs="Segoe UI"/>
          <w:color w:val="0F1115"/>
        </w:rPr>
        <w:t>meio ambiente</w:t>
      </w:r>
      <w:r>
        <w:rPr>
          <w:rFonts w:ascii="Segoe UI" w:hAnsi="Segoe UI" w:cs="Segoe UI"/>
          <w:color w:val="0F1115"/>
        </w:rPr>
        <w:t>? A forma como tratamos a natureza é muito diferente nesses dois espaços, mas as consequências afetam a todos. O desmatamento no campo afeta o clima das cidades. A poluição dos rios na cidade afeta as comunidades rio abaixo. Somos parte de um </w:t>
      </w:r>
      <w:r>
        <w:rPr>
          <w:rStyle w:val="Forte"/>
          <w:rFonts w:ascii="Segoe UI" w:hAnsi="Segoe UI" w:cs="Segoe UI"/>
          <w:color w:val="0F1115"/>
        </w:rPr>
        <w:t>sistema interdependente</w:t>
      </w:r>
      <w:r>
        <w:rPr>
          <w:rFonts w:ascii="Segoe UI" w:hAnsi="Segoe UI" w:cs="Segoe UI"/>
          <w:color w:val="0F1115"/>
        </w:rPr>
        <w:t>.</w:t>
      </w:r>
      <w:r w:rsidR="00314F45">
        <w:rPr>
          <w:rFonts w:ascii="Segoe UI" w:hAnsi="Segoe UI" w:cs="Segoe UI"/>
          <w:color w:val="0F1115"/>
        </w:rPr>
        <w:br/>
        <w:t xml:space="preserve">           </w:t>
      </w:r>
      <w:r>
        <w:rPr>
          <w:rFonts w:ascii="Segoe UI" w:hAnsi="Segoe UI" w:cs="Segoe UI"/>
          <w:color w:val="0F1115"/>
        </w:rPr>
        <w:t>Outro conceito importante é o de </w:t>
      </w:r>
      <w:r>
        <w:rPr>
          <w:rStyle w:val="Forte"/>
          <w:rFonts w:ascii="Segoe UI" w:hAnsi="Segoe UI" w:cs="Segoe UI"/>
          <w:color w:val="0F1115"/>
        </w:rPr>
        <w:t>periferia</w:t>
      </w:r>
      <w:r>
        <w:rPr>
          <w:rFonts w:ascii="Segoe UI" w:hAnsi="Segoe UI" w:cs="Segoe UI"/>
          <w:color w:val="0F1115"/>
        </w:rPr>
        <w:t>. Nas grandes cidades, as periferias são áreas muitas vezes distantes do centro, com menos infraestrutura. Mas são também lugares de resistência, cultura vibrante (como o hip-hop e o funk) e solidariedade forte. Muitas vezes, quem vive na periferia trabalha no centro, enfrentando longas e cansativas viagens diárias.</w:t>
      </w:r>
      <w:r w:rsidR="00314F45">
        <w:rPr>
          <w:rFonts w:ascii="Segoe UI" w:hAnsi="Segoe UI" w:cs="Segoe UI"/>
          <w:color w:val="0F1115"/>
        </w:rPr>
        <w:t xml:space="preserve"> </w:t>
      </w:r>
      <w:r>
        <w:rPr>
          <w:rFonts w:ascii="Segoe UI" w:hAnsi="Segoe UI" w:cs="Segoe UI"/>
          <w:color w:val="0F1115"/>
        </w:rPr>
        <w:t xml:space="preserve">E você, já parou para pensar em como o lugar onde você vive molda quem você é? Seus amigos, suas brincadeiras, seus medos, seus sonhos são </w:t>
      </w:r>
      <w:r>
        <w:rPr>
          <w:rFonts w:ascii="Segoe UI" w:hAnsi="Segoe UI" w:cs="Segoe UI"/>
          <w:color w:val="0F1115"/>
        </w:rPr>
        <w:t>influenciados por estar na cidade grande, na cidade pequena ou na zona rural.</w:t>
      </w:r>
      <w:r w:rsidR="00314F45">
        <w:rPr>
          <w:rFonts w:ascii="Segoe UI" w:hAnsi="Segoe UI" w:cs="Segoe UI"/>
          <w:color w:val="0F1115"/>
        </w:rPr>
        <w:t xml:space="preserve"> </w:t>
      </w:r>
      <w:r>
        <w:rPr>
          <w:rFonts w:ascii="Segoe UI" w:hAnsi="Segoe UI" w:cs="Segoe UI"/>
          <w:color w:val="0F1115"/>
        </w:rPr>
        <w:t>O sociólogo francês </w:t>
      </w:r>
      <w:r>
        <w:rPr>
          <w:rStyle w:val="Forte"/>
          <w:rFonts w:ascii="Segoe UI" w:hAnsi="Segoe UI" w:cs="Segoe UI"/>
          <w:color w:val="0F1115"/>
        </w:rPr>
        <w:t>Pierre Bourdieu</w:t>
      </w:r>
      <w:r>
        <w:rPr>
          <w:rFonts w:ascii="Segoe UI" w:hAnsi="Segoe UI" w:cs="Segoe UI"/>
          <w:color w:val="0F1115"/>
        </w:rPr>
        <w:t> diria que você incorpora um </w:t>
      </w:r>
      <w:r>
        <w:rPr>
          <w:rStyle w:val="Forte"/>
          <w:rFonts w:ascii="Segoe UI" w:hAnsi="Segoe UI" w:cs="Segoe UI"/>
          <w:color w:val="0F1115"/>
        </w:rPr>
        <w:t>"</w:t>
      </w:r>
      <w:proofErr w:type="spellStart"/>
      <w:r>
        <w:rPr>
          <w:rStyle w:val="Forte"/>
          <w:rFonts w:ascii="Segoe UI" w:hAnsi="Segoe UI" w:cs="Segoe UI"/>
          <w:color w:val="0F1115"/>
        </w:rPr>
        <w:t>habitus</w:t>
      </w:r>
      <w:proofErr w:type="spellEnd"/>
      <w:r>
        <w:rPr>
          <w:rStyle w:val="Forte"/>
          <w:rFonts w:ascii="Segoe UI" w:hAnsi="Segoe UI" w:cs="Segoe UI"/>
          <w:color w:val="0F1115"/>
        </w:rPr>
        <w:t>"</w:t>
      </w:r>
      <w:r>
        <w:rPr>
          <w:rFonts w:ascii="Segoe UI" w:hAnsi="Segoe UI" w:cs="Segoe UI"/>
          <w:color w:val="0F1115"/>
        </w:rPr>
        <w:t> - um conjunto de hábitos, gostos e disposições - do seu meio.</w:t>
      </w:r>
      <w:r w:rsidR="00314F45">
        <w:rPr>
          <w:rFonts w:ascii="Segoe UI" w:hAnsi="Segoe UI" w:cs="Segoe UI"/>
          <w:color w:val="0F1115"/>
        </w:rPr>
        <w:t xml:space="preserve"> </w:t>
      </w:r>
      <w:r>
        <w:rPr>
          <w:rFonts w:ascii="Segoe UI" w:hAnsi="Segoe UI" w:cs="Segoe UI"/>
          <w:color w:val="0F1115"/>
        </w:rPr>
        <w:t>Para entender melhor essa dualidade, podemos fazer um exercício:</w:t>
      </w:r>
    </w:p>
    <w:p w:rsidR="000D482E" w:rsidRDefault="000D482E" w:rsidP="00314F45">
      <w:pPr>
        <w:pStyle w:val="ds-markdown-paragraph"/>
        <w:shd w:val="clear" w:color="auto" w:fill="FFFFFF"/>
        <w:spacing w:after="0" w:afterAutospacing="0"/>
        <w:jc w:val="both"/>
        <w:rPr>
          <w:rFonts w:ascii="Segoe UI" w:hAnsi="Segoe UI" w:cs="Segoe UI"/>
          <w:color w:val="0F1115"/>
        </w:rPr>
      </w:pPr>
      <w:r>
        <w:rPr>
          <w:rFonts w:ascii="Segoe UI" w:hAnsi="Segoe UI" w:cs="Segoe UI"/>
          <w:color w:val="0F1115"/>
        </w:rPr>
        <w:t>Liste 5 coisas que você acha incríveis na cidade.</w:t>
      </w:r>
    </w:p>
    <w:p w:rsidR="000D482E" w:rsidRDefault="000D482E" w:rsidP="00314F45">
      <w:pPr>
        <w:pStyle w:val="ds-markdown-paragraph"/>
        <w:shd w:val="clear" w:color="auto" w:fill="FFFFFF"/>
        <w:spacing w:after="0" w:afterAutospacing="0"/>
        <w:jc w:val="both"/>
        <w:rPr>
          <w:rFonts w:ascii="Segoe UI" w:hAnsi="Segoe UI" w:cs="Segoe UI"/>
          <w:color w:val="0F1115"/>
        </w:rPr>
      </w:pPr>
      <w:r>
        <w:rPr>
          <w:rFonts w:ascii="Segoe UI" w:hAnsi="Segoe UI" w:cs="Segoe UI"/>
          <w:color w:val="0F1115"/>
        </w:rPr>
        <w:t>Liste 5 coisas que você acha difíceis ou ruins na cidade.</w:t>
      </w:r>
    </w:p>
    <w:p w:rsidR="000D482E" w:rsidRDefault="000D482E" w:rsidP="00314F45">
      <w:pPr>
        <w:pStyle w:val="ds-markdown-paragraph"/>
        <w:shd w:val="clear" w:color="auto" w:fill="FFFFFF"/>
        <w:spacing w:after="0" w:afterAutospacing="0"/>
        <w:jc w:val="both"/>
        <w:rPr>
          <w:rFonts w:ascii="Segoe UI" w:hAnsi="Segoe UI" w:cs="Segoe UI"/>
          <w:color w:val="0F1115"/>
        </w:rPr>
      </w:pPr>
      <w:r>
        <w:rPr>
          <w:rFonts w:ascii="Segoe UI" w:hAnsi="Segoe UI" w:cs="Segoe UI"/>
          <w:color w:val="0F1115"/>
        </w:rPr>
        <w:t>Agora, faça o mesmo pensando no campo.</w:t>
      </w:r>
    </w:p>
    <w:p w:rsidR="000D482E" w:rsidRDefault="00314F45" w:rsidP="00314F45">
      <w:pPr>
        <w:pStyle w:val="ds-markdown-paragraph"/>
        <w:shd w:val="clear" w:color="auto" w:fill="FFFFFF"/>
        <w:spacing w:after="0" w:afterAutospacing="0"/>
        <w:jc w:val="both"/>
        <w:rPr>
          <w:rFonts w:ascii="Segoe UI" w:hAnsi="Segoe UI" w:cs="Segoe UI"/>
          <w:color w:val="0F1115"/>
        </w:rPr>
      </w:pPr>
      <w:r>
        <w:rPr>
          <w:rFonts w:ascii="Segoe UI" w:hAnsi="Segoe UI" w:cs="Segoe UI"/>
          <w:color w:val="0F1115"/>
        </w:rPr>
        <w:t xml:space="preserve">          </w:t>
      </w:r>
      <w:r w:rsidR="000D482E">
        <w:rPr>
          <w:rFonts w:ascii="Segoe UI" w:hAnsi="Segoe UI" w:cs="Segoe UI"/>
          <w:color w:val="0F1115"/>
        </w:rPr>
        <w:t>Não existe um modo de vida "melhor" ou "pior". Existem modos de vida </w:t>
      </w:r>
      <w:r w:rsidR="000D482E">
        <w:rPr>
          <w:rStyle w:val="Forte"/>
          <w:rFonts w:ascii="Segoe UI" w:hAnsi="Segoe UI" w:cs="Segoe UI"/>
          <w:color w:val="0F1115"/>
        </w:rPr>
        <w:t>diferentes</w:t>
      </w:r>
      <w:r w:rsidR="000D482E">
        <w:rPr>
          <w:rFonts w:ascii="Segoe UI" w:hAnsi="Segoe UI" w:cs="Segoe UI"/>
          <w:color w:val="0F1115"/>
        </w:rPr>
        <w:t>, com vantagens e desafios específicos. A sociedade precisa tanto de quem produz alimentos no campo quanto de quem ensina, cura e constrói na cidade. O importante é que todos tenham condições dignas de vida, </w:t>
      </w:r>
      <w:r w:rsidR="000D482E">
        <w:rPr>
          <w:rStyle w:val="Forte"/>
          <w:rFonts w:ascii="Segoe UI" w:hAnsi="Segoe UI" w:cs="Segoe UI"/>
          <w:color w:val="0F1115"/>
        </w:rPr>
        <w:t>direito à cidade</w:t>
      </w:r>
      <w:r w:rsidR="000D482E">
        <w:rPr>
          <w:rFonts w:ascii="Segoe UI" w:hAnsi="Segoe UI" w:cs="Segoe UI"/>
          <w:color w:val="0F1115"/>
        </w:rPr>
        <w:t> e ao campo.</w:t>
      </w:r>
      <w:r>
        <w:rPr>
          <w:rFonts w:ascii="Segoe UI" w:hAnsi="Segoe UI" w:cs="Segoe UI"/>
          <w:color w:val="0F1115"/>
        </w:rPr>
        <w:br/>
        <w:t xml:space="preserve">          </w:t>
      </w:r>
      <w:r w:rsidR="000D482E">
        <w:rPr>
          <w:rFonts w:ascii="Segoe UI" w:hAnsi="Segoe UI" w:cs="Segoe UI"/>
          <w:color w:val="0F1115"/>
        </w:rPr>
        <w:t>Como cidadãos sociologicamente conscientes, nosso papel é reconhecer o valor de ambos os mundos, lutar por políticas públicas que melhorem a vida tanto nas periferias urbanas quanto nas comunidades rurais, e construir pontes de respeito e compreensão entre essas realidades. Afinal, cidade e campo são as duas faces da mesma moeda: o território onde construímos nossa vida comum.</w:t>
      </w:r>
    </w:p>
    <w:p w:rsidR="000D482E" w:rsidRPr="00314F45" w:rsidRDefault="00314F45" w:rsidP="00314F45">
      <w:pPr>
        <w:pStyle w:val="Ttulo3"/>
        <w:shd w:val="clear" w:color="auto" w:fill="D9D9D9" w:themeFill="background1" w:themeFillShade="D9"/>
        <w:spacing w:before="480" w:after="240" w:line="450" w:lineRule="atLeast"/>
        <w:jc w:val="center"/>
        <w:rPr>
          <w:rFonts w:ascii="Segoe UI" w:hAnsi="Segoe UI" w:cs="Segoe UI"/>
          <w:color w:val="0F1115"/>
        </w:rPr>
      </w:pPr>
      <w:r w:rsidRPr="00314F45">
        <w:rPr>
          <w:rStyle w:val="Forte"/>
          <w:rFonts w:ascii="Segoe UI" w:hAnsi="Segoe UI" w:cs="Segoe UI"/>
          <w:bCs w:val="0"/>
          <w:color w:val="0F1115"/>
        </w:rPr>
        <w:t>ATIVIDADES</w:t>
      </w:r>
    </w:p>
    <w:p w:rsidR="000D482E" w:rsidRDefault="000D482E" w:rsidP="00314F45">
      <w:pPr>
        <w:pStyle w:val="ds-markdown-paragraph"/>
        <w:numPr>
          <w:ilvl w:val="0"/>
          <w:numId w:val="20"/>
        </w:numPr>
        <w:shd w:val="clear" w:color="auto" w:fill="FFFFFF"/>
        <w:spacing w:after="0" w:afterAutospacing="0"/>
        <w:ind w:left="190"/>
        <w:rPr>
          <w:rFonts w:ascii="Segoe UI" w:hAnsi="Segoe UI" w:cs="Segoe UI"/>
          <w:color w:val="0F1115"/>
        </w:rPr>
      </w:pPr>
      <w:r>
        <w:rPr>
          <w:rFonts w:ascii="Segoe UI" w:hAnsi="Segoe UI" w:cs="Segoe UI"/>
          <w:color w:val="0F1115"/>
        </w:rPr>
        <w:t xml:space="preserve">De acordo com os conceitos de </w:t>
      </w:r>
      <w:proofErr w:type="spellStart"/>
      <w:r>
        <w:rPr>
          <w:rFonts w:ascii="Segoe UI" w:hAnsi="Segoe UI" w:cs="Segoe UI"/>
          <w:color w:val="0F1115"/>
        </w:rPr>
        <w:t>Tönnies</w:t>
      </w:r>
      <w:proofErr w:type="spellEnd"/>
      <w:r>
        <w:rPr>
          <w:rFonts w:ascii="Segoe UI" w:hAnsi="Segoe UI" w:cs="Segoe UI"/>
          <w:color w:val="0F1115"/>
        </w:rPr>
        <w:t xml:space="preserve"> apresentados no texto, a vida no campo tende a se aproximar mais da ideia de:</w:t>
      </w:r>
      <w:r>
        <w:rPr>
          <w:rFonts w:ascii="Segoe UI" w:hAnsi="Segoe UI" w:cs="Segoe UI"/>
          <w:color w:val="0F1115"/>
        </w:rPr>
        <w:br/>
        <w:t xml:space="preserve">A) </w:t>
      </w:r>
      <w:proofErr w:type="spellStart"/>
      <w:r>
        <w:rPr>
          <w:rFonts w:ascii="Segoe UI" w:hAnsi="Segoe UI" w:cs="Segoe UI"/>
          <w:color w:val="0F1115"/>
        </w:rPr>
        <w:t>Gesellschaft</w:t>
      </w:r>
      <w:proofErr w:type="spellEnd"/>
      <w:r>
        <w:rPr>
          <w:rFonts w:ascii="Segoe UI" w:hAnsi="Segoe UI" w:cs="Segoe UI"/>
          <w:color w:val="0F1115"/>
        </w:rPr>
        <w:t xml:space="preserve"> (sociedade), com laços contratuais e anonimato.</w:t>
      </w:r>
      <w:r>
        <w:rPr>
          <w:rFonts w:ascii="Segoe UI" w:hAnsi="Segoe UI" w:cs="Segoe UI"/>
          <w:color w:val="0F1115"/>
        </w:rPr>
        <w:br/>
        <w:t>B) Globalização, com forte influência de outras culturas.</w:t>
      </w:r>
      <w:r>
        <w:rPr>
          <w:rFonts w:ascii="Segoe UI" w:hAnsi="Segoe UI" w:cs="Segoe UI"/>
          <w:color w:val="0F1115"/>
        </w:rPr>
        <w:br/>
        <w:t xml:space="preserve">C) </w:t>
      </w:r>
      <w:proofErr w:type="spellStart"/>
      <w:r>
        <w:rPr>
          <w:rFonts w:ascii="Segoe UI" w:hAnsi="Segoe UI" w:cs="Segoe UI"/>
          <w:color w:val="0F1115"/>
        </w:rPr>
        <w:t>Gemeinschaft</w:t>
      </w:r>
      <w:proofErr w:type="spellEnd"/>
      <w:r>
        <w:rPr>
          <w:rFonts w:ascii="Segoe UI" w:hAnsi="Segoe UI" w:cs="Segoe UI"/>
          <w:color w:val="0F1115"/>
        </w:rPr>
        <w:t xml:space="preserve"> (comunidade), com laços fortes e tradições.</w:t>
      </w:r>
      <w:r>
        <w:rPr>
          <w:rFonts w:ascii="Segoe UI" w:hAnsi="Segoe UI" w:cs="Segoe UI"/>
          <w:color w:val="0F1115"/>
        </w:rPr>
        <w:br/>
        <w:t>D) Metrópole, com alta concentração de serviços.</w:t>
      </w:r>
    </w:p>
    <w:p w:rsidR="000D482E" w:rsidRDefault="000D482E" w:rsidP="00314F45">
      <w:pPr>
        <w:pStyle w:val="ds-markdown-paragraph"/>
        <w:numPr>
          <w:ilvl w:val="0"/>
          <w:numId w:val="20"/>
        </w:numPr>
        <w:shd w:val="clear" w:color="auto" w:fill="FFFFFF"/>
        <w:spacing w:after="0" w:afterAutospacing="0"/>
        <w:ind w:left="190"/>
        <w:rPr>
          <w:rFonts w:ascii="Segoe UI" w:hAnsi="Segoe UI" w:cs="Segoe UI"/>
          <w:color w:val="0F1115"/>
        </w:rPr>
      </w:pPr>
      <w:r>
        <w:rPr>
          <w:rFonts w:ascii="Segoe UI" w:hAnsi="Segoe UI" w:cs="Segoe UI"/>
          <w:color w:val="0F1115"/>
        </w:rPr>
        <w:lastRenderedPageBreak/>
        <w:t>O texto cita o </w:t>
      </w:r>
      <w:r>
        <w:rPr>
          <w:rStyle w:val="Forte"/>
          <w:rFonts w:ascii="Segoe UI" w:hAnsi="Segoe UI" w:cs="Segoe UI"/>
          <w:color w:val="0F1115"/>
        </w:rPr>
        <w:t>êxodo rural</w:t>
      </w:r>
      <w:r>
        <w:rPr>
          <w:rFonts w:ascii="Segoe UI" w:hAnsi="Segoe UI" w:cs="Segoe UI"/>
          <w:color w:val="0F1115"/>
        </w:rPr>
        <w:t> como um grande desafio para o campo. Esse conceito se refere a:</w:t>
      </w:r>
      <w:r>
        <w:rPr>
          <w:rFonts w:ascii="Segoe UI" w:hAnsi="Segoe UI" w:cs="Segoe UI"/>
          <w:color w:val="0F1115"/>
        </w:rPr>
        <w:br/>
        <w:t>A) A chegada de turistas do exterior para conhecer as áreas rurais.</w:t>
      </w:r>
      <w:r>
        <w:rPr>
          <w:rFonts w:ascii="Segoe UI" w:hAnsi="Segoe UI" w:cs="Segoe UI"/>
          <w:color w:val="0F1115"/>
        </w:rPr>
        <w:br/>
        <w:t>B) A migração de pessoas da cidade para o campo em busca de paz.</w:t>
      </w:r>
      <w:r>
        <w:rPr>
          <w:rFonts w:ascii="Segoe UI" w:hAnsi="Segoe UI" w:cs="Segoe UI"/>
          <w:color w:val="0F1115"/>
        </w:rPr>
        <w:br/>
        <w:t>C) A saída em massa de pessoas, especialmente jovens, do campo para a cidade.</w:t>
      </w:r>
      <w:r>
        <w:rPr>
          <w:rFonts w:ascii="Segoe UI" w:hAnsi="Segoe UI" w:cs="Segoe UI"/>
          <w:color w:val="0F1115"/>
        </w:rPr>
        <w:br/>
        <w:t>D) O processo de mecanização das lavouras com tratores e colheitadeiras.</w:t>
      </w:r>
    </w:p>
    <w:p w:rsidR="000D482E" w:rsidRDefault="000D482E" w:rsidP="00314F45">
      <w:pPr>
        <w:pStyle w:val="ds-markdown-paragraph"/>
        <w:numPr>
          <w:ilvl w:val="0"/>
          <w:numId w:val="20"/>
        </w:numPr>
        <w:shd w:val="clear" w:color="auto" w:fill="FFFFFF"/>
        <w:spacing w:after="0" w:afterAutospacing="0"/>
        <w:ind w:left="190"/>
        <w:rPr>
          <w:rFonts w:ascii="Segoe UI" w:hAnsi="Segoe UI" w:cs="Segoe UI"/>
          <w:color w:val="0F1115"/>
        </w:rPr>
      </w:pPr>
      <w:r>
        <w:rPr>
          <w:rFonts w:ascii="Segoe UI" w:hAnsi="Segoe UI" w:cs="Segoe UI"/>
          <w:color w:val="0F1115"/>
        </w:rPr>
        <w:t>Um dos principais desafios da vida nas grandes cidades, mencionado no texto, é:</w:t>
      </w:r>
      <w:r>
        <w:rPr>
          <w:rFonts w:ascii="Segoe UI" w:hAnsi="Segoe UI" w:cs="Segoe UI"/>
          <w:color w:val="0F1115"/>
        </w:rPr>
        <w:br/>
        <w:t>A) A falta total de oportunidades de trabalho.</w:t>
      </w:r>
      <w:r>
        <w:rPr>
          <w:rFonts w:ascii="Segoe UI" w:hAnsi="Segoe UI" w:cs="Segoe UI"/>
          <w:color w:val="0F1115"/>
        </w:rPr>
        <w:br/>
        <w:t>B) A segregação espacial, onde a pobreza e a riqueza têm acessos muito diferentes à cidade.</w:t>
      </w:r>
      <w:r>
        <w:rPr>
          <w:rFonts w:ascii="Segoe UI" w:hAnsi="Segoe UI" w:cs="Segoe UI"/>
          <w:color w:val="0F1115"/>
        </w:rPr>
        <w:br/>
        <w:t>C) A ausência completa de anonimato, onde todos conhecem a vida de todos.</w:t>
      </w:r>
      <w:r>
        <w:rPr>
          <w:rFonts w:ascii="Segoe UI" w:hAnsi="Segoe UI" w:cs="Segoe UI"/>
          <w:color w:val="0F1115"/>
        </w:rPr>
        <w:br/>
        <w:t>D) A dependência exclusiva dos ciclos da natureza para o trabalho.</w:t>
      </w:r>
    </w:p>
    <w:p w:rsidR="000D482E" w:rsidRDefault="000D482E" w:rsidP="00314F45">
      <w:pPr>
        <w:pStyle w:val="ds-markdown-paragraph"/>
        <w:numPr>
          <w:ilvl w:val="0"/>
          <w:numId w:val="20"/>
        </w:numPr>
        <w:shd w:val="clear" w:color="auto" w:fill="FFFFFF"/>
        <w:spacing w:after="0" w:afterAutospacing="0"/>
        <w:ind w:left="190"/>
        <w:rPr>
          <w:rFonts w:ascii="Segoe UI" w:hAnsi="Segoe UI" w:cs="Segoe UI"/>
          <w:color w:val="0F1115"/>
        </w:rPr>
      </w:pPr>
      <w:r>
        <w:rPr>
          <w:rFonts w:ascii="Segoe UI" w:hAnsi="Segoe UI" w:cs="Segoe UI"/>
          <w:color w:val="0F1115"/>
        </w:rPr>
        <w:t>O texto destaca que a conexão mais crucial entre a cidade e o campo é:</w:t>
      </w:r>
      <w:r>
        <w:rPr>
          <w:rFonts w:ascii="Segoe UI" w:hAnsi="Segoe UI" w:cs="Segoe UI"/>
          <w:color w:val="0F1115"/>
        </w:rPr>
        <w:br/>
        <w:t>A) A troca de músicas e estilos musicais.</w:t>
      </w:r>
      <w:r>
        <w:rPr>
          <w:rFonts w:ascii="Segoe UI" w:hAnsi="Segoe UI" w:cs="Segoe UI"/>
          <w:color w:val="0F1115"/>
        </w:rPr>
        <w:br/>
        <w:t>B) O sistema de transporte de ônibus interestadual.</w:t>
      </w:r>
      <w:r>
        <w:rPr>
          <w:rFonts w:ascii="Segoe UI" w:hAnsi="Segoe UI" w:cs="Segoe UI"/>
          <w:color w:val="0F1115"/>
        </w:rPr>
        <w:br/>
        <w:t>C) A alimentação, pois tudo que consumimos vem, em última instância, do campo.</w:t>
      </w:r>
      <w:r>
        <w:rPr>
          <w:rFonts w:ascii="Segoe UI" w:hAnsi="Segoe UI" w:cs="Segoe UI"/>
          <w:color w:val="0F1115"/>
        </w:rPr>
        <w:br/>
        <w:t>D) O uso das mesmas redes sociais pelos jovens.</w:t>
      </w:r>
    </w:p>
    <w:p w:rsidR="000D482E" w:rsidRDefault="000D482E" w:rsidP="00314F45">
      <w:pPr>
        <w:pStyle w:val="ds-markdown-paragraph"/>
        <w:numPr>
          <w:ilvl w:val="0"/>
          <w:numId w:val="20"/>
        </w:numPr>
        <w:shd w:val="clear" w:color="auto" w:fill="FFFFFF"/>
        <w:spacing w:after="0" w:afterAutospacing="0"/>
        <w:ind w:left="190"/>
        <w:rPr>
          <w:rFonts w:ascii="Segoe UI" w:hAnsi="Segoe UI" w:cs="Segoe UI"/>
          <w:color w:val="0F1115"/>
        </w:rPr>
      </w:pPr>
      <w:r>
        <w:rPr>
          <w:rFonts w:ascii="Segoe UI" w:hAnsi="Segoe UI" w:cs="Segoe UI"/>
          <w:color w:val="0F1115"/>
        </w:rPr>
        <w:t>Segundo a reflexão proposta no final do texto, como devemos enxergar a relação entre a vida na cidade e a vida no campo?</w:t>
      </w:r>
      <w:r>
        <w:rPr>
          <w:rFonts w:ascii="Segoe UI" w:hAnsi="Segoe UI" w:cs="Segoe UI"/>
          <w:color w:val="0F1115"/>
        </w:rPr>
        <w:br/>
        <w:t>A) Como uma competição, onde um modo de vida é claramente superior ao outro.</w:t>
      </w:r>
      <w:r>
        <w:rPr>
          <w:rFonts w:ascii="Segoe UI" w:hAnsi="Segoe UI" w:cs="Segoe UI"/>
          <w:color w:val="0F1115"/>
        </w:rPr>
        <w:br/>
        <w:t>B) Como realidades totalmente independentes e que não se afetam.</w:t>
      </w:r>
      <w:r>
        <w:rPr>
          <w:rFonts w:ascii="Segoe UI" w:hAnsi="Segoe UI" w:cs="Segoe UI"/>
          <w:color w:val="0F1115"/>
        </w:rPr>
        <w:br/>
        <w:t>C) Como modos de vida diferentes, com vantagens e desafios específicos, ambos necessários.</w:t>
      </w:r>
      <w:r>
        <w:rPr>
          <w:rFonts w:ascii="Segoe UI" w:hAnsi="Segoe UI" w:cs="Segoe UI"/>
          <w:color w:val="0F1115"/>
        </w:rPr>
        <w:br/>
        <w:t>D) Como uma divisão que deve permanecer rígida, sem intercâmbio de pessoas ou culturas.</w:t>
      </w:r>
    </w:p>
    <w:p w:rsidR="00314F45" w:rsidRDefault="00314F45" w:rsidP="00314F45">
      <w:pPr>
        <w:pStyle w:val="ds-markdown-paragraph"/>
        <w:shd w:val="clear" w:color="auto" w:fill="FFFFFF"/>
        <w:spacing w:after="0" w:afterAutospacing="0"/>
        <w:rPr>
          <w:rFonts w:ascii="Segoe UI" w:hAnsi="Segoe UI" w:cs="Segoe UI"/>
          <w:color w:val="0F1115"/>
        </w:rPr>
      </w:pPr>
    </w:p>
    <w:p w:rsidR="000D482E" w:rsidRDefault="000D482E" w:rsidP="00314F45">
      <w:pPr>
        <w:pStyle w:val="ds-markdown-paragraph"/>
        <w:numPr>
          <w:ilvl w:val="0"/>
          <w:numId w:val="21"/>
        </w:numPr>
        <w:shd w:val="clear" w:color="auto" w:fill="FFFFFF"/>
        <w:spacing w:after="0" w:afterAutospacing="0"/>
        <w:ind w:left="190"/>
        <w:rPr>
          <w:rFonts w:ascii="Segoe UI" w:hAnsi="Segoe UI" w:cs="Segoe UI"/>
          <w:color w:val="0F1115"/>
        </w:rPr>
      </w:pPr>
      <w:r>
        <w:rPr>
          <w:rFonts w:ascii="Segoe UI" w:hAnsi="Segoe UI" w:cs="Segoe UI"/>
          <w:color w:val="0F1115"/>
        </w:rPr>
        <w:t>Explique, com suas próprias palavras, a diferença entre o </w:t>
      </w:r>
      <w:r>
        <w:rPr>
          <w:rStyle w:val="Forte"/>
          <w:rFonts w:ascii="Segoe UI" w:hAnsi="Segoe UI" w:cs="Segoe UI"/>
          <w:color w:val="0F1115"/>
        </w:rPr>
        <w:t>anonimato</w:t>
      </w:r>
      <w:r>
        <w:rPr>
          <w:rFonts w:ascii="Segoe UI" w:hAnsi="Segoe UI" w:cs="Segoe UI"/>
          <w:color w:val="0F1115"/>
        </w:rPr>
        <w:t> da cidade grande e os </w:t>
      </w:r>
      <w:r>
        <w:rPr>
          <w:rStyle w:val="Forte"/>
          <w:rFonts w:ascii="Segoe UI" w:hAnsi="Segoe UI" w:cs="Segoe UI"/>
          <w:color w:val="0F1115"/>
        </w:rPr>
        <w:t>laços comunitários</w:t>
      </w:r>
      <w:r>
        <w:rPr>
          <w:rFonts w:ascii="Segoe UI" w:hAnsi="Segoe UI" w:cs="Segoe UI"/>
          <w:color w:val="0F1115"/>
        </w:rPr>
        <w:t> do campo, citados no texto.</w:t>
      </w:r>
      <w:r w:rsidR="00314F45">
        <w:rPr>
          <w:rFonts w:ascii="Segoe UI" w:hAnsi="Segoe UI" w:cs="Segoe UI"/>
          <w:color w:val="0F1115"/>
        </w:rPr>
        <w:br/>
        <w:t>____________________________________________________________________________________________________________________________________________________________________________________________</w:t>
      </w:r>
    </w:p>
    <w:p w:rsidR="000D482E" w:rsidRDefault="000D482E" w:rsidP="00314F45">
      <w:pPr>
        <w:pStyle w:val="ds-markdown-paragraph"/>
        <w:numPr>
          <w:ilvl w:val="0"/>
          <w:numId w:val="21"/>
        </w:numPr>
        <w:shd w:val="clear" w:color="auto" w:fill="FFFFFF"/>
        <w:spacing w:after="0" w:afterAutospacing="0"/>
        <w:ind w:left="190"/>
        <w:rPr>
          <w:rFonts w:ascii="Segoe UI" w:hAnsi="Segoe UI" w:cs="Segoe UI"/>
          <w:color w:val="0F1115"/>
        </w:rPr>
      </w:pPr>
      <w:r>
        <w:rPr>
          <w:rFonts w:ascii="Segoe UI" w:hAnsi="Segoe UI" w:cs="Segoe UI"/>
          <w:color w:val="0F1115"/>
        </w:rPr>
        <w:t>O texto menciona a diferença entre o </w:t>
      </w:r>
      <w:r>
        <w:rPr>
          <w:rStyle w:val="Forte"/>
          <w:rFonts w:ascii="Segoe UI" w:hAnsi="Segoe UI" w:cs="Segoe UI"/>
          <w:color w:val="0F1115"/>
        </w:rPr>
        <w:t>agricultor familiar</w:t>
      </w:r>
      <w:r>
        <w:rPr>
          <w:rFonts w:ascii="Segoe UI" w:hAnsi="Segoe UI" w:cs="Segoe UI"/>
          <w:color w:val="0F1115"/>
        </w:rPr>
        <w:t> e o </w:t>
      </w:r>
      <w:r>
        <w:rPr>
          <w:rStyle w:val="Forte"/>
          <w:rFonts w:ascii="Segoe UI" w:hAnsi="Segoe UI" w:cs="Segoe UI"/>
          <w:color w:val="0F1115"/>
        </w:rPr>
        <w:t>agronegócio</w:t>
      </w:r>
      <w:r>
        <w:rPr>
          <w:rFonts w:ascii="Segoe UI" w:hAnsi="Segoe UI" w:cs="Segoe UI"/>
          <w:color w:val="0F1115"/>
        </w:rPr>
        <w:t>. Cite uma característica de cada um.</w:t>
      </w:r>
      <w:r w:rsidR="00314F45">
        <w:rPr>
          <w:rFonts w:ascii="Segoe UI" w:hAnsi="Segoe UI" w:cs="Segoe UI"/>
          <w:color w:val="0F1115"/>
        </w:rPr>
        <w:br/>
        <w:t>____________________________________________________________________________________________________________________________________________________________________________________________</w:t>
      </w:r>
    </w:p>
    <w:p w:rsidR="000D482E" w:rsidRDefault="000D482E" w:rsidP="00314F45">
      <w:pPr>
        <w:pStyle w:val="ds-markdown-paragraph"/>
        <w:numPr>
          <w:ilvl w:val="0"/>
          <w:numId w:val="21"/>
        </w:numPr>
        <w:shd w:val="clear" w:color="auto" w:fill="FFFFFF"/>
        <w:spacing w:after="0" w:afterAutospacing="0"/>
        <w:ind w:left="190"/>
        <w:rPr>
          <w:rFonts w:ascii="Segoe UI" w:hAnsi="Segoe UI" w:cs="Segoe UI"/>
          <w:color w:val="0F1115"/>
        </w:rPr>
      </w:pPr>
      <w:r>
        <w:rPr>
          <w:rFonts w:ascii="Segoe UI" w:hAnsi="Segoe UI" w:cs="Segoe UI"/>
          <w:color w:val="0F1115"/>
        </w:rPr>
        <w:t>Na sua opinião, qual pode ser um impacto positivo e um impacto negativo do </w:t>
      </w:r>
      <w:r>
        <w:rPr>
          <w:rStyle w:val="Forte"/>
          <w:rFonts w:ascii="Segoe UI" w:hAnsi="Segoe UI" w:cs="Segoe UI"/>
          <w:color w:val="0F1115"/>
        </w:rPr>
        <w:t>teletrabalho</w:t>
      </w:r>
      <w:r>
        <w:rPr>
          <w:rFonts w:ascii="Segoe UI" w:hAnsi="Segoe UI" w:cs="Segoe UI"/>
          <w:color w:val="0F1115"/>
        </w:rPr>
        <w:t> (trabalhar de casa via internet) para as comunidades do campo?</w:t>
      </w:r>
      <w:r w:rsidR="00314F45">
        <w:rPr>
          <w:rFonts w:ascii="Segoe UI" w:hAnsi="Segoe UI" w:cs="Segoe UI"/>
          <w:color w:val="0F1115"/>
        </w:rPr>
        <w:br/>
        <w:t>____________________________________________________________________________________________________________________________________________________________________________________________</w:t>
      </w:r>
    </w:p>
    <w:p w:rsidR="000D482E" w:rsidRDefault="000D482E" w:rsidP="00314F45">
      <w:pPr>
        <w:pStyle w:val="ds-markdown-paragraph"/>
        <w:numPr>
          <w:ilvl w:val="0"/>
          <w:numId w:val="21"/>
        </w:numPr>
        <w:shd w:val="clear" w:color="auto" w:fill="FFFFFF"/>
        <w:spacing w:after="0" w:afterAutospacing="0"/>
        <w:ind w:left="190"/>
        <w:rPr>
          <w:rFonts w:ascii="Segoe UI" w:hAnsi="Segoe UI" w:cs="Segoe UI"/>
          <w:color w:val="0F1115"/>
        </w:rPr>
      </w:pPr>
      <w:r>
        <w:rPr>
          <w:rFonts w:ascii="Segoe UI" w:hAnsi="Segoe UI" w:cs="Segoe UI"/>
          <w:color w:val="0F1115"/>
        </w:rPr>
        <w:t>O texto fala sobre o </w:t>
      </w:r>
      <w:r>
        <w:rPr>
          <w:rStyle w:val="Forte"/>
          <w:rFonts w:ascii="Segoe UI" w:hAnsi="Segoe UI" w:cs="Segoe UI"/>
          <w:color w:val="0F1115"/>
        </w:rPr>
        <w:t>"direito à cidade"</w:t>
      </w:r>
      <w:r>
        <w:rPr>
          <w:rFonts w:ascii="Segoe UI" w:hAnsi="Segoe UI" w:cs="Segoe UI"/>
          <w:color w:val="0F1115"/>
        </w:rPr>
        <w:t>. O que você acha que isso significa na prática para um jovem que mora na periferia de uma grande cidade?</w:t>
      </w:r>
      <w:r w:rsidR="00314F45">
        <w:rPr>
          <w:rFonts w:ascii="Segoe UI" w:hAnsi="Segoe UI" w:cs="Segoe UI"/>
          <w:color w:val="0F1115"/>
        </w:rPr>
        <w:br/>
        <w:t>____________________________________________________________________________________________________________________________________________________________________________________________</w:t>
      </w:r>
    </w:p>
    <w:p w:rsidR="000D482E" w:rsidRDefault="000D482E" w:rsidP="00314F45">
      <w:pPr>
        <w:pStyle w:val="ds-markdown-paragraph"/>
        <w:numPr>
          <w:ilvl w:val="0"/>
          <w:numId w:val="21"/>
        </w:numPr>
        <w:shd w:val="clear" w:color="auto" w:fill="FFFFFF"/>
        <w:spacing w:after="0" w:afterAutospacing="0"/>
        <w:ind w:left="190"/>
        <w:rPr>
          <w:rFonts w:ascii="Segoe UI" w:hAnsi="Segoe UI" w:cs="Segoe UI"/>
          <w:color w:val="0F1115"/>
        </w:rPr>
      </w:pPr>
      <w:r>
        <w:rPr>
          <w:rFonts w:ascii="Segoe UI" w:hAnsi="Segoe UI" w:cs="Segoe UI"/>
          <w:color w:val="0F1115"/>
        </w:rPr>
        <w:t>Faça o exercício proposto no texto (item 18) a partir do lugar onde VOCÊ vive. Liste 1 coisa incrível e 1 coisa difícil sobre viver aí.</w:t>
      </w:r>
      <w:r w:rsidR="00314F45">
        <w:rPr>
          <w:rFonts w:ascii="Segoe UI" w:hAnsi="Segoe UI" w:cs="Segoe UI"/>
          <w:color w:val="0F1115"/>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482E" w:rsidRDefault="000D482E" w:rsidP="000D482E">
      <w:pPr>
        <w:pStyle w:val="Ttulo3"/>
        <w:shd w:val="clear" w:color="auto" w:fill="FFFFFF"/>
        <w:spacing w:before="480" w:after="240" w:line="450" w:lineRule="atLeast"/>
        <w:rPr>
          <w:rFonts w:ascii="Segoe UI" w:hAnsi="Segoe UI" w:cs="Segoe UI"/>
          <w:color w:val="0F1115"/>
          <w:sz w:val="30"/>
          <w:szCs w:val="30"/>
        </w:rPr>
      </w:pPr>
      <w:bookmarkStart w:id="1" w:name="_GoBack"/>
      <w:bookmarkEnd w:id="1"/>
      <w:r>
        <w:rPr>
          <w:rStyle w:val="Forte"/>
          <w:rFonts w:ascii="Segoe UI" w:hAnsi="Segoe UI" w:cs="Segoe UI"/>
          <w:b w:val="0"/>
          <w:bCs w:val="0"/>
          <w:color w:val="0F1115"/>
          <w:sz w:val="30"/>
          <w:szCs w:val="30"/>
        </w:rPr>
        <w:lastRenderedPageBreak/>
        <w:t>Gabarito</w:t>
      </w:r>
    </w:p>
    <w:p w:rsidR="000D482E" w:rsidRDefault="000D482E" w:rsidP="00314F45">
      <w:pPr>
        <w:pStyle w:val="ds-markdown-paragraph"/>
        <w:numPr>
          <w:ilvl w:val="0"/>
          <w:numId w:val="22"/>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C)</w:t>
      </w:r>
      <w:r>
        <w:rPr>
          <w:rFonts w:ascii="Segoe UI" w:hAnsi="Segoe UI" w:cs="Segoe UI"/>
          <w:color w:val="0F1115"/>
        </w:rPr>
        <w:t> </w:t>
      </w:r>
      <w:proofErr w:type="spellStart"/>
      <w:r>
        <w:rPr>
          <w:rFonts w:ascii="Segoe UI" w:hAnsi="Segoe UI" w:cs="Segoe UI"/>
          <w:color w:val="0F1115"/>
        </w:rPr>
        <w:t>Gemeinschaft</w:t>
      </w:r>
      <w:proofErr w:type="spellEnd"/>
      <w:r>
        <w:rPr>
          <w:rFonts w:ascii="Segoe UI" w:hAnsi="Segoe UI" w:cs="Segoe UI"/>
          <w:color w:val="0F1115"/>
        </w:rPr>
        <w:t xml:space="preserve"> (comunidade), com laços fortes e tradições.</w:t>
      </w:r>
    </w:p>
    <w:p w:rsidR="000D482E" w:rsidRDefault="000D482E" w:rsidP="00314F45">
      <w:pPr>
        <w:pStyle w:val="ds-markdown-paragraph"/>
        <w:numPr>
          <w:ilvl w:val="0"/>
          <w:numId w:val="22"/>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C)</w:t>
      </w:r>
      <w:r>
        <w:rPr>
          <w:rFonts w:ascii="Segoe UI" w:hAnsi="Segoe UI" w:cs="Segoe UI"/>
          <w:color w:val="0F1115"/>
        </w:rPr>
        <w:t> A saída em massa de pessoas, especialmente jovens, do campo para a cidade.</w:t>
      </w:r>
    </w:p>
    <w:p w:rsidR="000D482E" w:rsidRDefault="000D482E" w:rsidP="00314F45">
      <w:pPr>
        <w:pStyle w:val="ds-markdown-paragraph"/>
        <w:numPr>
          <w:ilvl w:val="0"/>
          <w:numId w:val="22"/>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B)</w:t>
      </w:r>
      <w:r>
        <w:rPr>
          <w:rFonts w:ascii="Segoe UI" w:hAnsi="Segoe UI" w:cs="Segoe UI"/>
          <w:color w:val="0F1115"/>
        </w:rPr>
        <w:t> A segregação espacial, onde a pobreza e a riqueza têm acessos muito diferentes à cidade.</w:t>
      </w:r>
    </w:p>
    <w:p w:rsidR="000D482E" w:rsidRDefault="000D482E" w:rsidP="00314F45">
      <w:pPr>
        <w:pStyle w:val="ds-markdown-paragraph"/>
        <w:numPr>
          <w:ilvl w:val="0"/>
          <w:numId w:val="22"/>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C)</w:t>
      </w:r>
      <w:r>
        <w:rPr>
          <w:rFonts w:ascii="Segoe UI" w:hAnsi="Segoe UI" w:cs="Segoe UI"/>
          <w:color w:val="0F1115"/>
        </w:rPr>
        <w:t> A alimentação, pois tudo que consumimos vem, em última instância, do campo.</w:t>
      </w:r>
    </w:p>
    <w:p w:rsidR="000D482E" w:rsidRDefault="000D482E" w:rsidP="00314F45">
      <w:pPr>
        <w:pStyle w:val="ds-markdown-paragraph"/>
        <w:numPr>
          <w:ilvl w:val="0"/>
          <w:numId w:val="22"/>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C)</w:t>
      </w:r>
      <w:r>
        <w:rPr>
          <w:rFonts w:ascii="Segoe UI" w:hAnsi="Segoe UI" w:cs="Segoe UI"/>
          <w:color w:val="0F1115"/>
        </w:rPr>
        <w:t> Como modos de vida diferentes, com vantagens e desafios específicos, ambos necessários.</w:t>
      </w:r>
    </w:p>
    <w:p w:rsidR="000D482E" w:rsidRDefault="000D482E" w:rsidP="000D482E">
      <w:pPr>
        <w:pStyle w:val="ds-markdown-paragraph"/>
        <w:shd w:val="clear" w:color="auto" w:fill="FFFFFF"/>
        <w:spacing w:before="240" w:beforeAutospacing="0" w:after="240" w:afterAutospacing="0"/>
        <w:rPr>
          <w:rFonts w:ascii="Segoe UI" w:hAnsi="Segoe UI" w:cs="Segoe UI"/>
          <w:color w:val="0F1115"/>
        </w:rPr>
      </w:pPr>
      <w:r>
        <w:rPr>
          <w:rStyle w:val="Forte"/>
          <w:rFonts w:ascii="Segoe UI" w:hAnsi="Segoe UI" w:cs="Segoe UI"/>
          <w:color w:val="0F1115"/>
        </w:rPr>
        <w:t>Parte 2: Questões de Discurso Direto</w:t>
      </w:r>
      <w:r>
        <w:rPr>
          <w:rFonts w:ascii="Segoe UI" w:hAnsi="Segoe UI" w:cs="Segoe UI"/>
          <w:color w:val="0F1115"/>
        </w:rPr>
        <w:br/>
      </w:r>
      <w:r>
        <w:rPr>
          <w:rStyle w:val="nfase"/>
          <w:rFonts w:ascii="Segoe UI" w:hAnsi="Segoe UI" w:cs="Segoe UI"/>
          <w:color w:val="0F1115"/>
        </w:rPr>
        <w:t>(Respostas são sugestões. Avalie a coerência e a compreensão dos conceitos.)</w:t>
      </w:r>
    </w:p>
    <w:p w:rsidR="000D482E" w:rsidRDefault="000D482E" w:rsidP="00314F45">
      <w:pPr>
        <w:pStyle w:val="ds-markdown-paragraph"/>
        <w:numPr>
          <w:ilvl w:val="0"/>
          <w:numId w:val="23"/>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Na cidade grande, o anonimato significa que você pode não conhecer seus vizinhos e passar despercebido na multidão, o que dá liberdade, mas pode gerar solidão. No campo, os laços comunitários são fortes: as pessoas se conhecem, se ajudam e há um maior controle social sobre a vida de cada um, gerando mais senso de pertencimento.</w:t>
      </w:r>
    </w:p>
    <w:p w:rsidR="000D482E" w:rsidRDefault="000D482E" w:rsidP="00314F45">
      <w:pPr>
        <w:pStyle w:val="ds-markdown-paragraph"/>
        <w:numPr>
          <w:ilvl w:val="0"/>
          <w:numId w:val="23"/>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w:t>
      </w:r>
      <w:r>
        <w:rPr>
          <w:rStyle w:val="Forte"/>
          <w:rFonts w:ascii="Segoe UI" w:hAnsi="Segoe UI" w:cs="Segoe UI"/>
          <w:color w:val="0F1115"/>
        </w:rPr>
        <w:t>Agricultor familiar:</w:t>
      </w:r>
      <w:r>
        <w:rPr>
          <w:rFonts w:ascii="Segoe UI" w:hAnsi="Segoe UI" w:cs="Segoe UI"/>
          <w:color w:val="0F1115"/>
        </w:rPr>
        <w:t> Trabalha em uma pequena propriedade, muitas vezes com a mão-de-obra da própria família, produzindo para o sustento e o mercado local. </w:t>
      </w:r>
      <w:r>
        <w:rPr>
          <w:rStyle w:val="Forte"/>
          <w:rFonts w:ascii="Segoe UI" w:hAnsi="Segoe UI" w:cs="Segoe UI"/>
          <w:color w:val="0F1115"/>
        </w:rPr>
        <w:t>Agronegócio:</w:t>
      </w:r>
      <w:r>
        <w:rPr>
          <w:rFonts w:ascii="Segoe UI" w:hAnsi="Segoe UI" w:cs="Segoe UI"/>
          <w:color w:val="0F1115"/>
        </w:rPr>
        <w:t> É uma grande empresa rural, com uso intensivo de máquinas e tecnologia, focado na produção em larga escala, geralmente para exportação.</w:t>
      </w:r>
    </w:p>
    <w:p w:rsidR="000D482E" w:rsidRDefault="000D482E" w:rsidP="00314F45">
      <w:pPr>
        <w:pStyle w:val="ds-markdown-paragraph"/>
        <w:numPr>
          <w:ilvl w:val="0"/>
          <w:numId w:val="23"/>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w:t>
      </w:r>
      <w:r>
        <w:rPr>
          <w:rStyle w:val="Forte"/>
          <w:rFonts w:ascii="Segoe UI" w:hAnsi="Segoe UI" w:cs="Segoe UI"/>
          <w:color w:val="0F1115"/>
        </w:rPr>
        <w:t>Impacto positivo:</w:t>
      </w:r>
      <w:r>
        <w:rPr>
          <w:rFonts w:ascii="Segoe UI" w:hAnsi="Segoe UI" w:cs="Segoe UI"/>
          <w:color w:val="0F1115"/>
        </w:rPr>
        <w:t> Pode atrair pessoas (e seus recursos) de volta para o campo, revitalizando comunidades e gerando demanda por serviços locais. </w:t>
      </w:r>
      <w:r>
        <w:rPr>
          <w:rStyle w:val="Forte"/>
          <w:rFonts w:ascii="Segoe UI" w:hAnsi="Segoe UI" w:cs="Segoe UI"/>
          <w:color w:val="0F1115"/>
        </w:rPr>
        <w:t>Impacto negativo:</w:t>
      </w:r>
      <w:r>
        <w:rPr>
          <w:rFonts w:ascii="Segoe UI" w:hAnsi="Segoe UI" w:cs="Segoe UI"/>
          <w:color w:val="0F1115"/>
        </w:rPr>
        <w:t> Pode aumentar o custo de vida no campo para os moradores tradicionais e criar uma bolha de "forasteiros digitais" que não se integram à comunidade local.</w:t>
      </w:r>
    </w:p>
    <w:p w:rsidR="000D482E" w:rsidRDefault="000D482E" w:rsidP="00314F45">
      <w:pPr>
        <w:pStyle w:val="ds-markdown-paragraph"/>
        <w:numPr>
          <w:ilvl w:val="0"/>
          <w:numId w:val="23"/>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xml:space="preserve"> Significa ter acesso a tudo o que a cidade oferece: transporte público de qualidade, parques e áreas de lazer bem </w:t>
      </w:r>
      <w:r>
        <w:rPr>
          <w:rFonts w:ascii="Segoe UI" w:hAnsi="Segoe UI" w:cs="Segoe UI"/>
          <w:color w:val="0F1115"/>
        </w:rPr>
        <w:t>cuidados, escolas e hospitais com boa infraestrutura, segurança e participação nas decisões sobre o bairro. É poder usufruir da cidade de forma plena e digna, não apenas nela.</w:t>
      </w:r>
    </w:p>
    <w:p w:rsidR="000D482E" w:rsidRDefault="000D482E" w:rsidP="00314F45">
      <w:pPr>
        <w:pStyle w:val="ds-markdown-paragraph"/>
        <w:numPr>
          <w:ilvl w:val="0"/>
          <w:numId w:val="23"/>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(Resposta pessoal, baseada na realidade do aluno). Exemplo para um aluno de cidade grande: "Incrível: ter muitos cinemas e parques diferentes para escolher no fim de semana. Difícil: o tempo perdido e o cansaço no trânsito ou transporte lotado." Exemplo para aluno da zona rural: "Incrível: poder brincar ao ar livre com liberdade e ver as estrelas à noite. Difícil: a dificuldade para encontrar um médico especialista ou ir ao cinema mais próximo."</w:t>
      </w:r>
    </w:p>
    <w:p w:rsidR="006F210E" w:rsidRDefault="006F210E" w:rsidP="000D482E">
      <w:pPr>
        <w:pStyle w:val="Ttulo3"/>
        <w:shd w:val="clear" w:color="auto" w:fill="FFFFFF"/>
        <w:spacing w:before="0" w:line="450" w:lineRule="atLeast"/>
        <w:rPr>
          <w:sz w:val="6"/>
        </w:rPr>
      </w:pPr>
    </w:p>
    <w:sectPr w:rsidR="006F210E" w:rsidSect="002D3BA3">
      <w:type w:val="continuous"/>
      <w:pgSz w:w="11910" w:h="16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num="2" w:sep="1"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3A26"/>
    <w:multiLevelType w:val="multilevel"/>
    <w:tmpl w:val="FC68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57A87"/>
    <w:multiLevelType w:val="multilevel"/>
    <w:tmpl w:val="BE042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305C7"/>
    <w:multiLevelType w:val="multilevel"/>
    <w:tmpl w:val="8686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5370D"/>
    <w:multiLevelType w:val="multilevel"/>
    <w:tmpl w:val="60B0C2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F7668"/>
    <w:multiLevelType w:val="hybridMultilevel"/>
    <w:tmpl w:val="68CA75E2"/>
    <w:lvl w:ilvl="0" w:tplc="0330B786">
      <w:start w:val="1"/>
      <w:numFmt w:val="upperRoman"/>
      <w:lvlText w:val="%1"/>
      <w:lvlJc w:val="left"/>
      <w:pPr>
        <w:ind w:left="12" w:hanging="111"/>
        <w:jc w:val="left"/>
      </w:pPr>
      <w:rPr>
        <w:rFonts w:ascii="Arial MT" w:eastAsia="Arial MT" w:hAnsi="Arial MT" w:cs="Arial MT" w:hint="default"/>
        <w:b w:val="0"/>
        <w:bCs w:val="0"/>
        <w:i w:val="0"/>
        <w:iCs w:val="0"/>
        <w:spacing w:val="0"/>
        <w:w w:val="100"/>
        <w:sz w:val="22"/>
        <w:szCs w:val="22"/>
        <w:lang w:val="pt-PT" w:eastAsia="en-US" w:bidi="ar-SA"/>
      </w:rPr>
    </w:lvl>
    <w:lvl w:ilvl="1" w:tplc="30B6163A">
      <w:numFmt w:val="bullet"/>
      <w:lvlText w:val="•"/>
      <w:lvlJc w:val="left"/>
      <w:pPr>
        <w:ind w:left="507" w:hanging="111"/>
      </w:pPr>
      <w:rPr>
        <w:rFonts w:hint="default"/>
        <w:lang w:val="pt-PT" w:eastAsia="en-US" w:bidi="ar-SA"/>
      </w:rPr>
    </w:lvl>
    <w:lvl w:ilvl="2" w:tplc="0312309E">
      <w:numFmt w:val="bullet"/>
      <w:lvlText w:val="•"/>
      <w:lvlJc w:val="left"/>
      <w:pPr>
        <w:ind w:left="994" w:hanging="111"/>
      </w:pPr>
      <w:rPr>
        <w:rFonts w:hint="default"/>
        <w:lang w:val="pt-PT" w:eastAsia="en-US" w:bidi="ar-SA"/>
      </w:rPr>
    </w:lvl>
    <w:lvl w:ilvl="3" w:tplc="8398FF0C">
      <w:numFmt w:val="bullet"/>
      <w:lvlText w:val="•"/>
      <w:lvlJc w:val="left"/>
      <w:pPr>
        <w:ind w:left="1481" w:hanging="111"/>
      </w:pPr>
      <w:rPr>
        <w:rFonts w:hint="default"/>
        <w:lang w:val="pt-PT" w:eastAsia="en-US" w:bidi="ar-SA"/>
      </w:rPr>
    </w:lvl>
    <w:lvl w:ilvl="4" w:tplc="07A24300">
      <w:numFmt w:val="bullet"/>
      <w:lvlText w:val="•"/>
      <w:lvlJc w:val="left"/>
      <w:pPr>
        <w:ind w:left="1968" w:hanging="111"/>
      </w:pPr>
      <w:rPr>
        <w:rFonts w:hint="default"/>
        <w:lang w:val="pt-PT" w:eastAsia="en-US" w:bidi="ar-SA"/>
      </w:rPr>
    </w:lvl>
    <w:lvl w:ilvl="5" w:tplc="DDE06E50">
      <w:numFmt w:val="bullet"/>
      <w:lvlText w:val="•"/>
      <w:lvlJc w:val="left"/>
      <w:pPr>
        <w:ind w:left="2456" w:hanging="111"/>
      </w:pPr>
      <w:rPr>
        <w:rFonts w:hint="default"/>
        <w:lang w:val="pt-PT" w:eastAsia="en-US" w:bidi="ar-SA"/>
      </w:rPr>
    </w:lvl>
    <w:lvl w:ilvl="6" w:tplc="543AB52C">
      <w:numFmt w:val="bullet"/>
      <w:lvlText w:val="•"/>
      <w:lvlJc w:val="left"/>
      <w:pPr>
        <w:ind w:left="2943" w:hanging="111"/>
      </w:pPr>
      <w:rPr>
        <w:rFonts w:hint="default"/>
        <w:lang w:val="pt-PT" w:eastAsia="en-US" w:bidi="ar-SA"/>
      </w:rPr>
    </w:lvl>
    <w:lvl w:ilvl="7" w:tplc="DCB6E406">
      <w:numFmt w:val="bullet"/>
      <w:lvlText w:val="•"/>
      <w:lvlJc w:val="left"/>
      <w:pPr>
        <w:ind w:left="3430" w:hanging="111"/>
      </w:pPr>
      <w:rPr>
        <w:rFonts w:hint="default"/>
        <w:lang w:val="pt-PT" w:eastAsia="en-US" w:bidi="ar-SA"/>
      </w:rPr>
    </w:lvl>
    <w:lvl w:ilvl="8" w:tplc="7D4E8688">
      <w:numFmt w:val="bullet"/>
      <w:lvlText w:val="•"/>
      <w:lvlJc w:val="left"/>
      <w:pPr>
        <w:ind w:left="3917" w:hanging="111"/>
      </w:pPr>
      <w:rPr>
        <w:rFonts w:hint="default"/>
        <w:lang w:val="pt-PT" w:eastAsia="en-US" w:bidi="ar-SA"/>
      </w:rPr>
    </w:lvl>
  </w:abstractNum>
  <w:abstractNum w:abstractNumId="5" w15:restartNumberingAfterBreak="0">
    <w:nsid w:val="1E8C15A3"/>
    <w:multiLevelType w:val="multilevel"/>
    <w:tmpl w:val="69066D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763556"/>
    <w:multiLevelType w:val="hybridMultilevel"/>
    <w:tmpl w:val="9F7A7A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0321C34"/>
    <w:multiLevelType w:val="hybridMultilevel"/>
    <w:tmpl w:val="528885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0475159"/>
    <w:multiLevelType w:val="multilevel"/>
    <w:tmpl w:val="2892E0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82446"/>
    <w:multiLevelType w:val="multilevel"/>
    <w:tmpl w:val="9A4E19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75497C"/>
    <w:multiLevelType w:val="multilevel"/>
    <w:tmpl w:val="D45A227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7522A2"/>
    <w:multiLevelType w:val="multilevel"/>
    <w:tmpl w:val="A64064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421153"/>
    <w:multiLevelType w:val="multilevel"/>
    <w:tmpl w:val="A934B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E80CEF"/>
    <w:multiLevelType w:val="multilevel"/>
    <w:tmpl w:val="D6A07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2F06A4"/>
    <w:multiLevelType w:val="multilevel"/>
    <w:tmpl w:val="5C663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CB0B97"/>
    <w:multiLevelType w:val="multilevel"/>
    <w:tmpl w:val="A888ED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B119B9"/>
    <w:multiLevelType w:val="hybridMultilevel"/>
    <w:tmpl w:val="0BECC74A"/>
    <w:lvl w:ilvl="0" w:tplc="19F643CE">
      <w:start w:val="1"/>
      <w:numFmt w:val="decimal"/>
      <w:lvlText w:val="%1."/>
      <w:lvlJc w:val="left"/>
      <w:pPr>
        <w:ind w:left="12" w:hanging="363"/>
        <w:jc w:val="left"/>
      </w:pPr>
      <w:rPr>
        <w:rFonts w:ascii="Arial MT" w:eastAsia="Arial MT" w:hAnsi="Arial MT" w:cs="Arial MT" w:hint="default"/>
        <w:b w:val="0"/>
        <w:bCs w:val="0"/>
        <w:i w:val="0"/>
        <w:iCs w:val="0"/>
        <w:spacing w:val="0"/>
        <w:w w:val="100"/>
        <w:sz w:val="22"/>
        <w:szCs w:val="22"/>
        <w:lang w:val="pt-PT" w:eastAsia="en-US" w:bidi="ar-SA"/>
      </w:rPr>
    </w:lvl>
    <w:lvl w:ilvl="1" w:tplc="CAF80C6A">
      <w:start w:val="1"/>
      <w:numFmt w:val="lowerLetter"/>
      <w:lvlText w:val="%2)"/>
      <w:lvlJc w:val="left"/>
      <w:pPr>
        <w:ind w:left="12" w:hanging="322"/>
        <w:jc w:val="left"/>
      </w:pPr>
      <w:rPr>
        <w:rFonts w:ascii="Arial MT" w:eastAsia="Arial MT" w:hAnsi="Arial MT" w:cs="Arial MT" w:hint="default"/>
        <w:b w:val="0"/>
        <w:bCs w:val="0"/>
        <w:i w:val="0"/>
        <w:iCs w:val="0"/>
        <w:spacing w:val="0"/>
        <w:w w:val="100"/>
        <w:sz w:val="22"/>
        <w:szCs w:val="22"/>
        <w:lang w:val="pt-PT" w:eastAsia="en-US" w:bidi="ar-SA"/>
      </w:rPr>
    </w:lvl>
    <w:lvl w:ilvl="2" w:tplc="8C7CD6BA">
      <w:numFmt w:val="bullet"/>
      <w:lvlText w:val="•"/>
      <w:lvlJc w:val="left"/>
      <w:pPr>
        <w:ind w:left="171" w:hanging="322"/>
      </w:pPr>
      <w:rPr>
        <w:rFonts w:hint="default"/>
        <w:lang w:val="pt-PT" w:eastAsia="en-US" w:bidi="ar-SA"/>
      </w:rPr>
    </w:lvl>
    <w:lvl w:ilvl="3" w:tplc="225EE22A">
      <w:numFmt w:val="bullet"/>
      <w:lvlText w:val="•"/>
      <w:lvlJc w:val="left"/>
      <w:pPr>
        <w:ind w:left="63" w:hanging="322"/>
      </w:pPr>
      <w:rPr>
        <w:rFonts w:hint="default"/>
        <w:lang w:val="pt-PT" w:eastAsia="en-US" w:bidi="ar-SA"/>
      </w:rPr>
    </w:lvl>
    <w:lvl w:ilvl="4" w:tplc="F69453D4">
      <w:numFmt w:val="bullet"/>
      <w:lvlText w:val="•"/>
      <w:lvlJc w:val="left"/>
      <w:pPr>
        <w:ind w:left="-46" w:hanging="322"/>
      </w:pPr>
      <w:rPr>
        <w:rFonts w:hint="default"/>
        <w:lang w:val="pt-PT" w:eastAsia="en-US" w:bidi="ar-SA"/>
      </w:rPr>
    </w:lvl>
    <w:lvl w:ilvl="5" w:tplc="80C0D8F6">
      <w:numFmt w:val="bullet"/>
      <w:lvlText w:val="•"/>
      <w:lvlJc w:val="left"/>
      <w:pPr>
        <w:ind w:left="-154" w:hanging="322"/>
      </w:pPr>
      <w:rPr>
        <w:rFonts w:hint="default"/>
        <w:lang w:val="pt-PT" w:eastAsia="en-US" w:bidi="ar-SA"/>
      </w:rPr>
    </w:lvl>
    <w:lvl w:ilvl="6" w:tplc="01624FFC">
      <w:numFmt w:val="bullet"/>
      <w:lvlText w:val="•"/>
      <w:lvlJc w:val="left"/>
      <w:pPr>
        <w:ind w:left="-263" w:hanging="322"/>
      </w:pPr>
      <w:rPr>
        <w:rFonts w:hint="default"/>
        <w:lang w:val="pt-PT" w:eastAsia="en-US" w:bidi="ar-SA"/>
      </w:rPr>
    </w:lvl>
    <w:lvl w:ilvl="7" w:tplc="DBFAB720">
      <w:numFmt w:val="bullet"/>
      <w:lvlText w:val="•"/>
      <w:lvlJc w:val="left"/>
      <w:pPr>
        <w:ind w:left="-371" w:hanging="322"/>
      </w:pPr>
      <w:rPr>
        <w:rFonts w:hint="default"/>
        <w:lang w:val="pt-PT" w:eastAsia="en-US" w:bidi="ar-SA"/>
      </w:rPr>
    </w:lvl>
    <w:lvl w:ilvl="8" w:tplc="FDBA5158">
      <w:numFmt w:val="bullet"/>
      <w:lvlText w:val="•"/>
      <w:lvlJc w:val="left"/>
      <w:pPr>
        <w:ind w:left="-480" w:hanging="322"/>
      </w:pPr>
      <w:rPr>
        <w:rFonts w:hint="default"/>
        <w:lang w:val="pt-PT" w:eastAsia="en-US" w:bidi="ar-SA"/>
      </w:rPr>
    </w:lvl>
  </w:abstractNum>
  <w:abstractNum w:abstractNumId="17" w15:restartNumberingAfterBreak="0">
    <w:nsid w:val="5D460F3D"/>
    <w:multiLevelType w:val="multilevel"/>
    <w:tmpl w:val="A8CC3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AD01B4"/>
    <w:multiLevelType w:val="multilevel"/>
    <w:tmpl w:val="E668A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9C2714"/>
    <w:multiLevelType w:val="multilevel"/>
    <w:tmpl w:val="E68E83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A20400"/>
    <w:multiLevelType w:val="multilevel"/>
    <w:tmpl w:val="4C085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76376D"/>
    <w:multiLevelType w:val="multilevel"/>
    <w:tmpl w:val="0CAA336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E0316A"/>
    <w:multiLevelType w:val="multilevel"/>
    <w:tmpl w:val="BBD8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DB57CC"/>
    <w:multiLevelType w:val="multilevel"/>
    <w:tmpl w:val="9E722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6"/>
  </w:num>
  <w:num w:numId="3">
    <w:abstractNumId w:val="1"/>
  </w:num>
  <w:num w:numId="4">
    <w:abstractNumId w:val="20"/>
  </w:num>
  <w:num w:numId="5">
    <w:abstractNumId w:val="11"/>
  </w:num>
  <w:num w:numId="6">
    <w:abstractNumId w:val="2"/>
  </w:num>
  <w:num w:numId="7">
    <w:abstractNumId w:val="15"/>
  </w:num>
  <w:num w:numId="8">
    <w:abstractNumId w:val="3"/>
  </w:num>
  <w:num w:numId="9">
    <w:abstractNumId w:val="0"/>
  </w:num>
  <w:num w:numId="10">
    <w:abstractNumId w:val="19"/>
  </w:num>
  <w:num w:numId="11">
    <w:abstractNumId w:val="17"/>
  </w:num>
  <w:num w:numId="12">
    <w:abstractNumId w:val="10"/>
  </w:num>
  <w:num w:numId="13">
    <w:abstractNumId w:val="23"/>
  </w:num>
  <w:num w:numId="14">
    <w:abstractNumId w:val="14"/>
  </w:num>
  <w:num w:numId="15">
    <w:abstractNumId w:val="8"/>
  </w:num>
  <w:num w:numId="16">
    <w:abstractNumId w:val="13"/>
  </w:num>
  <w:num w:numId="17">
    <w:abstractNumId w:val="21"/>
  </w:num>
  <w:num w:numId="18">
    <w:abstractNumId w:val="6"/>
  </w:num>
  <w:num w:numId="19">
    <w:abstractNumId w:val="12"/>
  </w:num>
  <w:num w:numId="20">
    <w:abstractNumId w:val="22"/>
  </w:num>
  <w:num w:numId="21">
    <w:abstractNumId w:val="9"/>
  </w:num>
  <w:num w:numId="22">
    <w:abstractNumId w:val="18"/>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0E"/>
    <w:rsid w:val="000D482E"/>
    <w:rsid w:val="00163179"/>
    <w:rsid w:val="002B5B1F"/>
    <w:rsid w:val="002D3BA3"/>
    <w:rsid w:val="00314F45"/>
    <w:rsid w:val="006F210E"/>
    <w:rsid w:val="00985BFE"/>
    <w:rsid w:val="00DB5906"/>
    <w:rsid w:val="00E16B13"/>
    <w:rsid w:val="00F014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7C1E"/>
  <w15:docId w15:val="{8FBC0628-78B7-4FC6-AB06-7B993886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8" w:right="6"/>
      <w:jc w:val="center"/>
      <w:outlineLvl w:val="0"/>
    </w:pPr>
    <w:rPr>
      <w:rFonts w:ascii="Arial" w:eastAsia="Arial" w:hAnsi="Arial" w:cs="Arial"/>
      <w:b/>
      <w:bCs/>
    </w:rPr>
  </w:style>
  <w:style w:type="paragraph" w:styleId="Ttulo3">
    <w:name w:val="heading 3"/>
    <w:basedOn w:val="Normal"/>
    <w:next w:val="Normal"/>
    <w:link w:val="Ttulo3Char"/>
    <w:uiPriority w:val="9"/>
    <w:unhideWhenUsed/>
    <w:qFormat/>
    <w:rsid w:val="00E16B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2"/>
    </w:pPr>
  </w:style>
  <w:style w:type="paragraph" w:customStyle="1" w:styleId="TableParagraph">
    <w:name w:val="Table Paragraph"/>
    <w:basedOn w:val="Normal"/>
    <w:uiPriority w:val="1"/>
    <w:qFormat/>
  </w:style>
  <w:style w:type="table" w:customStyle="1" w:styleId="TableGrid">
    <w:name w:val="TableGrid"/>
    <w:rsid w:val="00163179"/>
    <w:pPr>
      <w:widowControl/>
      <w:autoSpaceDE/>
      <w:autoSpaceDN/>
    </w:pPr>
    <w:rPr>
      <w:rFonts w:eastAsia="MS Mincho"/>
    </w:rPr>
    <w:tblPr>
      <w:tblCellMar>
        <w:top w:w="0" w:type="dxa"/>
        <w:left w:w="0" w:type="dxa"/>
        <w:bottom w:w="0" w:type="dxa"/>
        <w:right w:w="0" w:type="dxa"/>
      </w:tblCellMar>
    </w:tblPr>
  </w:style>
  <w:style w:type="character" w:customStyle="1" w:styleId="Ttulo3Char">
    <w:name w:val="Título 3 Char"/>
    <w:basedOn w:val="Fontepargpadro"/>
    <w:link w:val="Ttulo3"/>
    <w:uiPriority w:val="9"/>
    <w:rsid w:val="00E16B13"/>
    <w:rPr>
      <w:rFonts w:asciiTheme="majorHAnsi" w:eastAsiaTheme="majorEastAsia" w:hAnsiTheme="majorHAnsi" w:cstheme="majorBidi"/>
      <w:color w:val="243F60" w:themeColor="accent1" w:themeShade="7F"/>
      <w:sz w:val="24"/>
      <w:szCs w:val="24"/>
      <w:lang w:val="pt-PT"/>
    </w:rPr>
  </w:style>
  <w:style w:type="character" w:styleId="Forte">
    <w:name w:val="Strong"/>
    <w:basedOn w:val="Fontepargpadro"/>
    <w:uiPriority w:val="22"/>
    <w:qFormat/>
    <w:rsid w:val="00E16B13"/>
    <w:rPr>
      <w:b/>
      <w:bCs/>
    </w:rPr>
  </w:style>
  <w:style w:type="paragraph" w:customStyle="1" w:styleId="ds-markdown-paragraph">
    <w:name w:val="ds-markdown-paragraph"/>
    <w:basedOn w:val="Normal"/>
    <w:rsid w:val="00E16B1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fase">
    <w:name w:val="Emphasis"/>
    <w:basedOn w:val="Fontepargpadro"/>
    <w:uiPriority w:val="20"/>
    <w:qFormat/>
    <w:rsid w:val="00E16B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47470">
      <w:bodyDiv w:val="1"/>
      <w:marLeft w:val="0"/>
      <w:marRight w:val="0"/>
      <w:marTop w:val="0"/>
      <w:marBottom w:val="0"/>
      <w:divBdr>
        <w:top w:val="none" w:sz="0" w:space="0" w:color="auto"/>
        <w:left w:val="none" w:sz="0" w:space="0" w:color="auto"/>
        <w:bottom w:val="none" w:sz="0" w:space="0" w:color="auto"/>
        <w:right w:val="none" w:sz="0" w:space="0" w:color="auto"/>
      </w:divBdr>
    </w:div>
    <w:div w:id="1275165879">
      <w:bodyDiv w:val="1"/>
      <w:marLeft w:val="0"/>
      <w:marRight w:val="0"/>
      <w:marTop w:val="0"/>
      <w:marBottom w:val="0"/>
      <w:divBdr>
        <w:top w:val="none" w:sz="0" w:space="0" w:color="auto"/>
        <w:left w:val="none" w:sz="0" w:space="0" w:color="auto"/>
        <w:bottom w:val="none" w:sz="0" w:space="0" w:color="auto"/>
        <w:right w:val="none" w:sz="0" w:space="0" w:color="auto"/>
      </w:divBdr>
      <w:divsChild>
        <w:div w:id="992173689">
          <w:marLeft w:val="0"/>
          <w:marRight w:val="0"/>
          <w:marTop w:val="0"/>
          <w:marBottom w:val="0"/>
          <w:divBdr>
            <w:top w:val="none" w:sz="0" w:space="0" w:color="auto"/>
            <w:left w:val="none" w:sz="0" w:space="0" w:color="auto"/>
            <w:bottom w:val="none" w:sz="0" w:space="0" w:color="auto"/>
            <w:right w:val="none" w:sz="0" w:space="0" w:color="auto"/>
          </w:divBdr>
          <w:divsChild>
            <w:div w:id="645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0769">
      <w:bodyDiv w:val="1"/>
      <w:marLeft w:val="0"/>
      <w:marRight w:val="0"/>
      <w:marTop w:val="0"/>
      <w:marBottom w:val="0"/>
      <w:divBdr>
        <w:top w:val="none" w:sz="0" w:space="0" w:color="auto"/>
        <w:left w:val="none" w:sz="0" w:space="0" w:color="auto"/>
        <w:bottom w:val="none" w:sz="0" w:space="0" w:color="auto"/>
        <w:right w:val="none" w:sz="0" w:space="0" w:color="auto"/>
      </w:divBdr>
    </w:div>
    <w:div w:id="1949581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1987</Words>
  <Characters>10735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Lenovo</cp:lastModifiedBy>
  <cp:revision>2</cp:revision>
  <dcterms:created xsi:type="dcterms:W3CDTF">2025-12-02T13:48:00Z</dcterms:created>
  <dcterms:modified xsi:type="dcterms:W3CDTF">2025-12-02T13:48:00Z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Creator">
    <vt:lpwstr>Microsoft® Word 2016</vt:lpwstr>
  </property>
  <property fmtid="{D5CDD505-2E9C-101B-9397-08002B2CF9AE}" pid="4" name="LastSaved">
    <vt:filetime>2025-11-29T00:00:00Z</vt:filetime>
  </property>
  <property fmtid="{D5CDD505-2E9C-101B-9397-08002B2CF9AE}" pid="5" name="Producer">
    <vt:lpwstr>Microsoft® Word 2016</vt:lpwstr>
  </property>
</Properties>
</file>