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87820" w:rsidRPr="0094491D" w:rsidTr="00FB4173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687820" w:rsidRPr="0094491D" w:rsidTr="00FB4173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687820" w:rsidRPr="0094491D" w:rsidTr="00FB4173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687820" w:rsidRPr="0094491D" w:rsidTr="00FB4173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7820" w:rsidRPr="0094491D" w:rsidRDefault="00687820" w:rsidP="00FB4173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bookmarkEnd w:id="0"/>
    <w:p w:rsidR="00B21071" w:rsidRPr="00296A8D" w:rsidRDefault="00687820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341FE9E7" wp14:editId="475D1D35">
            <wp:extent cx="1691787" cy="2027096"/>
            <wp:effectExtent l="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296A8D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3A531C" w:rsidRPr="00296A8D" w:rsidRDefault="003A531C" w:rsidP="00B21071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Leia o texto abaixo. </w:t>
      </w:r>
    </w:p>
    <w:p w:rsidR="003A531C" w:rsidRPr="00296A8D" w:rsidRDefault="003A531C" w:rsidP="003A531C">
      <w:pPr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[...] Os protetores solares com fator acima de 30 apresentam uma consistência espessa e branca por causa das partículas utilizadas em sua composição. Com a nanotecnologia, é possível usar partículas cada vez menores, fazendo com que o protetor fique cada vez mais transparente, sem perder os seus resultados. </w:t>
      </w:r>
    </w:p>
    <w:p w:rsidR="004F5B30" w:rsidRPr="00296A8D" w:rsidRDefault="003A531C" w:rsidP="003A531C">
      <w:pPr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Além do mais, a substância leve pode ser melhor aplicada e contribui </w:t>
      </w:r>
      <w:r w:rsidR="004F5B30" w:rsidRPr="00296A8D">
        <w:rPr>
          <w:rFonts w:asciiTheme="minorHAnsi" w:hAnsiTheme="minorHAnsi" w:cstheme="minorHAnsi"/>
        </w:rPr>
        <w:t xml:space="preserve">em uma melhor </w:t>
      </w:r>
      <w:r w:rsidRPr="00296A8D">
        <w:rPr>
          <w:rFonts w:asciiTheme="minorHAnsi" w:hAnsiTheme="minorHAnsi" w:cstheme="minorHAnsi"/>
        </w:rPr>
        <w:t>absorção da pele. Nesse sentido, o produto tem se tornado cada vez mais aceito pelos clientes. Assim, eles protegem cada vez mais a pele. [...]</w:t>
      </w:r>
    </w:p>
    <w:p w:rsidR="004F5B30" w:rsidRPr="00296A8D" w:rsidRDefault="003A531C" w:rsidP="004F5B30">
      <w:pPr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4F5B30" w:rsidRPr="00296A8D">
        <w:rPr>
          <w:rFonts w:asciiTheme="minorHAnsi" w:hAnsiTheme="minorHAnsi" w:cstheme="minorHAnsi"/>
          <w:sz w:val="16"/>
          <w:szCs w:val="16"/>
        </w:rPr>
        <w:t>https://bit.ly/3x94HNN</w:t>
      </w:r>
      <w:r w:rsidRPr="00296A8D">
        <w:rPr>
          <w:rFonts w:asciiTheme="minorHAnsi" w:hAnsiTheme="minorHAnsi" w:cstheme="minorHAnsi"/>
          <w:sz w:val="16"/>
          <w:szCs w:val="16"/>
        </w:rPr>
        <w:t xml:space="preserve">. Acesso em: 25 maio 2022. Fragmento. </w:t>
      </w:r>
    </w:p>
    <w:p w:rsidR="004F5B30" w:rsidRPr="00296A8D" w:rsidRDefault="004F5B30" w:rsidP="004F5B30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4F5B30" w:rsidRPr="00296A8D" w:rsidRDefault="003A531C" w:rsidP="004F5B30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Com base nesse texto, a contribuição da química foi importante para o avanço da sociedade no </w:t>
      </w:r>
    </w:p>
    <w:p w:rsidR="004F5B30" w:rsidRPr="00296A8D" w:rsidRDefault="003A531C" w:rsidP="004F5B30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da agricultura. </w:t>
      </w:r>
    </w:p>
    <w:p w:rsidR="004F5B30" w:rsidRPr="00296A8D" w:rsidRDefault="003A531C" w:rsidP="004F5B30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de cosméticos. </w:t>
      </w:r>
    </w:p>
    <w:p w:rsidR="004F5B30" w:rsidRPr="00296A8D" w:rsidRDefault="003A531C" w:rsidP="004F5B30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de medicamento </w:t>
      </w:r>
    </w:p>
    <w:p w:rsidR="004F5B30" w:rsidRPr="00296A8D" w:rsidRDefault="003A531C" w:rsidP="004F5B30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do saneamento.</w:t>
      </w:r>
    </w:p>
    <w:p w:rsidR="004F5B30" w:rsidRPr="00296A8D" w:rsidRDefault="004F5B30" w:rsidP="004F5B30">
      <w:pPr>
        <w:ind w:left="142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4F5B30" w:rsidRPr="00296A8D" w:rsidRDefault="004F5B30" w:rsidP="004F5B30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Leia o texto abaixo. </w:t>
      </w:r>
    </w:p>
    <w:p w:rsidR="004F5B30" w:rsidRPr="00296A8D" w:rsidRDefault="004F5B30" w:rsidP="004F5B30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4F5B30" w:rsidRPr="00296A8D" w:rsidRDefault="004F5B30" w:rsidP="004F5B30">
      <w:pPr>
        <w:jc w:val="center"/>
        <w:rPr>
          <w:rFonts w:asciiTheme="minorHAnsi" w:hAnsiTheme="minorHAnsi" w:cstheme="minorHAnsi"/>
          <w:b/>
        </w:rPr>
      </w:pPr>
      <w:r w:rsidRPr="00296A8D">
        <w:rPr>
          <w:rFonts w:asciiTheme="minorHAnsi" w:hAnsiTheme="minorHAnsi" w:cstheme="minorHAnsi"/>
          <w:b/>
        </w:rPr>
        <w:t>Agricultura e alimentação</w:t>
      </w:r>
    </w:p>
    <w:p w:rsidR="004F5B30" w:rsidRPr="00296A8D" w:rsidRDefault="004F5B30" w:rsidP="004F5B30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F1130" w:rsidRPr="00296A8D" w:rsidRDefault="004F5B30" w:rsidP="004F5B30">
      <w:pPr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[...] Muitos alimentos frescos (carnes, peixes, mariscos, etc.) não podem passar por métodos convencionais de eliminação de bactérias, como a pasteurização térmica. Sendo assim, para impedir o crescimento de agentes produtores da deterioração, esses alimentos são submetidos a radiações que destroem fungos e bactérias. </w:t>
      </w:r>
    </w:p>
    <w:p w:rsidR="002823A5" w:rsidRPr="00296A8D" w:rsidRDefault="004F5B30" w:rsidP="002823A5">
      <w:pPr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2823A5" w:rsidRPr="00296A8D">
        <w:rPr>
          <w:rFonts w:asciiTheme="minorHAnsi" w:hAnsiTheme="minorHAnsi" w:cstheme="minorHAnsi"/>
          <w:sz w:val="16"/>
          <w:szCs w:val="16"/>
        </w:rPr>
        <w:t>https://bit.ly/2RmJCbY</w:t>
      </w:r>
      <w:r w:rsidRPr="00296A8D">
        <w:rPr>
          <w:rFonts w:asciiTheme="minorHAnsi" w:hAnsiTheme="minorHAnsi" w:cstheme="minorHAnsi"/>
          <w:sz w:val="16"/>
          <w:szCs w:val="16"/>
        </w:rPr>
        <w:t xml:space="preserve">. Acesso em: 1 out. 2019. Fragmento. </w:t>
      </w:r>
    </w:p>
    <w:p w:rsidR="002823A5" w:rsidRPr="00296A8D" w:rsidRDefault="002823A5" w:rsidP="002823A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823A5" w:rsidRPr="00296A8D" w:rsidRDefault="004F5B30" w:rsidP="006F1130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Nesse texto, a técnica utilizada para evitar a deterioração do alimento se baseia</w:t>
      </w:r>
    </w:p>
    <w:p w:rsidR="002823A5" w:rsidRPr="00296A8D" w:rsidRDefault="004F5B30" w:rsidP="002823A5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A) na aplicação de feixe ionizante</w:t>
      </w:r>
      <w:r w:rsidR="002823A5" w:rsidRPr="00296A8D">
        <w:rPr>
          <w:rFonts w:asciiTheme="minorHAnsi" w:hAnsiTheme="minorHAnsi" w:cstheme="minorHAnsi"/>
        </w:rPr>
        <w:t>.</w:t>
      </w:r>
    </w:p>
    <w:p w:rsidR="002823A5" w:rsidRPr="00296A8D" w:rsidRDefault="004F5B30" w:rsidP="002823A5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na utilização de luz que degrada as proteínas. </w:t>
      </w:r>
    </w:p>
    <w:p w:rsidR="002823A5" w:rsidRPr="00296A8D" w:rsidRDefault="004F5B30" w:rsidP="002823A5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no consumo de energia pelo alimento. </w:t>
      </w:r>
    </w:p>
    <w:p w:rsidR="004F5B30" w:rsidRPr="00296A8D" w:rsidRDefault="004F5B30" w:rsidP="002823A5">
      <w:pPr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no disparo de um feixe de átomos.</w:t>
      </w:r>
    </w:p>
    <w:p w:rsidR="00874118" w:rsidRPr="00296A8D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74118" w:rsidRPr="00296A8D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7A6FC3" w:rsidRPr="00296A8D" w:rsidRDefault="007A6FC3" w:rsidP="007A6FC3">
      <w:pPr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 biodigestor é um equipamento no qual ocorre a decomposição da matéria orgânica através da ação de bactérias anaeróbicas, ou seja, na ausência de oxigênio. O uso desse equipamento favorece a prática de uma ação sustentável, como está apresentada na imagem abaixo. </w:t>
      </w:r>
    </w:p>
    <w:p w:rsidR="007A6FC3" w:rsidRPr="00296A8D" w:rsidRDefault="007A6FC3" w:rsidP="007A6FC3">
      <w:pPr>
        <w:jc w:val="center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68980" cy="2004060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00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FC3" w:rsidRPr="00296A8D" w:rsidRDefault="007A6FC3" w:rsidP="007A6FC3">
      <w:pPr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https://bit.ly/3NxFNxG. Acesso em: 25 maio 2022. Adaptado para fins didáticos. </w:t>
      </w:r>
    </w:p>
    <w:p w:rsidR="007A6FC3" w:rsidRPr="00296A8D" w:rsidRDefault="007A6FC3" w:rsidP="007A6FC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 uso desse equipamento favorece a sociedade, pois </w:t>
      </w:r>
    </w:p>
    <w:p w:rsidR="007A6FC3" w:rsidRPr="00296A8D" w:rsidRDefault="007A6FC3" w:rsidP="007A6FC3">
      <w:pPr>
        <w:ind w:left="426" w:hanging="284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atua como uma fonte de obtenção de água para o planeta Terra. </w:t>
      </w:r>
    </w:p>
    <w:p w:rsidR="007A6FC3" w:rsidRPr="00296A8D" w:rsidRDefault="007A6FC3" w:rsidP="007A6FC3">
      <w:pPr>
        <w:ind w:left="426" w:hanging="284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destina as fezes dos animais para ser adubo na terra. </w:t>
      </w:r>
    </w:p>
    <w:p w:rsidR="007A6FC3" w:rsidRPr="00296A8D" w:rsidRDefault="007A6FC3" w:rsidP="007A6FC3">
      <w:pPr>
        <w:ind w:left="426" w:hanging="284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retira dos olhares humanos as fezes dos animais. </w:t>
      </w:r>
    </w:p>
    <w:p w:rsidR="007A6FC3" w:rsidRPr="00296A8D" w:rsidRDefault="007A6FC3" w:rsidP="007A6FC3">
      <w:pPr>
        <w:ind w:left="426" w:hanging="284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utiliza matéria orgânica como fonte de energia para acender a luz do poste. </w:t>
      </w: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7A6FC3" w:rsidRPr="00296A8D" w:rsidRDefault="007A6FC3" w:rsidP="007A6FC3">
      <w:pPr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7D3CDA" w:rsidRPr="00296A8D" w:rsidRDefault="007D3CDA" w:rsidP="007D3CDA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Observe os processos de armazenamento de duas batatas nas imagens abaixo. </w:t>
      </w:r>
    </w:p>
    <w:p w:rsidR="007D3CDA" w:rsidRPr="00296A8D" w:rsidRDefault="0094336E" w:rsidP="0094336E">
      <w:pPr>
        <w:jc w:val="center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3276600" cy="195834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CDA" w:rsidRPr="00296A8D" w:rsidRDefault="007D3CDA" w:rsidP="0094336E">
      <w:pPr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https://bit.ly/2oeMU7Q. Acesso em: 1 out. 2019. Adaptado para fins didáticos. </w:t>
      </w:r>
    </w:p>
    <w:p w:rsidR="0094336E" w:rsidRPr="00296A8D" w:rsidRDefault="0094336E" w:rsidP="0094336E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7D3CDA" w:rsidRPr="00296A8D" w:rsidRDefault="007D3CDA" w:rsidP="007D3CDA">
      <w:pPr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No Teste 2, a batata foi armazenada aplicando-se </w:t>
      </w:r>
    </w:p>
    <w:p w:rsidR="007D3CDA" w:rsidRPr="00296A8D" w:rsidRDefault="007D3CDA" w:rsidP="007D3CDA">
      <w:pPr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um feixe de átomos. </w:t>
      </w:r>
    </w:p>
    <w:p w:rsidR="007D3CDA" w:rsidRPr="00296A8D" w:rsidRDefault="007D3CDA" w:rsidP="007D3CDA">
      <w:pPr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um feixe ionizante. </w:t>
      </w:r>
    </w:p>
    <w:p w:rsidR="007D3CDA" w:rsidRPr="00296A8D" w:rsidRDefault="007D3CDA" w:rsidP="007D3CDA">
      <w:pPr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uma quantidade de energia elétrica. </w:t>
      </w:r>
    </w:p>
    <w:p w:rsidR="007D3CDA" w:rsidRPr="00296A8D" w:rsidRDefault="007D3CDA" w:rsidP="007D3CDA">
      <w:pPr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uma quantidade de substâncias orgânicas.</w:t>
      </w:r>
    </w:p>
    <w:p w:rsidR="00874118" w:rsidRPr="00296A8D" w:rsidRDefault="00874118" w:rsidP="00B21071">
      <w:pPr>
        <w:jc w:val="both"/>
        <w:rPr>
          <w:rFonts w:asciiTheme="minorHAnsi" w:hAnsiTheme="minorHAnsi" w:cstheme="minorHAnsi"/>
        </w:rPr>
      </w:pPr>
    </w:p>
    <w:p w:rsidR="00B21071" w:rsidRPr="00296A8D" w:rsidRDefault="00C372A2" w:rsidP="009C65C7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Theme="minorHAnsi" w:hAnsiTheme="minorHAnsi" w:cstheme="minorHAnsi"/>
        </w:rPr>
        <w:t xml:space="preserve"> </w:t>
      </w:r>
      <w:r w:rsidR="00B21071" w:rsidRPr="00296A8D">
        <w:rPr>
          <w:rFonts w:ascii="Comic Sans MS" w:hAnsi="Comic Sans MS" w:cs="Courier New"/>
          <w:b/>
          <w:sz w:val="20"/>
          <w:szCs w:val="20"/>
        </w:rPr>
        <w:t>D</w:t>
      </w:r>
      <w:r w:rsidR="00B21071" w:rsidRPr="00296A8D">
        <w:rPr>
          <w:rFonts w:ascii="Arial" w:hAnsi="Arial" w:cs="Arial"/>
          <w:b/>
          <w:sz w:val="22"/>
          <w:szCs w:val="22"/>
        </w:rPr>
        <w:t xml:space="preserve"> 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="00B21071"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3938F1" w:rsidRPr="00296A8D" w:rsidRDefault="003938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Observe abaixo as imagens de um exame de diagnóstico.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546860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https://bit.ly/2pflWxk. Acesso em: 2 out. 2019. Adaptado para fins didáticos.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938F1" w:rsidRPr="00296A8D" w:rsidRDefault="003938F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 realização dessas imagens foi possível devido à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utilização de medicamento via oral.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utilização de luz para degradação de proteínas.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aplicação de radiações ionizantes.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ind w:left="284" w:hanging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absorção de energia pelo tecido ósseo.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 texto abaixo descreve um tipo especial de lâmpada e suas aplicações. </w:t>
      </w:r>
    </w:p>
    <w:p w:rsidR="003938F1" w:rsidRPr="00296A8D" w:rsidRDefault="003938F1" w:rsidP="003938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 maioria das lâmpadas é utilizada para uma ampla gama de aplicações, tais como aquecimento confortável, indústria de semicondutores, modelagem de garrafas plásticas, [...], secagem de tintas automotivas, aquecimento de alimentos e etc. [...] </w:t>
      </w:r>
    </w:p>
    <w:p w:rsidR="00475B54" w:rsidRPr="00296A8D" w:rsidRDefault="003938F1" w:rsidP="003938F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As lâmpadas [...] têm um amplo espectro, mas a maior parte da radiação que produzem é de ondas curtas IR-A. Para a maioria das aplicações de aquecimento industrial, esta é a região que apresenta a mais alta eficiência de aquecimento</w:t>
      </w:r>
      <w:r w:rsidR="00475B54" w:rsidRPr="00296A8D">
        <w:rPr>
          <w:rFonts w:asciiTheme="minorHAnsi" w:hAnsiTheme="minorHAnsi" w:cstheme="minorHAnsi"/>
        </w:rPr>
        <w:t>.</w:t>
      </w:r>
      <w:r w:rsidRPr="00296A8D">
        <w:rPr>
          <w:rFonts w:asciiTheme="minorHAnsi" w:hAnsiTheme="minorHAnsi" w:cstheme="minorHAnsi"/>
        </w:rPr>
        <w:t xml:space="preserve"> [...] </w:t>
      </w: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475B54" w:rsidRPr="00296A8D">
        <w:rPr>
          <w:rFonts w:asciiTheme="minorHAnsi" w:hAnsiTheme="minorHAnsi" w:cstheme="minorHAnsi"/>
          <w:sz w:val="16"/>
          <w:szCs w:val="16"/>
        </w:rPr>
        <w:t>https://bit.ly/3F8cnDu</w:t>
      </w:r>
      <w:r w:rsidRPr="00296A8D">
        <w:rPr>
          <w:rFonts w:asciiTheme="minorHAnsi" w:hAnsiTheme="minorHAnsi" w:cstheme="minorHAnsi"/>
          <w:sz w:val="16"/>
          <w:szCs w:val="16"/>
        </w:rPr>
        <w:t xml:space="preserve">. Acesso em: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Com base nesse texto, a maior parte da radiação emitida por essas lâmpadas é do tipo </w:t>
      </w: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ultravioleta. </w:t>
      </w: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micro-ondas. </w:t>
      </w: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ionizante. </w:t>
      </w:r>
    </w:p>
    <w:p w:rsidR="00475B54" w:rsidRPr="00296A8D" w:rsidRDefault="003938F1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infravermelha.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96A8D" w:rsidRDefault="003938F1" w:rsidP="00475B54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  <w:r w:rsidRPr="00296A8D">
        <w:rPr>
          <w:rFonts w:asciiTheme="minorHAnsi" w:hAnsiTheme="minorHAnsi" w:cstheme="minorHAnsi"/>
        </w:rPr>
        <w:t xml:space="preserve">  </w:t>
      </w:r>
      <w:r w:rsidR="00B21071" w:rsidRPr="00296A8D">
        <w:rPr>
          <w:rFonts w:ascii="Comic Sans MS" w:hAnsi="Comic Sans MS" w:cs="Courier New"/>
          <w:b/>
          <w:sz w:val="20"/>
          <w:szCs w:val="20"/>
        </w:rPr>
        <w:t>D</w:t>
      </w:r>
      <w:r w:rsidR="00B21071" w:rsidRPr="00296A8D">
        <w:rPr>
          <w:rFonts w:ascii="Arial" w:hAnsi="Arial" w:cs="Arial"/>
          <w:b/>
          <w:sz w:val="22"/>
          <w:szCs w:val="22"/>
        </w:rPr>
        <w:t xml:space="preserve"> 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="00B2107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21071"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="00B21071"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Observe a imagem abaixo. </w:t>
      </w:r>
    </w:p>
    <w:p w:rsidR="00475B54" w:rsidRPr="00296A8D" w:rsidRDefault="00D20B1C" w:rsidP="00475B54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80260" cy="929640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>Disponível em: https://bit.ly/3uAKl08. Acesso em: 29 abr. 2022. Fragmento. Adaptado para fins didáticos.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Do cruzamento genético representado nessa imagem, podem nascer plantas com genótipo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apenas Aa.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apenas AA.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AA, Aa ou aa. </w:t>
      </w:r>
    </w:p>
    <w:p w:rsidR="00475B54" w:rsidRPr="00296A8D" w:rsidRDefault="00475B54" w:rsidP="00475B5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AA ou aa.</w:t>
      </w:r>
    </w:p>
    <w:p w:rsidR="00874118" w:rsidRPr="00296A8D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296A8D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D20B1C" w:rsidRPr="00296A8D" w:rsidRDefault="00D20B1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 nióbio é um metal abundante no Brasil, considerado fundamental para a indústria de alta tecnologia cuja demanda tem aumentado nos últimos anos. Esse metal é usado na constituição de ligas metálicas e em aços especiais, pois é resistente à corrosão e às temperaturas extremas. </w:t>
      </w:r>
    </w:p>
    <w:p w:rsidR="00D20B1C" w:rsidRPr="00296A8D" w:rsidRDefault="00D20B1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Com base na propriedade desse metal, sua utilização contribui para otimização do setor  </w:t>
      </w:r>
    </w:p>
    <w:p w:rsidR="00D20B1C" w:rsidRPr="00296A8D" w:rsidRDefault="00D20B1C" w:rsidP="00D20B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de fertilizante natural. </w:t>
      </w:r>
    </w:p>
    <w:p w:rsidR="00D20B1C" w:rsidRPr="00296A8D" w:rsidRDefault="00D20B1C" w:rsidP="00D20B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de fabricação de produtos de limpeza. </w:t>
      </w:r>
    </w:p>
    <w:p w:rsidR="00D20B1C" w:rsidRPr="00296A8D" w:rsidRDefault="00D20B1C" w:rsidP="00D20B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da produção de sacolas plásticas. </w:t>
      </w:r>
    </w:p>
    <w:p w:rsidR="00D20B1C" w:rsidRPr="00296A8D" w:rsidRDefault="00D20B1C" w:rsidP="00D20B1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da construção civil. </w:t>
      </w:r>
    </w:p>
    <w:p w:rsidR="00D20B1C" w:rsidRPr="00296A8D" w:rsidRDefault="00D20B1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285DE0" w:rsidRPr="00296A8D" w:rsidRDefault="00177868" w:rsidP="001778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Leia, no texto abaixo, sobre o funcionamento de um dos modelos de sensores de presença. </w:t>
      </w:r>
    </w:p>
    <w:p w:rsidR="00285DE0" w:rsidRPr="00296A8D" w:rsidRDefault="00285DE0" w:rsidP="0017786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296A8D">
        <w:rPr>
          <w:rFonts w:asciiTheme="minorHAnsi" w:hAnsiTheme="minorHAnsi" w:cstheme="minorHAnsi"/>
          <w:b/>
        </w:rPr>
        <w:t>Como funciona um sensor de presença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Um sensor de presença é um equipamento capaz de detectar se há uma presença estranha em um ambiente, seja </w:t>
      </w:r>
      <w:proofErr w:type="gramStart"/>
      <w:r w:rsidRPr="00296A8D">
        <w:rPr>
          <w:rFonts w:asciiTheme="minorHAnsi" w:hAnsiTheme="minorHAnsi" w:cstheme="minorHAnsi"/>
        </w:rPr>
        <w:t>ele interno</w:t>
      </w:r>
      <w:proofErr w:type="gramEnd"/>
      <w:r w:rsidRPr="00296A8D">
        <w:rPr>
          <w:rFonts w:asciiTheme="minorHAnsi" w:hAnsiTheme="minorHAnsi" w:cstheme="minorHAnsi"/>
        </w:rPr>
        <w:t xml:space="preserve"> ou externo. [...]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 Sensores [...] utilizam a radiação térmica (calor) dos objetos para detectar movimentos. Para isso, eles disparam feixes de luz que estão fora do alcance da visão humana [...],</w:t>
      </w:r>
      <w:r w:rsidR="00285DE0" w:rsidRPr="00296A8D">
        <w:rPr>
          <w:rFonts w:asciiTheme="minorHAnsi" w:hAnsiTheme="minorHAnsi" w:cstheme="minorHAnsi"/>
        </w:rPr>
        <w:t xml:space="preserve"> </w:t>
      </w:r>
      <w:r w:rsidRPr="00296A8D">
        <w:rPr>
          <w:rFonts w:asciiTheme="minorHAnsi" w:hAnsiTheme="minorHAnsi" w:cstheme="minorHAnsi"/>
        </w:rPr>
        <w:t xml:space="preserve">medindo os fótons para verificar a temperatura do alvo. Os sensores </w:t>
      </w:r>
      <w:r w:rsidRPr="00296A8D">
        <w:rPr>
          <w:rFonts w:asciiTheme="minorHAnsi" w:hAnsiTheme="minorHAnsi" w:cstheme="minorHAnsi"/>
        </w:rPr>
        <w:lastRenderedPageBreak/>
        <w:t xml:space="preserve">[...], quando utilizados para detecção de pessoas, são programados para responder à faixa entre 35 a 40 graus </w:t>
      </w:r>
      <w:proofErr w:type="spellStart"/>
      <w:r w:rsidRPr="00296A8D">
        <w:rPr>
          <w:rFonts w:asciiTheme="minorHAnsi" w:hAnsiTheme="minorHAnsi" w:cstheme="minorHAnsi"/>
        </w:rPr>
        <w:t>celsius</w:t>
      </w:r>
      <w:proofErr w:type="spellEnd"/>
      <w:r w:rsidRPr="00296A8D">
        <w:rPr>
          <w:rFonts w:asciiTheme="minorHAnsi" w:hAnsiTheme="minorHAnsi" w:cstheme="minorHAnsi"/>
        </w:rPr>
        <w:t xml:space="preserve">, de modo a evitar falsos alarmes. [...] 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285DE0" w:rsidRPr="00296A8D">
        <w:rPr>
          <w:rFonts w:asciiTheme="minorHAnsi" w:hAnsiTheme="minorHAnsi" w:cstheme="minorHAnsi"/>
          <w:sz w:val="16"/>
          <w:szCs w:val="16"/>
        </w:rPr>
        <w:t>https://bit.ly/3LwRCDH</w:t>
      </w:r>
      <w:r w:rsidRPr="00296A8D">
        <w:rPr>
          <w:rFonts w:asciiTheme="minorHAnsi" w:hAnsiTheme="minorHAnsi" w:cstheme="minorHAnsi"/>
          <w:sz w:val="16"/>
          <w:szCs w:val="16"/>
        </w:rPr>
        <w:t>. Acesso em: 29</w:t>
      </w:r>
      <w:r w:rsidR="00285DE0" w:rsidRPr="00296A8D">
        <w:rPr>
          <w:rFonts w:asciiTheme="minorHAnsi" w:hAnsiTheme="minorHAnsi" w:cstheme="minorHAnsi"/>
          <w:sz w:val="16"/>
          <w:szCs w:val="16"/>
        </w:rPr>
        <w:t xml:space="preserve">. fragmento.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Os sensores descritos nesse texto captam qual tipo de radiação? 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Infravermelha. 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Micro-ondas. 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Ultravioleta. </w:t>
      </w:r>
    </w:p>
    <w:p w:rsidR="00285DE0" w:rsidRPr="00296A8D" w:rsidRDefault="00177868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Vermelha.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Leia o texto a seguir.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 Anvisa proibiu desde 2009 o uso das câmaras de bronzeamento artificial tanto para a comercialização quanto para uso pessoal, baseando-se em pesquisas da Agência Internacional para Pesquisa sobre Câncer. [...]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De acordo com o diretor da Anvisa, Dirceu </w:t>
      </w:r>
      <w:proofErr w:type="spellStart"/>
      <w:r w:rsidRPr="00296A8D">
        <w:rPr>
          <w:rFonts w:asciiTheme="minorHAnsi" w:hAnsiTheme="minorHAnsi" w:cstheme="minorHAnsi"/>
        </w:rPr>
        <w:t>Barbano</w:t>
      </w:r>
      <w:proofErr w:type="spellEnd"/>
      <w:r w:rsidRPr="00296A8D">
        <w:rPr>
          <w:rFonts w:asciiTheme="minorHAnsi" w:hAnsiTheme="minorHAnsi" w:cstheme="minorHAnsi"/>
        </w:rPr>
        <w:t>, a norma da não-utilização das câmaras continua valendo para todo o país. “Algumas liminares liberaram o uso, mas estamos recorrendo e, em alguns casos, já conseguimos reverter”, explica. “As câmaras não trazem nenhum benefício para a saúde”. O equipamento funciona como um Sol artificial, [...] estimulando a produção de melanina, que produz pigmentação e confere o aspecto bronzeado à pele. [...]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https://bit.ly/3BQwvYB. Acesso em: 28 jul. 2021. Fragmento. Adaptado para fins didáticos.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As câmaras mencionadas nesse texto utilizam em seu funcionamento qual tipo de radiação?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Infravermelha.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Micro-ondas.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Raios UV. </w:t>
      </w:r>
    </w:p>
    <w:p w:rsidR="00285DE0" w:rsidRPr="00296A8D" w:rsidRDefault="00285DE0" w:rsidP="00285DE0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Raios X.</w:t>
      </w:r>
    </w:p>
    <w:p w:rsidR="00093DBF" w:rsidRPr="00296A8D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43527" w:rsidRPr="00296A8D" w:rsidRDefault="0034352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296A8D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296A8D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Observe a imagem abaixo.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2613660"/>
            <wp:effectExtent l="1905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https://encr.pw/DIOa9. Acesso em: 17 fev. 2016.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Essa doença é transmitida para os filhos através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do contato físico.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do tipo sanguíneo.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dos agentes vetores.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D) dos genes dos pais. </w:t>
      </w:r>
    </w:p>
    <w:p w:rsidR="002E1783" w:rsidRPr="00296A8D" w:rsidRDefault="002E1783" w:rsidP="002E178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296A8D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296A8D">
        <w:rPr>
          <w:rFonts w:ascii="Comic Sans MS" w:hAnsi="Comic Sans MS" w:cs="Courier New"/>
          <w:b/>
          <w:sz w:val="20"/>
          <w:szCs w:val="20"/>
        </w:rPr>
        <w:t>D</w:t>
      </w:r>
      <w:r w:rsidRPr="00296A8D">
        <w:rPr>
          <w:rFonts w:ascii="Arial" w:hAnsi="Arial" w:cs="Arial"/>
          <w:b/>
          <w:sz w:val="22"/>
          <w:szCs w:val="22"/>
        </w:rPr>
        <w:t xml:space="preserve">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296A8D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296A8D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296A8D">
        <w:rPr>
          <w:rFonts w:ascii="Arial Black" w:hAnsi="Arial Black" w:cs="Arial"/>
          <w:b/>
          <w:sz w:val="22"/>
          <w:szCs w:val="22"/>
        </w:rPr>
        <w:t>––––</w:t>
      </w:r>
      <w:r w:rsidRPr="00296A8D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296A8D">
        <w:rPr>
          <w:rFonts w:ascii="Arial Black" w:hAnsi="Arial Black" w:cs="Arial"/>
          <w:b/>
          <w:sz w:val="22"/>
          <w:szCs w:val="22"/>
        </w:rPr>
        <w:t>–––</w:t>
      </w:r>
      <w:r w:rsidRPr="00296A8D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296A8D">
        <w:rPr>
          <w:rFonts w:ascii="Comic Sans MS" w:hAnsi="Comic Sans MS" w:cs="Courier New"/>
          <w:b/>
          <w:sz w:val="20"/>
          <w:szCs w:val="20"/>
        </w:rPr>
        <w:t>◊</w:t>
      </w:r>
    </w:p>
    <w:p w:rsidR="00F666C9" w:rsidRPr="00296A8D" w:rsidRDefault="002E1783" w:rsidP="002E178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 imagem abaixo apresenta a radiografia de um animal que está prestes a ter filhotes. </w:t>
      </w:r>
    </w:p>
    <w:p w:rsidR="00F666C9" w:rsidRPr="00296A8D" w:rsidRDefault="00501AB1" w:rsidP="00501AB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296A8D">
        <w:rPr>
          <w:noProof/>
          <w:lang w:eastAsia="pt-BR"/>
        </w:rPr>
        <w:drawing>
          <wp:inline distT="0" distB="0" distL="0" distR="0">
            <wp:extent cx="2188704" cy="3139440"/>
            <wp:effectExtent l="19050" t="0" r="2046" b="0"/>
            <wp:docPr id="6" name="Imagem 1" descr="https://mega.ibxk.com.br/2016/11/09/09172911213520.jpg?ims=61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.ibxk.com.br/2016/11/09/09172911213520.jpg?ims=610x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16" cy="3137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6C9" w:rsidRPr="00296A8D" w:rsidRDefault="002E1783" w:rsidP="00501A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296A8D">
        <w:rPr>
          <w:rFonts w:asciiTheme="minorHAnsi" w:hAnsiTheme="minorHAnsi" w:cstheme="minorHAnsi"/>
          <w:sz w:val="16"/>
          <w:szCs w:val="16"/>
        </w:rPr>
        <w:t xml:space="preserve">Disponível em: </w:t>
      </w:r>
      <w:r w:rsidR="00501AB1" w:rsidRPr="00296A8D">
        <w:rPr>
          <w:rFonts w:asciiTheme="minorHAnsi" w:hAnsiTheme="minorHAnsi" w:cstheme="minorHAnsi"/>
          <w:sz w:val="16"/>
          <w:szCs w:val="16"/>
        </w:rPr>
        <w:t>https://bit.ly/3f5gTa3</w:t>
      </w:r>
      <w:r w:rsidRPr="00296A8D">
        <w:rPr>
          <w:rFonts w:asciiTheme="minorHAnsi" w:hAnsiTheme="minorHAnsi" w:cstheme="minorHAnsi"/>
          <w:sz w:val="16"/>
          <w:szCs w:val="16"/>
        </w:rPr>
        <w:t xml:space="preserve">. Acesso em: 28 jul. 2021. </w:t>
      </w:r>
    </w:p>
    <w:p w:rsidR="00501AB1" w:rsidRPr="00296A8D" w:rsidRDefault="00501AB1" w:rsidP="00501AB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F666C9" w:rsidRPr="00296A8D" w:rsidRDefault="002E1783" w:rsidP="002E178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 radiação utilizada para produzir essa imagem possui uma natureza </w:t>
      </w:r>
    </w:p>
    <w:p w:rsidR="00F666C9" w:rsidRPr="00296A8D" w:rsidRDefault="002E1783" w:rsidP="00F666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A) corpuscular. </w:t>
      </w:r>
    </w:p>
    <w:p w:rsidR="00F666C9" w:rsidRPr="00296A8D" w:rsidRDefault="002E1783" w:rsidP="00F666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B) eletromagnética. </w:t>
      </w:r>
    </w:p>
    <w:p w:rsidR="00F666C9" w:rsidRPr="00296A8D" w:rsidRDefault="002E1783" w:rsidP="00F666C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 xml:space="preserve">C) infravermelha. </w:t>
      </w:r>
    </w:p>
    <w:p w:rsidR="00874118" w:rsidRDefault="002E1783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296A8D">
        <w:rPr>
          <w:rFonts w:asciiTheme="minorHAnsi" w:hAnsiTheme="minorHAnsi" w:cstheme="minorHAnsi"/>
        </w:rPr>
        <w:t>D) ultrassônica.</w:t>
      </w: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Default="00687820" w:rsidP="00501AB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87820" w:rsidRPr="00296A8D" w:rsidRDefault="00687820" w:rsidP="00687820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B      (02): A      (03):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B      (05): C      (06): D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D      (09):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C      (11): D      (12): B</w:t>
      </w:r>
    </w:p>
    <w:sectPr w:rsidR="00687820" w:rsidRPr="00296A8D" w:rsidSect="00687820">
      <w:footerReference w:type="default" r:id="rId14"/>
      <w:headerReference w:type="first" r:id="rId15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37B" w:rsidRDefault="000D637B" w:rsidP="009C58D0">
      <w:r>
        <w:separator/>
      </w:r>
    </w:p>
  </w:endnote>
  <w:endnote w:type="continuationSeparator" w:id="0">
    <w:p w:rsidR="000D637B" w:rsidRDefault="000D637B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37B" w:rsidRDefault="000D637B" w:rsidP="009C58D0">
      <w:r>
        <w:separator/>
      </w:r>
    </w:p>
  </w:footnote>
  <w:footnote w:type="continuationSeparator" w:id="0">
    <w:p w:rsidR="000D637B" w:rsidRDefault="000D637B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5C5" w:rsidRPr="001477B6" w:rsidRDefault="000E75C5" w:rsidP="000E75C5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622AB"/>
    <w:rsid w:val="00073D8A"/>
    <w:rsid w:val="00092E34"/>
    <w:rsid w:val="00093DBF"/>
    <w:rsid w:val="000969EF"/>
    <w:rsid w:val="000A7FC0"/>
    <w:rsid w:val="000B036B"/>
    <w:rsid w:val="000C06EC"/>
    <w:rsid w:val="000D0860"/>
    <w:rsid w:val="000D637B"/>
    <w:rsid w:val="000D7825"/>
    <w:rsid w:val="000E75C5"/>
    <w:rsid w:val="000F12A6"/>
    <w:rsid w:val="00121F97"/>
    <w:rsid w:val="00134014"/>
    <w:rsid w:val="0014453F"/>
    <w:rsid w:val="00144F54"/>
    <w:rsid w:val="001477B6"/>
    <w:rsid w:val="00152AD4"/>
    <w:rsid w:val="001555E1"/>
    <w:rsid w:val="001614E7"/>
    <w:rsid w:val="00177868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36388"/>
    <w:rsid w:val="002665F4"/>
    <w:rsid w:val="002823A5"/>
    <w:rsid w:val="00285DE0"/>
    <w:rsid w:val="00296A8D"/>
    <w:rsid w:val="002A7CE3"/>
    <w:rsid w:val="002B2465"/>
    <w:rsid w:val="002B6294"/>
    <w:rsid w:val="002C3948"/>
    <w:rsid w:val="002C7FBB"/>
    <w:rsid w:val="002D44AD"/>
    <w:rsid w:val="002D70D7"/>
    <w:rsid w:val="002E1783"/>
    <w:rsid w:val="002E6A25"/>
    <w:rsid w:val="002F3F89"/>
    <w:rsid w:val="0030123D"/>
    <w:rsid w:val="00311A50"/>
    <w:rsid w:val="003351B6"/>
    <w:rsid w:val="00343205"/>
    <w:rsid w:val="00343527"/>
    <w:rsid w:val="00361DB7"/>
    <w:rsid w:val="0037014E"/>
    <w:rsid w:val="00371136"/>
    <w:rsid w:val="00375FF0"/>
    <w:rsid w:val="003770B8"/>
    <w:rsid w:val="003802EA"/>
    <w:rsid w:val="0038487C"/>
    <w:rsid w:val="00385BA9"/>
    <w:rsid w:val="003938F1"/>
    <w:rsid w:val="003A05EE"/>
    <w:rsid w:val="003A3C92"/>
    <w:rsid w:val="003A531C"/>
    <w:rsid w:val="003A796B"/>
    <w:rsid w:val="003C6EDC"/>
    <w:rsid w:val="003F656E"/>
    <w:rsid w:val="00417F0A"/>
    <w:rsid w:val="00452776"/>
    <w:rsid w:val="00460DAD"/>
    <w:rsid w:val="00470422"/>
    <w:rsid w:val="00474C35"/>
    <w:rsid w:val="00475B54"/>
    <w:rsid w:val="00485B5B"/>
    <w:rsid w:val="004B0A6F"/>
    <w:rsid w:val="004C0F69"/>
    <w:rsid w:val="004F04C9"/>
    <w:rsid w:val="004F1E85"/>
    <w:rsid w:val="004F5B30"/>
    <w:rsid w:val="00501AB1"/>
    <w:rsid w:val="00503A36"/>
    <w:rsid w:val="00504093"/>
    <w:rsid w:val="0051625C"/>
    <w:rsid w:val="00524C73"/>
    <w:rsid w:val="00526200"/>
    <w:rsid w:val="005353EF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87820"/>
    <w:rsid w:val="00696DDD"/>
    <w:rsid w:val="006A26B1"/>
    <w:rsid w:val="006B37BA"/>
    <w:rsid w:val="006C6977"/>
    <w:rsid w:val="006D1CEF"/>
    <w:rsid w:val="006D1E2F"/>
    <w:rsid w:val="006F1130"/>
    <w:rsid w:val="006F166D"/>
    <w:rsid w:val="006F185E"/>
    <w:rsid w:val="007030EC"/>
    <w:rsid w:val="00704D28"/>
    <w:rsid w:val="00711B45"/>
    <w:rsid w:val="00731A88"/>
    <w:rsid w:val="007412B0"/>
    <w:rsid w:val="00757BB7"/>
    <w:rsid w:val="00776160"/>
    <w:rsid w:val="007871EB"/>
    <w:rsid w:val="007937EE"/>
    <w:rsid w:val="00797E56"/>
    <w:rsid w:val="007A6FC3"/>
    <w:rsid w:val="007A7B61"/>
    <w:rsid w:val="007C0F86"/>
    <w:rsid w:val="007C37EA"/>
    <w:rsid w:val="007C3AFD"/>
    <w:rsid w:val="007C4FB0"/>
    <w:rsid w:val="007D30A7"/>
    <w:rsid w:val="007D3CDA"/>
    <w:rsid w:val="007E16A6"/>
    <w:rsid w:val="007E688D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4336E"/>
    <w:rsid w:val="00961FAE"/>
    <w:rsid w:val="00962DF9"/>
    <w:rsid w:val="0096466C"/>
    <w:rsid w:val="009654EC"/>
    <w:rsid w:val="009757AA"/>
    <w:rsid w:val="0098003F"/>
    <w:rsid w:val="009B0E72"/>
    <w:rsid w:val="009C3906"/>
    <w:rsid w:val="009C53DF"/>
    <w:rsid w:val="009C58D0"/>
    <w:rsid w:val="009C65C7"/>
    <w:rsid w:val="009D11D5"/>
    <w:rsid w:val="009D359E"/>
    <w:rsid w:val="009D3C7C"/>
    <w:rsid w:val="00A327CA"/>
    <w:rsid w:val="00A32B8C"/>
    <w:rsid w:val="00A341E5"/>
    <w:rsid w:val="00A74898"/>
    <w:rsid w:val="00A94163"/>
    <w:rsid w:val="00AA41BD"/>
    <w:rsid w:val="00AB5BCF"/>
    <w:rsid w:val="00AC48DA"/>
    <w:rsid w:val="00AC78A3"/>
    <w:rsid w:val="00AD04B6"/>
    <w:rsid w:val="00AD21C2"/>
    <w:rsid w:val="00AD317B"/>
    <w:rsid w:val="00AF10E1"/>
    <w:rsid w:val="00AF684F"/>
    <w:rsid w:val="00B03727"/>
    <w:rsid w:val="00B04C70"/>
    <w:rsid w:val="00B11324"/>
    <w:rsid w:val="00B21071"/>
    <w:rsid w:val="00B32985"/>
    <w:rsid w:val="00B44AF8"/>
    <w:rsid w:val="00B51413"/>
    <w:rsid w:val="00B74180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BF7D01"/>
    <w:rsid w:val="00C001AB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20B1C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92B61"/>
    <w:rsid w:val="00EA2175"/>
    <w:rsid w:val="00EB5806"/>
    <w:rsid w:val="00EC6FDE"/>
    <w:rsid w:val="00EE728E"/>
    <w:rsid w:val="00F12826"/>
    <w:rsid w:val="00F16961"/>
    <w:rsid w:val="00F16D17"/>
    <w:rsid w:val="00F2523B"/>
    <w:rsid w:val="00F47C24"/>
    <w:rsid w:val="00F53B14"/>
    <w:rsid w:val="00F666C9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4DFC"/>
  <w15:docId w15:val="{3A47012C-61D2-4C39-A053-87DEE631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687820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68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2025-11-26T21:53:00Z</dcterms:created>
  <dcterms:modified xsi:type="dcterms:W3CDTF">2025-11-26T21:53:00Z</dcterms:modified>
</cp:coreProperties>
</file>