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pPr w:vertAnchor="text" w:horzAnchor="margin" w:tblpXSpec="center" w:tblpY="182"/>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F14F87" w:rsidRPr="0078243B" w14:paraId="6D01F36B" w14:textId="77777777" w:rsidTr="00AB79A7">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BBC9737" w14:textId="77777777" w:rsidR="00F14F87" w:rsidRPr="0078243B" w:rsidRDefault="00F14F87" w:rsidP="00AB79A7">
            <w:pPr>
              <w:suppressAutoHyphens w:val="0"/>
              <w:spacing w:line="254" w:lineRule="auto"/>
              <w:jc w:val="center"/>
              <w:rPr>
                <w:rFonts w:cs="Times New Roman"/>
                <w:lang w:eastAsia="en-US"/>
              </w:rPr>
            </w:pPr>
            <w:bookmarkStart w:id="0" w:name="_Hlk214706922"/>
            <w:r w:rsidRPr="0078243B">
              <w:rPr>
                <w:rFonts w:ascii="Arial" w:hAnsi="Arial" w:cs="Times New Roman"/>
                <w:sz w:val="28"/>
                <w:lang w:eastAsia="en-US"/>
              </w:rPr>
              <w:t xml:space="preserve">SIMULADO DE </w:t>
            </w:r>
            <w:r>
              <w:rPr>
                <w:rFonts w:ascii="Arial" w:hAnsi="Arial" w:cs="Times New Roman"/>
                <w:sz w:val="28"/>
                <w:lang w:eastAsia="en-US"/>
              </w:rPr>
              <w:t>GEOGRAFIA</w:t>
            </w:r>
          </w:p>
        </w:tc>
      </w:tr>
      <w:tr w:rsidR="00F14F87" w:rsidRPr="0078243B" w14:paraId="13828D09" w14:textId="77777777" w:rsidTr="00AB79A7">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14:paraId="7EE432EC" w14:textId="77777777" w:rsidR="00F14F87" w:rsidRPr="0078243B" w:rsidRDefault="00F14F87" w:rsidP="00AB79A7">
            <w:pPr>
              <w:suppressAutoHyphens w:val="0"/>
              <w:spacing w:line="254" w:lineRule="auto"/>
              <w:rPr>
                <w:rFonts w:ascii="Arial" w:hAnsi="Arial" w:cs="Times New Roman"/>
                <w:lang w:eastAsia="en-US"/>
              </w:rPr>
            </w:pPr>
            <w:r w:rsidRPr="0078243B">
              <w:rPr>
                <w:rFonts w:ascii="Arial" w:hAnsi="Arial" w:cs="Times New Roman"/>
                <w:sz w:val="28"/>
                <w:lang w:eastAsia="en-US"/>
              </w:rPr>
              <w:t>Escola:</w:t>
            </w:r>
          </w:p>
        </w:tc>
      </w:tr>
      <w:tr w:rsidR="00F14F87" w:rsidRPr="0078243B" w14:paraId="4B491AF7" w14:textId="77777777" w:rsidTr="00AB79A7">
        <w:trPr>
          <w:trHeight w:val="336"/>
        </w:trPr>
        <w:tc>
          <w:tcPr>
            <w:tcW w:w="7110" w:type="dxa"/>
            <w:tcBorders>
              <w:top w:val="single" w:sz="4" w:space="0" w:color="000000"/>
              <w:left w:val="single" w:sz="4" w:space="0" w:color="000000"/>
              <w:bottom w:val="single" w:sz="4" w:space="0" w:color="000000"/>
              <w:right w:val="single" w:sz="4" w:space="0" w:color="000000"/>
            </w:tcBorders>
            <w:hideMark/>
          </w:tcPr>
          <w:p w14:paraId="12694B25" w14:textId="77777777" w:rsidR="00F14F87" w:rsidRPr="0078243B" w:rsidRDefault="00F14F87" w:rsidP="00AB79A7">
            <w:pPr>
              <w:suppressAutoHyphens w:val="0"/>
              <w:spacing w:line="254" w:lineRule="auto"/>
              <w:rPr>
                <w:rFonts w:ascii="Arial" w:hAnsi="Arial" w:cs="Times New Roman"/>
                <w:lang w:eastAsia="en-US"/>
              </w:rPr>
            </w:pPr>
            <w:r w:rsidRPr="0078243B">
              <w:rPr>
                <w:rFonts w:ascii="Arial" w:hAnsi="Arial" w:cs="Times New Roman"/>
                <w:sz w:val="28"/>
                <w:lang w:eastAsia="en-US"/>
              </w:rPr>
              <w:t>Professor (a):</w:t>
            </w:r>
            <w:r w:rsidRPr="0078243B">
              <w:rPr>
                <w:rFonts w:ascii="Arial" w:hAnsi="Arial" w:cs="Times New Roman"/>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14:paraId="6C7478BF" w14:textId="77777777" w:rsidR="00F14F87" w:rsidRPr="0078243B" w:rsidRDefault="00F14F87" w:rsidP="00AB79A7">
            <w:pPr>
              <w:suppressAutoHyphens w:val="0"/>
              <w:spacing w:line="254" w:lineRule="auto"/>
              <w:rPr>
                <w:rFonts w:ascii="Arial" w:hAnsi="Arial" w:cs="Times New Roman"/>
                <w:lang w:eastAsia="en-US"/>
              </w:rPr>
            </w:pPr>
            <w:proofErr w:type="gramStart"/>
            <w:r w:rsidRPr="0078243B">
              <w:rPr>
                <w:rFonts w:ascii="Arial" w:hAnsi="Arial" w:cs="Times New Roman"/>
                <w:sz w:val="28"/>
                <w:lang w:eastAsia="en-US"/>
              </w:rPr>
              <w:t>Data:_</w:t>
            </w:r>
            <w:proofErr w:type="gramEnd"/>
            <w:r w:rsidRPr="0078243B">
              <w:rPr>
                <w:rFonts w:ascii="Arial" w:hAnsi="Arial" w:cs="Times New Roman"/>
                <w:sz w:val="28"/>
                <w:lang w:eastAsia="en-US"/>
              </w:rPr>
              <w:t>___/_____/______</w:t>
            </w:r>
            <w:r w:rsidRPr="0078243B">
              <w:rPr>
                <w:rFonts w:ascii="Arial" w:hAnsi="Arial" w:cs="Times New Roman"/>
                <w:lang w:eastAsia="en-US"/>
              </w:rPr>
              <w:t xml:space="preserve"> </w:t>
            </w:r>
          </w:p>
        </w:tc>
      </w:tr>
      <w:tr w:rsidR="00F14F87" w:rsidRPr="0078243B" w14:paraId="69E505FB" w14:textId="77777777" w:rsidTr="00AB79A7">
        <w:trPr>
          <w:trHeight w:val="373"/>
        </w:trPr>
        <w:tc>
          <w:tcPr>
            <w:tcW w:w="7110" w:type="dxa"/>
            <w:tcBorders>
              <w:top w:val="single" w:sz="4" w:space="0" w:color="000000"/>
              <w:left w:val="single" w:sz="4" w:space="0" w:color="000000"/>
              <w:bottom w:val="single" w:sz="4" w:space="0" w:color="000000"/>
              <w:right w:val="single" w:sz="4" w:space="0" w:color="000000"/>
            </w:tcBorders>
            <w:hideMark/>
          </w:tcPr>
          <w:p w14:paraId="4E9C5F01" w14:textId="77777777" w:rsidR="00F14F87" w:rsidRPr="0078243B" w:rsidRDefault="00F14F87" w:rsidP="00AB79A7">
            <w:pPr>
              <w:suppressAutoHyphens w:val="0"/>
              <w:spacing w:line="254" w:lineRule="auto"/>
              <w:rPr>
                <w:rFonts w:ascii="Arial" w:hAnsi="Arial" w:cs="Times New Roman"/>
                <w:lang w:eastAsia="en-US"/>
              </w:rPr>
            </w:pPr>
            <w:proofErr w:type="spellStart"/>
            <w:r w:rsidRPr="0078243B">
              <w:rPr>
                <w:rFonts w:ascii="Arial" w:hAnsi="Arial" w:cs="Times New Roman"/>
                <w:sz w:val="28"/>
                <w:lang w:eastAsia="en-US"/>
              </w:rPr>
              <w:t>Estudante</w:t>
            </w:r>
            <w:proofErr w:type="spellEnd"/>
            <w:r w:rsidRPr="0078243B">
              <w:rPr>
                <w:rFonts w:ascii="Arial" w:hAnsi="Arial" w:cs="Times New Roman"/>
                <w:sz w:val="28"/>
                <w:lang w:eastAsia="en-US"/>
              </w:rPr>
              <w:t>:</w:t>
            </w:r>
            <w:r w:rsidRPr="0078243B">
              <w:rPr>
                <w:rFonts w:ascii="Arial" w:hAnsi="Arial" w:cs="Times New Roman"/>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14:paraId="5FF58B11" w14:textId="77777777" w:rsidR="00F14F87" w:rsidRPr="0078243B" w:rsidRDefault="00F14F87" w:rsidP="00AB79A7">
            <w:pPr>
              <w:suppressAutoHyphens w:val="0"/>
              <w:spacing w:line="254" w:lineRule="auto"/>
              <w:rPr>
                <w:rFonts w:ascii="Arial" w:hAnsi="Arial" w:cs="Times New Roman"/>
                <w:lang w:eastAsia="en-US"/>
              </w:rPr>
            </w:pPr>
            <w:proofErr w:type="spellStart"/>
            <w:r w:rsidRPr="0078243B">
              <w:rPr>
                <w:rFonts w:ascii="Arial" w:hAnsi="Arial" w:cs="Times New Roman"/>
                <w:sz w:val="28"/>
                <w:lang w:eastAsia="en-US"/>
              </w:rPr>
              <w:t>Turma</w:t>
            </w:r>
            <w:proofErr w:type="spellEnd"/>
            <w:r w:rsidRPr="0078243B">
              <w:rPr>
                <w:rFonts w:ascii="Arial" w:hAnsi="Arial" w:cs="Times New Roman"/>
                <w:sz w:val="28"/>
                <w:lang w:eastAsia="en-US"/>
              </w:rPr>
              <w:t>:</w:t>
            </w:r>
          </w:p>
        </w:tc>
      </w:tr>
      <w:bookmarkEnd w:id="0"/>
    </w:tbl>
    <w:p w14:paraId="257550B3" w14:textId="77777777" w:rsidR="00224648" w:rsidRPr="00FB3E66" w:rsidRDefault="00224648" w:rsidP="00B07877">
      <w:pPr>
        <w:rPr>
          <w:rFonts w:ascii="Arial" w:hAnsi="Arial" w:cs="Arial"/>
          <w:sz w:val="12"/>
          <w:szCs w:val="12"/>
        </w:rPr>
      </w:pPr>
    </w:p>
    <w:p w14:paraId="257550B4" w14:textId="093E338D" w:rsidR="00FD1821" w:rsidRPr="00FB3E66" w:rsidRDefault="00F14F87">
      <w:pPr>
        <w:jc w:val="center"/>
        <w:rPr>
          <w:rFonts w:ascii="Arial" w:hAnsi="Arial" w:cs="Arial"/>
          <w:sz w:val="22"/>
          <w:szCs w:val="22"/>
        </w:rPr>
      </w:pPr>
      <w:r>
        <w:rPr>
          <w:noProof/>
        </w:rPr>
        <w:drawing>
          <wp:inline distT="0" distB="0" distL="0" distR="0" wp14:anchorId="324C5BD9" wp14:editId="366C7371">
            <wp:extent cx="1691640" cy="2026920"/>
            <wp:effectExtent l="0" t="0" r="3810" b="0"/>
            <wp:docPr id="5" name="Imagem 5"/>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7"/>
                    <a:stretch>
                      <a:fillRect/>
                    </a:stretch>
                  </pic:blipFill>
                  <pic:spPr>
                    <a:xfrm>
                      <a:off x="0" y="0"/>
                      <a:ext cx="1691640" cy="2026920"/>
                    </a:xfrm>
                    <a:prstGeom prst="rect">
                      <a:avLst/>
                    </a:prstGeom>
                  </pic:spPr>
                </pic:pic>
              </a:graphicData>
            </a:graphic>
          </wp:inline>
        </w:drawing>
      </w:r>
    </w:p>
    <w:p w14:paraId="257550B5" w14:textId="77777777" w:rsidR="00C42F57" w:rsidRPr="00FB3E66" w:rsidRDefault="00C42F57">
      <w:pPr>
        <w:jc w:val="center"/>
        <w:rPr>
          <w:rFonts w:ascii="Arial" w:hAnsi="Arial" w:cs="Arial"/>
          <w:sz w:val="10"/>
          <w:szCs w:val="10"/>
        </w:rPr>
      </w:pPr>
    </w:p>
    <w:p w14:paraId="257550B6" w14:textId="77777777" w:rsidR="00C42F57" w:rsidRPr="00FB3E66" w:rsidRDefault="00C42F57" w:rsidP="00C42F57">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1</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0B7"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(FTD). Analise e compare os dois mapas a seguir, que mostram a evolução da divisão política do Brasil.</w:t>
      </w:r>
    </w:p>
    <w:p w14:paraId="257550B8"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noProof/>
          <w:sz w:val="22"/>
          <w:szCs w:val="22"/>
          <w:lang w:eastAsia="pt-BR"/>
        </w:rPr>
        <w:drawing>
          <wp:inline distT="0" distB="0" distL="0" distR="0" wp14:anchorId="25755146" wp14:editId="25755147">
            <wp:extent cx="3111500" cy="15367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11500" cy="1536700"/>
                    </a:xfrm>
                    <a:prstGeom prst="rect">
                      <a:avLst/>
                    </a:prstGeom>
                    <a:noFill/>
                    <a:ln w="9525">
                      <a:noFill/>
                      <a:miter lim="800000"/>
                      <a:headEnd/>
                      <a:tailEnd/>
                    </a:ln>
                  </pic:spPr>
                </pic:pic>
              </a:graphicData>
            </a:graphic>
          </wp:inline>
        </w:drawing>
      </w:r>
    </w:p>
    <w:p w14:paraId="257550B9" w14:textId="77777777" w:rsidR="006C3142" w:rsidRPr="00FB3E66" w:rsidRDefault="006C3142" w:rsidP="006C3142">
      <w:pPr>
        <w:jc w:val="right"/>
        <w:rPr>
          <w:rFonts w:asciiTheme="minorHAnsi" w:hAnsiTheme="minorHAnsi" w:cstheme="minorHAnsi"/>
          <w:sz w:val="14"/>
          <w:szCs w:val="14"/>
        </w:rPr>
      </w:pPr>
      <w:r w:rsidRPr="00FB3E66">
        <w:rPr>
          <w:rFonts w:asciiTheme="minorHAnsi" w:hAnsiTheme="minorHAnsi" w:cstheme="minorHAnsi"/>
          <w:sz w:val="14"/>
          <w:szCs w:val="14"/>
        </w:rPr>
        <w:t>Fontes dos mapas: ALBUQUERQUE, Manoel Maurício de; REIS, Arthur Cezar Ferreira; CARVALHO,</w:t>
      </w:r>
    </w:p>
    <w:p w14:paraId="257550BA" w14:textId="77777777" w:rsidR="006C3142" w:rsidRPr="00FB3E66" w:rsidRDefault="006C3142" w:rsidP="006C3142">
      <w:pPr>
        <w:jc w:val="right"/>
        <w:rPr>
          <w:rFonts w:asciiTheme="minorHAnsi" w:hAnsiTheme="minorHAnsi" w:cstheme="minorHAnsi"/>
          <w:sz w:val="14"/>
          <w:szCs w:val="14"/>
        </w:rPr>
      </w:pPr>
      <w:r w:rsidRPr="00FB3E66">
        <w:rPr>
          <w:rFonts w:asciiTheme="minorHAnsi" w:hAnsiTheme="minorHAnsi" w:cstheme="minorHAnsi"/>
          <w:sz w:val="14"/>
          <w:szCs w:val="14"/>
        </w:rPr>
        <w:t>Carlos Delgado de. Atlas histórico escolar. 7. ed. Rio de Janeiro: MEC /</w:t>
      </w:r>
      <w:proofErr w:type="spellStart"/>
      <w:r w:rsidRPr="00FB3E66">
        <w:rPr>
          <w:rFonts w:asciiTheme="minorHAnsi" w:hAnsiTheme="minorHAnsi" w:cstheme="minorHAnsi"/>
          <w:sz w:val="14"/>
          <w:szCs w:val="14"/>
        </w:rPr>
        <w:t>Fename</w:t>
      </w:r>
      <w:proofErr w:type="spellEnd"/>
      <w:r w:rsidRPr="00FB3E66">
        <w:rPr>
          <w:rFonts w:asciiTheme="minorHAnsi" w:hAnsiTheme="minorHAnsi" w:cstheme="minorHAnsi"/>
          <w:sz w:val="14"/>
          <w:szCs w:val="14"/>
        </w:rPr>
        <w:t>, 1977.</w:t>
      </w:r>
    </w:p>
    <w:p w14:paraId="257550BB" w14:textId="77777777" w:rsidR="006C3142" w:rsidRPr="00FB3E66" w:rsidRDefault="006C3142" w:rsidP="006C3142">
      <w:pPr>
        <w:jc w:val="right"/>
        <w:rPr>
          <w:rFonts w:asciiTheme="minorHAnsi" w:hAnsiTheme="minorHAnsi" w:cstheme="minorHAnsi"/>
          <w:sz w:val="14"/>
          <w:szCs w:val="14"/>
        </w:rPr>
      </w:pPr>
      <w:r w:rsidRPr="00FB3E66">
        <w:rPr>
          <w:rFonts w:asciiTheme="minorHAnsi" w:hAnsiTheme="minorHAnsi" w:cstheme="minorHAnsi"/>
          <w:sz w:val="14"/>
          <w:szCs w:val="14"/>
        </w:rPr>
        <w:t>CAMPOS, Flávio de; DOLHNIKOFF, Miriam. Atlas – história do Brasil. São Paulo: Scipione, 1998.</w:t>
      </w:r>
    </w:p>
    <w:p w14:paraId="257550BC" w14:textId="77777777" w:rsidR="006C3142" w:rsidRPr="00FB3E66" w:rsidRDefault="006C3142" w:rsidP="006C3142">
      <w:pPr>
        <w:jc w:val="right"/>
        <w:rPr>
          <w:rFonts w:asciiTheme="minorHAnsi" w:hAnsiTheme="minorHAnsi" w:cstheme="minorHAnsi"/>
          <w:sz w:val="14"/>
          <w:szCs w:val="14"/>
        </w:rPr>
      </w:pPr>
      <w:r w:rsidRPr="00FB3E66">
        <w:rPr>
          <w:rFonts w:asciiTheme="minorHAnsi" w:hAnsiTheme="minorHAnsi" w:cstheme="minorHAnsi"/>
          <w:sz w:val="14"/>
          <w:szCs w:val="14"/>
        </w:rPr>
        <w:t>ARRUDA, José Jobson de. Atlas histórico básico. São Paulo: Ática, 1998.</w:t>
      </w:r>
    </w:p>
    <w:p w14:paraId="257550BD" w14:textId="77777777" w:rsidR="006C3142" w:rsidRPr="00FB3E66" w:rsidRDefault="006C3142" w:rsidP="006C3142">
      <w:pPr>
        <w:jc w:val="right"/>
        <w:rPr>
          <w:rFonts w:asciiTheme="minorHAnsi" w:hAnsiTheme="minorHAnsi" w:cstheme="minorHAnsi"/>
          <w:sz w:val="14"/>
          <w:szCs w:val="14"/>
        </w:rPr>
      </w:pPr>
      <w:r w:rsidRPr="00FB3E66">
        <w:rPr>
          <w:rFonts w:asciiTheme="minorHAnsi" w:hAnsiTheme="minorHAnsi" w:cstheme="minorHAnsi"/>
          <w:sz w:val="14"/>
          <w:szCs w:val="14"/>
        </w:rPr>
        <w:t>ATLAS geográfico escolar. 6. ed. Rio de Janeiro: IBGE, 2012.</w:t>
      </w:r>
    </w:p>
    <w:p w14:paraId="257550BE" w14:textId="77777777" w:rsidR="006C3142" w:rsidRPr="00FB3E66" w:rsidRDefault="006C3142" w:rsidP="006C3142">
      <w:pPr>
        <w:jc w:val="both"/>
        <w:rPr>
          <w:rFonts w:asciiTheme="minorHAnsi" w:hAnsiTheme="minorHAnsi" w:cstheme="minorHAnsi"/>
          <w:sz w:val="14"/>
          <w:szCs w:val="14"/>
        </w:rPr>
      </w:pPr>
    </w:p>
    <w:p w14:paraId="257550BF"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Agora, leia os itens abaixo:</w:t>
      </w:r>
    </w:p>
    <w:p w14:paraId="257550C0"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I – No decorrer dos séculos, o território brasileiro aumentou.</w:t>
      </w:r>
    </w:p>
    <w:p w14:paraId="257550C1"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II – A divisão do território brasileiro sempre foi necessária para facilitar a administração do país. Atualmente a divisão faz-se em maior quantidade de partes porque o território é maior.</w:t>
      </w:r>
    </w:p>
    <w:p w14:paraId="257550C2"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III – Esses dois mapas apresentam as únicas duas divisões do território brasileiro no decorrer dos séculos.</w:t>
      </w:r>
    </w:p>
    <w:p w14:paraId="257550C3"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IV – Todas as capitanias deram nomes a atuais estados brasileiros.</w:t>
      </w:r>
    </w:p>
    <w:p w14:paraId="257550C4"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Estão corretas as afirmativas:</w:t>
      </w:r>
    </w:p>
    <w:p w14:paraId="257550C5" w14:textId="77777777" w:rsidR="006C3142" w:rsidRPr="00FB3E66" w:rsidRDefault="006C3142" w:rsidP="006C3142">
      <w:pPr>
        <w:ind w:left="284"/>
        <w:jc w:val="both"/>
        <w:rPr>
          <w:rFonts w:asciiTheme="minorHAnsi" w:hAnsiTheme="minorHAnsi" w:cstheme="minorHAnsi"/>
          <w:sz w:val="22"/>
          <w:szCs w:val="22"/>
        </w:rPr>
      </w:pPr>
      <w:r w:rsidRPr="00FB3E66">
        <w:rPr>
          <w:rFonts w:asciiTheme="minorHAnsi" w:hAnsiTheme="minorHAnsi" w:cstheme="minorHAnsi"/>
          <w:sz w:val="22"/>
          <w:szCs w:val="22"/>
        </w:rPr>
        <w:t>A) I e II.</w:t>
      </w:r>
    </w:p>
    <w:p w14:paraId="257550C6" w14:textId="77777777" w:rsidR="006C3142" w:rsidRPr="00FB3E66" w:rsidRDefault="006C3142" w:rsidP="006C3142">
      <w:pPr>
        <w:ind w:left="284"/>
        <w:jc w:val="both"/>
        <w:rPr>
          <w:rFonts w:asciiTheme="minorHAnsi" w:hAnsiTheme="minorHAnsi" w:cstheme="minorHAnsi"/>
          <w:sz w:val="22"/>
          <w:szCs w:val="22"/>
        </w:rPr>
      </w:pPr>
      <w:r w:rsidRPr="00FB3E66">
        <w:rPr>
          <w:rFonts w:asciiTheme="minorHAnsi" w:hAnsiTheme="minorHAnsi" w:cstheme="minorHAnsi"/>
          <w:sz w:val="22"/>
          <w:szCs w:val="22"/>
        </w:rPr>
        <w:t>B) II e III.</w:t>
      </w:r>
    </w:p>
    <w:p w14:paraId="257550C7" w14:textId="77777777" w:rsidR="006C3142" w:rsidRPr="00FB3E66" w:rsidRDefault="006C3142" w:rsidP="006C3142">
      <w:pPr>
        <w:ind w:left="284"/>
        <w:jc w:val="both"/>
        <w:rPr>
          <w:rFonts w:asciiTheme="minorHAnsi" w:hAnsiTheme="minorHAnsi" w:cstheme="minorHAnsi"/>
          <w:sz w:val="22"/>
          <w:szCs w:val="22"/>
        </w:rPr>
      </w:pPr>
      <w:r w:rsidRPr="00FB3E66">
        <w:rPr>
          <w:rFonts w:asciiTheme="minorHAnsi" w:hAnsiTheme="minorHAnsi" w:cstheme="minorHAnsi"/>
          <w:sz w:val="22"/>
          <w:szCs w:val="22"/>
        </w:rPr>
        <w:t>C) III e IV.</w:t>
      </w:r>
    </w:p>
    <w:p w14:paraId="257550C8" w14:textId="77777777" w:rsidR="006C3142" w:rsidRPr="00FB3E66" w:rsidRDefault="006C3142" w:rsidP="006C3142">
      <w:pPr>
        <w:ind w:left="284"/>
        <w:jc w:val="both"/>
        <w:rPr>
          <w:rFonts w:asciiTheme="minorHAnsi" w:hAnsiTheme="minorHAnsi" w:cstheme="minorHAnsi"/>
          <w:sz w:val="22"/>
          <w:szCs w:val="22"/>
        </w:rPr>
      </w:pPr>
      <w:r w:rsidRPr="00FB3E66">
        <w:rPr>
          <w:rFonts w:asciiTheme="minorHAnsi" w:hAnsiTheme="minorHAnsi" w:cstheme="minorHAnsi"/>
          <w:sz w:val="22"/>
          <w:szCs w:val="22"/>
        </w:rPr>
        <w:t>D) I e IV.</w:t>
      </w:r>
    </w:p>
    <w:p w14:paraId="257550C9"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2</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0CA" w14:textId="77777777" w:rsidR="00DC47F2" w:rsidRPr="00FB3E66" w:rsidRDefault="00DC47F2" w:rsidP="00C06380">
      <w:pPr>
        <w:suppressAutoHyphens w:val="0"/>
        <w:autoSpaceDE w:val="0"/>
        <w:autoSpaceDN w:val="0"/>
        <w:adjustRightInd w:val="0"/>
        <w:spacing w:after="30"/>
        <w:jc w:val="both"/>
        <w:rPr>
          <w:rFonts w:asciiTheme="minorHAnsi" w:hAnsiTheme="minorHAnsi" w:cstheme="minorHAnsi"/>
          <w:b/>
          <w:bCs/>
          <w:sz w:val="6"/>
          <w:szCs w:val="6"/>
          <w:lang w:eastAsia="pt-BR"/>
        </w:rPr>
      </w:pPr>
    </w:p>
    <w:p w14:paraId="257550CB"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 xml:space="preserve">(FTD). Observe o mapa abaixo e assinale com um X a alternativa </w:t>
      </w:r>
      <w:r w:rsidRPr="00FB3E66">
        <w:rPr>
          <w:rFonts w:asciiTheme="minorHAnsi" w:hAnsiTheme="minorHAnsi" w:cstheme="minorHAnsi"/>
          <w:b/>
          <w:sz w:val="22"/>
          <w:szCs w:val="22"/>
          <w:u w:val="single"/>
        </w:rPr>
        <w:t>incorreta</w:t>
      </w:r>
      <w:r w:rsidRPr="00FB3E66">
        <w:rPr>
          <w:rFonts w:asciiTheme="minorHAnsi" w:hAnsiTheme="minorHAnsi" w:cstheme="minorHAnsi"/>
          <w:sz w:val="22"/>
          <w:szCs w:val="22"/>
        </w:rPr>
        <w:t>.</w:t>
      </w:r>
    </w:p>
    <w:p w14:paraId="257550CC" w14:textId="77777777" w:rsidR="006C3142" w:rsidRPr="00FB3E66" w:rsidRDefault="006C3142" w:rsidP="006C3142">
      <w:pPr>
        <w:jc w:val="center"/>
        <w:rPr>
          <w:rFonts w:asciiTheme="minorHAnsi" w:hAnsiTheme="minorHAnsi" w:cstheme="minorHAnsi"/>
          <w:sz w:val="22"/>
          <w:szCs w:val="22"/>
        </w:rPr>
      </w:pPr>
      <w:r w:rsidRPr="00FB3E66">
        <w:rPr>
          <w:rFonts w:asciiTheme="minorHAnsi" w:hAnsiTheme="minorHAnsi" w:cstheme="minorHAnsi"/>
          <w:noProof/>
          <w:sz w:val="22"/>
          <w:szCs w:val="22"/>
          <w:lang w:eastAsia="pt-BR"/>
        </w:rPr>
        <w:drawing>
          <wp:inline distT="0" distB="0" distL="0" distR="0" wp14:anchorId="25755148" wp14:editId="25755149">
            <wp:extent cx="3111500" cy="360045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111500" cy="3600450"/>
                    </a:xfrm>
                    <a:prstGeom prst="rect">
                      <a:avLst/>
                    </a:prstGeom>
                    <a:noFill/>
                    <a:ln w="9525">
                      <a:noFill/>
                      <a:miter lim="800000"/>
                      <a:headEnd/>
                      <a:tailEnd/>
                    </a:ln>
                  </pic:spPr>
                </pic:pic>
              </a:graphicData>
            </a:graphic>
          </wp:inline>
        </w:drawing>
      </w:r>
    </w:p>
    <w:p w14:paraId="257550CD"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A) As áreas com mais pontos vermelhos representam as áreas do território brasileiro em que há maior concentração populacional.</w:t>
      </w:r>
    </w:p>
    <w:p w14:paraId="257550CE"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 xml:space="preserve">B) O litoral é a área mais habitada do território brasileiro.  </w:t>
      </w:r>
    </w:p>
    <w:p w14:paraId="257550CF"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C) A distribuição da população no território brasileiro pode ser considerada irregular.</w:t>
      </w:r>
    </w:p>
    <w:p w14:paraId="257550D0"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D) Podemos dizer que o Brasil é um país povoado, porém pouco populoso.</w:t>
      </w:r>
    </w:p>
    <w:p w14:paraId="257550D1" w14:textId="77777777" w:rsidR="005861F1" w:rsidRPr="00FB3E66" w:rsidRDefault="005861F1" w:rsidP="003266B7">
      <w:pPr>
        <w:suppressAutoHyphens w:val="0"/>
        <w:autoSpaceDE w:val="0"/>
        <w:autoSpaceDN w:val="0"/>
        <w:adjustRightInd w:val="0"/>
        <w:spacing w:after="30"/>
        <w:jc w:val="both"/>
        <w:rPr>
          <w:rFonts w:asciiTheme="minorHAnsi" w:hAnsiTheme="minorHAnsi" w:cstheme="minorHAnsi"/>
          <w:b/>
          <w:bCs/>
          <w:sz w:val="22"/>
          <w:szCs w:val="22"/>
          <w:lang w:eastAsia="pt-BR"/>
        </w:rPr>
      </w:pPr>
    </w:p>
    <w:p w14:paraId="257550D2"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3</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0D3"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(FTD). Além de ter uma exuberante floresta, que abrange também outros países, a região Norte do Brasil destaca-se também por:</w:t>
      </w:r>
    </w:p>
    <w:p w14:paraId="257550D4"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A) apresentar capacidade industrial superior às outras regiões brasileiras.</w:t>
      </w:r>
    </w:p>
    <w:p w14:paraId="257550D5"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B) ser uma região altamente populosa e por concentrar as maiores metrópoles brasileiras.</w:t>
      </w:r>
    </w:p>
    <w:p w14:paraId="257550D6"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C) apresentar uma população formada basicamente por descendentes de imigrantes europeus, que lá se instalaram no início do século XX em razão da grande oferta de emprego no setor agrícola e industrial.</w:t>
      </w:r>
    </w:p>
    <w:p w14:paraId="257550D7"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lastRenderedPageBreak/>
        <w:t>D) apresentar rica e grandiosa hidrografia, o que faz a região ter bom potencial para a geração de energia elétrica.</w:t>
      </w:r>
    </w:p>
    <w:p w14:paraId="257550D8" w14:textId="77777777" w:rsidR="00CB4522" w:rsidRPr="00FB3E66" w:rsidRDefault="00CB4522" w:rsidP="0016061B">
      <w:pPr>
        <w:suppressAutoHyphens w:val="0"/>
        <w:autoSpaceDE w:val="0"/>
        <w:autoSpaceDN w:val="0"/>
        <w:adjustRightInd w:val="0"/>
        <w:ind w:left="142"/>
        <w:jc w:val="both"/>
        <w:rPr>
          <w:rFonts w:ascii="Calibri" w:hAnsi="Calibri" w:cs="Calibri"/>
          <w:lang w:eastAsia="pt-BR"/>
        </w:rPr>
      </w:pPr>
    </w:p>
    <w:p w14:paraId="257550D9" w14:textId="77777777" w:rsidR="00DC47F2" w:rsidRPr="00FB3E66" w:rsidRDefault="00DC47F2" w:rsidP="0016061B">
      <w:pPr>
        <w:suppressAutoHyphens w:val="0"/>
        <w:autoSpaceDE w:val="0"/>
        <w:autoSpaceDN w:val="0"/>
        <w:adjustRightInd w:val="0"/>
        <w:ind w:left="142"/>
        <w:jc w:val="both"/>
        <w:rPr>
          <w:rFonts w:ascii="Calibri" w:hAnsi="Calibri" w:cs="Calibri"/>
          <w:lang w:eastAsia="pt-BR"/>
        </w:rPr>
      </w:pPr>
    </w:p>
    <w:p w14:paraId="257550DA"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4</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0DB"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 xml:space="preserve">(FTD). Assinale a alternativa </w:t>
      </w:r>
      <w:r w:rsidRPr="00FB3E66">
        <w:rPr>
          <w:rFonts w:asciiTheme="minorHAnsi" w:hAnsiTheme="minorHAnsi" w:cstheme="minorHAnsi"/>
          <w:b/>
          <w:sz w:val="22"/>
          <w:szCs w:val="22"/>
          <w:u w:val="single"/>
        </w:rPr>
        <w:t>incorreta</w:t>
      </w:r>
      <w:r w:rsidRPr="00FB3E66">
        <w:rPr>
          <w:rFonts w:asciiTheme="minorHAnsi" w:hAnsiTheme="minorHAnsi" w:cstheme="minorHAnsi"/>
          <w:sz w:val="22"/>
          <w:szCs w:val="22"/>
        </w:rPr>
        <w:t xml:space="preserve"> sobre a região Centro-Oeste do Brasil.</w:t>
      </w:r>
    </w:p>
    <w:p w14:paraId="257550DC"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A) É banhada pelo Oceano Atlântico.</w:t>
      </w:r>
    </w:p>
    <w:p w14:paraId="257550DD"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B) É a menor região brasileira.</w:t>
      </w:r>
    </w:p>
    <w:p w14:paraId="257550DE"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C) Brasília, a capital do Brasil, está localizada nessa região.</w:t>
      </w:r>
    </w:p>
    <w:p w14:paraId="257550DF"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D) Mato Grosso e Mato Grosso do Sul são estados da região Centro-Oeste que fazem fronteira com outros países da América Central.</w:t>
      </w:r>
    </w:p>
    <w:p w14:paraId="257550E0" w14:textId="77777777" w:rsidR="00DC47F2" w:rsidRPr="00FB3E66" w:rsidRDefault="00DC47F2">
      <w:pPr>
        <w:autoSpaceDE w:val="0"/>
        <w:ind w:left="180"/>
        <w:rPr>
          <w:rFonts w:ascii="Arial" w:hAnsi="Arial" w:cs="Arial"/>
          <w:sz w:val="16"/>
          <w:szCs w:val="16"/>
        </w:rPr>
      </w:pPr>
    </w:p>
    <w:p w14:paraId="257550E1" w14:textId="77777777" w:rsidR="007C152B" w:rsidRPr="00FB3E66" w:rsidRDefault="007C152B">
      <w:pPr>
        <w:autoSpaceDE w:val="0"/>
        <w:ind w:left="180"/>
        <w:rPr>
          <w:rFonts w:ascii="Arial" w:hAnsi="Arial" w:cs="Arial"/>
          <w:sz w:val="16"/>
          <w:szCs w:val="16"/>
        </w:rPr>
      </w:pPr>
    </w:p>
    <w:p w14:paraId="257550E2"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5</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0E3"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(FTD). Observe a imagem a seguir.</w:t>
      </w:r>
    </w:p>
    <w:p w14:paraId="257550E4" w14:textId="77777777" w:rsidR="006C3142" w:rsidRPr="00FB3E66" w:rsidRDefault="006C3142" w:rsidP="006C3142">
      <w:pPr>
        <w:jc w:val="center"/>
        <w:rPr>
          <w:rFonts w:asciiTheme="minorHAnsi" w:hAnsiTheme="minorHAnsi" w:cstheme="minorHAnsi"/>
          <w:sz w:val="22"/>
          <w:szCs w:val="22"/>
        </w:rPr>
      </w:pPr>
      <w:r w:rsidRPr="00FB3E66">
        <w:rPr>
          <w:rFonts w:asciiTheme="minorHAnsi" w:hAnsiTheme="minorHAnsi" w:cstheme="minorHAnsi"/>
          <w:noProof/>
          <w:sz w:val="22"/>
          <w:szCs w:val="22"/>
          <w:lang w:eastAsia="pt-BR"/>
        </w:rPr>
        <w:drawing>
          <wp:inline distT="0" distB="0" distL="0" distR="0" wp14:anchorId="2575514A" wp14:editId="2575514B">
            <wp:extent cx="2533650" cy="1434531"/>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533650" cy="1434531"/>
                    </a:xfrm>
                    <a:prstGeom prst="rect">
                      <a:avLst/>
                    </a:prstGeom>
                    <a:noFill/>
                    <a:ln w="9525">
                      <a:noFill/>
                      <a:miter lim="800000"/>
                      <a:headEnd/>
                      <a:tailEnd/>
                    </a:ln>
                  </pic:spPr>
                </pic:pic>
              </a:graphicData>
            </a:graphic>
          </wp:inline>
        </w:drawing>
      </w:r>
    </w:p>
    <w:p w14:paraId="257550E5"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As missões jesuítas auxiliaram o processo de povoamento da região Sul do Brasil.</w:t>
      </w:r>
    </w:p>
    <w:p w14:paraId="257550E6" w14:textId="77777777" w:rsidR="006C3142" w:rsidRPr="00FB3E66" w:rsidRDefault="006C3142" w:rsidP="006C3142">
      <w:pPr>
        <w:jc w:val="both"/>
        <w:rPr>
          <w:rFonts w:asciiTheme="minorHAnsi" w:hAnsiTheme="minorHAnsi" w:cstheme="minorHAnsi"/>
          <w:sz w:val="22"/>
          <w:szCs w:val="22"/>
        </w:rPr>
      </w:pPr>
      <w:r w:rsidRPr="00FB3E66">
        <w:rPr>
          <w:rFonts w:asciiTheme="minorHAnsi" w:hAnsiTheme="minorHAnsi" w:cstheme="minorHAnsi"/>
          <w:sz w:val="22"/>
          <w:szCs w:val="22"/>
        </w:rPr>
        <w:t>Sobre esse assunto, é correto afirmar que:</w:t>
      </w:r>
    </w:p>
    <w:p w14:paraId="257550E7"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A) os jesuítas ajudaram a povoar uma área até então totalmente inabitada.</w:t>
      </w:r>
    </w:p>
    <w:p w14:paraId="257550E8"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B) os jesuítas tinham por objetivo principal povoar o sul do Brasil.</w:t>
      </w:r>
    </w:p>
    <w:p w14:paraId="257550E9"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C) a missão dos jesuítas tinha como principal objetivo ensinar a religião católica para as comunidades indígenas da região.</w:t>
      </w:r>
    </w:p>
    <w:p w14:paraId="257550EA" w14:textId="77777777" w:rsidR="006C3142" w:rsidRPr="00FB3E66" w:rsidRDefault="006C3142" w:rsidP="006C3142">
      <w:pPr>
        <w:ind w:left="426" w:hanging="284"/>
        <w:jc w:val="both"/>
        <w:rPr>
          <w:rFonts w:asciiTheme="minorHAnsi" w:hAnsiTheme="minorHAnsi" w:cstheme="minorHAnsi"/>
          <w:sz w:val="22"/>
          <w:szCs w:val="22"/>
        </w:rPr>
      </w:pPr>
      <w:r w:rsidRPr="00FB3E66">
        <w:rPr>
          <w:rFonts w:asciiTheme="minorHAnsi" w:hAnsiTheme="minorHAnsi" w:cstheme="minorHAnsi"/>
          <w:sz w:val="22"/>
          <w:szCs w:val="22"/>
        </w:rPr>
        <w:t>D) com os jesuítas vieram outros grandes grupos de imigrantes, como italianos e alemães.</w:t>
      </w:r>
    </w:p>
    <w:p w14:paraId="257550EB" w14:textId="77777777" w:rsidR="00DC47F2" w:rsidRPr="00FB3E66" w:rsidRDefault="00DC47F2" w:rsidP="00AB59DC">
      <w:pPr>
        <w:ind w:left="142"/>
        <w:jc w:val="both"/>
        <w:rPr>
          <w:rFonts w:ascii="Arial" w:hAnsi="Arial" w:cs="Arial"/>
        </w:rPr>
      </w:pPr>
    </w:p>
    <w:p w14:paraId="257550EC"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6</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0ED" w14:textId="77777777" w:rsidR="006C3142" w:rsidRPr="00FB3E66" w:rsidRDefault="006C3142" w:rsidP="006C3142">
      <w:pPr>
        <w:pStyle w:val="Default"/>
        <w:jc w:val="both"/>
        <w:rPr>
          <w:rFonts w:asciiTheme="minorHAnsi" w:hAnsiTheme="minorHAnsi" w:cstheme="minorHAnsi"/>
          <w:b/>
          <w:bCs/>
          <w:color w:val="auto"/>
          <w:sz w:val="22"/>
          <w:szCs w:val="22"/>
        </w:rPr>
      </w:pPr>
      <w:r w:rsidRPr="00FB3E66">
        <w:rPr>
          <w:rFonts w:asciiTheme="minorHAnsi" w:hAnsiTheme="minorHAnsi" w:cstheme="minorHAnsi"/>
          <w:color w:val="auto"/>
          <w:sz w:val="22"/>
          <w:szCs w:val="22"/>
        </w:rPr>
        <w:t>(</w:t>
      </w:r>
      <w:r w:rsidRPr="00FB3E66">
        <w:rPr>
          <w:rFonts w:asciiTheme="minorHAnsi" w:hAnsiTheme="minorHAnsi" w:cstheme="minorHAnsi"/>
          <w:b/>
          <w:bCs/>
          <w:color w:val="auto"/>
          <w:sz w:val="22"/>
          <w:szCs w:val="22"/>
        </w:rPr>
        <w:t>CAXAMBU</w:t>
      </w:r>
      <w:r w:rsidRPr="00FB3E66">
        <w:rPr>
          <w:rFonts w:asciiTheme="minorHAnsi" w:hAnsiTheme="minorHAnsi" w:cstheme="minorHAnsi"/>
          <w:color w:val="auto"/>
          <w:sz w:val="22"/>
          <w:szCs w:val="22"/>
        </w:rPr>
        <w:t xml:space="preserve">). </w:t>
      </w:r>
      <w:r w:rsidRPr="00FB3E66">
        <w:rPr>
          <w:rFonts w:asciiTheme="minorHAnsi" w:hAnsiTheme="minorHAnsi" w:cstheme="minorHAnsi"/>
          <w:b/>
          <w:bCs/>
          <w:color w:val="auto"/>
          <w:sz w:val="22"/>
          <w:szCs w:val="22"/>
        </w:rPr>
        <w:t xml:space="preserve">Leia o texto, abaixo, sobre a questão basca. </w:t>
      </w:r>
    </w:p>
    <w:p w14:paraId="257550EE" w14:textId="77777777" w:rsidR="006C3142" w:rsidRPr="00FB3E66" w:rsidRDefault="006C3142" w:rsidP="006C3142">
      <w:pPr>
        <w:pStyle w:val="Default"/>
        <w:ind w:firstLine="567"/>
        <w:jc w:val="both"/>
        <w:rPr>
          <w:rFonts w:asciiTheme="minorHAnsi" w:hAnsiTheme="minorHAnsi" w:cstheme="minorHAnsi"/>
          <w:color w:val="auto"/>
          <w:sz w:val="22"/>
          <w:szCs w:val="22"/>
        </w:rPr>
      </w:pPr>
      <w:r w:rsidRPr="00FB3E66">
        <w:rPr>
          <w:rFonts w:asciiTheme="minorHAnsi" w:hAnsiTheme="minorHAnsi" w:cstheme="minorHAnsi"/>
          <w:color w:val="auto"/>
          <w:sz w:val="22"/>
          <w:szCs w:val="22"/>
        </w:rPr>
        <w:t>“A principal característica da questão basca é que os bascos lutam para manter sua identidade como povo, sua língua, cultura e modo de vida. Ao invés de serem incorporados e suplantados por outra cultura, como a maioria dos povos que habitaram a Península Ibérica e a Europa. Outro ponto interessante é o apoio que a luta armada do grupo guerrilheiro ETA (</w:t>
      </w:r>
      <w:proofErr w:type="spellStart"/>
      <w:r w:rsidRPr="00FB3E66">
        <w:rPr>
          <w:rFonts w:asciiTheme="minorHAnsi" w:hAnsiTheme="minorHAnsi" w:cstheme="minorHAnsi"/>
          <w:color w:val="auto"/>
          <w:sz w:val="22"/>
          <w:szCs w:val="22"/>
        </w:rPr>
        <w:t>Euzkadi</w:t>
      </w:r>
      <w:proofErr w:type="spellEnd"/>
      <w:r w:rsidRPr="00FB3E66">
        <w:rPr>
          <w:rFonts w:asciiTheme="minorHAnsi" w:hAnsiTheme="minorHAnsi" w:cstheme="minorHAnsi"/>
          <w:color w:val="auto"/>
          <w:sz w:val="22"/>
          <w:szCs w:val="22"/>
        </w:rPr>
        <w:t xml:space="preserve"> </w:t>
      </w:r>
      <w:proofErr w:type="spellStart"/>
      <w:r w:rsidRPr="00FB3E66">
        <w:rPr>
          <w:rFonts w:asciiTheme="minorHAnsi" w:hAnsiTheme="minorHAnsi" w:cstheme="minorHAnsi"/>
          <w:color w:val="auto"/>
          <w:sz w:val="22"/>
          <w:szCs w:val="22"/>
        </w:rPr>
        <w:t>Ta</w:t>
      </w:r>
      <w:proofErr w:type="spellEnd"/>
      <w:r w:rsidRPr="00FB3E66">
        <w:rPr>
          <w:rFonts w:asciiTheme="minorHAnsi" w:hAnsiTheme="minorHAnsi" w:cstheme="minorHAnsi"/>
          <w:color w:val="auto"/>
          <w:sz w:val="22"/>
          <w:szCs w:val="22"/>
        </w:rPr>
        <w:t xml:space="preserve"> </w:t>
      </w:r>
      <w:proofErr w:type="spellStart"/>
      <w:r w:rsidRPr="00FB3E66">
        <w:rPr>
          <w:rFonts w:asciiTheme="minorHAnsi" w:hAnsiTheme="minorHAnsi" w:cstheme="minorHAnsi"/>
          <w:color w:val="auto"/>
          <w:sz w:val="22"/>
          <w:szCs w:val="22"/>
        </w:rPr>
        <w:t>Askatana</w:t>
      </w:r>
      <w:proofErr w:type="spellEnd"/>
      <w:r w:rsidRPr="00FB3E66">
        <w:rPr>
          <w:rFonts w:asciiTheme="minorHAnsi" w:hAnsiTheme="minorHAnsi" w:cstheme="minorHAnsi"/>
          <w:color w:val="auto"/>
          <w:sz w:val="22"/>
          <w:szCs w:val="22"/>
        </w:rPr>
        <w:t xml:space="preserve">) tem da população basca.” </w:t>
      </w:r>
      <w:r w:rsidRPr="00FB3E66">
        <w:rPr>
          <w:rFonts w:asciiTheme="minorHAnsi" w:hAnsiTheme="minorHAnsi" w:cstheme="minorHAnsi"/>
          <w:b/>
          <w:bCs/>
          <w:color w:val="auto"/>
          <w:sz w:val="22"/>
          <w:szCs w:val="22"/>
        </w:rPr>
        <w:t xml:space="preserve"> </w:t>
      </w:r>
    </w:p>
    <w:p w14:paraId="257550EF" w14:textId="77777777" w:rsidR="006C3142" w:rsidRPr="00FB3E66" w:rsidRDefault="006C3142" w:rsidP="006C3142">
      <w:pPr>
        <w:autoSpaceDE w:val="0"/>
        <w:autoSpaceDN w:val="0"/>
        <w:adjustRightInd w:val="0"/>
        <w:jc w:val="right"/>
        <w:rPr>
          <w:rFonts w:asciiTheme="minorHAnsi" w:hAnsiTheme="minorHAnsi" w:cstheme="minorHAnsi"/>
          <w:sz w:val="14"/>
          <w:szCs w:val="14"/>
        </w:rPr>
      </w:pPr>
      <w:r w:rsidRPr="00FB3E66">
        <w:rPr>
          <w:rFonts w:asciiTheme="minorHAnsi" w:hAnsiTheme="minorHAnsi" w:cstheme="minorHAnsi"/>
          <w:sz w:val="14"/>
          <w:szCs w:val="14"/>
        </w:rPr>
        <w:t>Disponível em: &lt;http://www.infoescola.com/</w:t>
      </w:r>
      <w:proofErr w:type="spellStart"/>
      <w:r w:rsidRPr="00FB3E66">
        <w:rPr>
          <w:rFonts w:asciiTheme="minorHAnsi" w:hAnsiTheme="minorHAnsi" w:cstheme="minorHAnsi"/>
          <w:sz w:val="14"/>
          <w:szCs w:val="14"/>
        </w:rPr>
        <w:t>historia</w:t>
      </w:r>
      <w:proofErr w:type="spellEnd"/>
      <w:r w:rsidRPr="00FB3E66">
        <w:rPr>
          <w:rFonts w:asciiTheme="minorHAnsi" w:hAnsiTheme="minorHAnsi" w:cstheme="minorHAnsi"/>
          <w:sz w:val="14"/>
          <w:szCs w:val="14"/>
        </w:rPr>
        <w:t>/a-</w:t>
      </w:r>
      <w:proofErr w:type="spellStart"/>
      <w:r w:rsidRPr="00FB3E66">
        <w:rPr>
          <w:rFonts w:asciiTheme="minorHAnsi" w:hAnsiTheme="minorHAnsi" w:cstheme="minorHAnsi"/>
          <w:sz w:val="14"/>
          <w:szCs w:val="14"/>
        </w:rPr>
        <w:t>questao</w:t>
      </w:r>
      <w:proofErr w:type="spellEnd"/>
      <w:r w:rsidRPr="00FB3E66">
        <w:rPr>
          <w:rFonts w:asciiTheme="minorHAnsi" w:hAnsiTheme="minorHAnsi" w:cstheme="minorHAnsi"/>
          <w:sz w:val="14"/>
          <w:szCs w:val="14"/>
        </w:rPr>
        <w:t xml:space="preserve">-dos-bascos/&gt; Acesso em: 15 fev. 2011. </w:t>
      </w:r>
    </w:p>
    <w:p w14:paraId="257550F0" w14:textId="77777777" w:rsidR="006C3142" w:rsidRPr="00FB3E66" w:rsidRDefault="006C3142" w:rsidP="006C3142">
      <w:pPr>
        <w:autoSpaceDE w:val="0"/>
        <w:autoSpaceDN w:val="0"/>
        <w:adjustRightInd w:val="0"/>
        <w:jc w:val="right"/>
        <w:rPr>
          <w:rFonts w:asciiTheme="minorHAnsi" w:hAnsiTheme="minorHAnsi" w:cstheme="minorHAnsi"/>
          <w:sz w:val="14"/>
          <w:szCs w:val="14"/>
        </w:rPr>
      </w:pPr>
    </w:p>
    <w:p w14:paraId="257550F1" w14:textId="77777777" w:rsidR="006C3142" w:rsidRPr="00FB3E66" w:rsidRDefault="006C3142" w:rsidP="006C3142">
      <w:pPr>
        <w:autoSpaceDE w:val="0"/>
        <w:autoSpaceDN w:val="0"/>
        <w:adjustRightInd w:val="0"/>
        <w:jc w:val="both"/>
        <w:rPr>
          <w:rFonts w:asciiTheme="minorHAnsi" w:hAnsiTheme="minorHAnsi" w:cstheme="minorHAnsi"/>
          <w:sz w:val="22"/>
          <w:szCs w:val="22"/>
        </w:rPr>
      </w:pPr>
      <w:r w:rsidRPr="00FB3E66">
        <w:rPr>
          <w:rFonts w:asciiTheme="minorHAnsi" w:hAnsiTheme="minorHAnsi" w:cstheme="minorHAnsi"/>
          <w:b/>
          <w:bCs/>
          <w:sz w:val="22"/>
          <w:szCs w:val="22"/>
        </w:rPr>
        <w:t xml:space="preserve">Para manter sua identidade, os bascos lutam por </w:t>
      </w:r>
    </w:p>
    <w:p w14:paraId="257550F2"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A) uma constituição. </w:t>
      </w:r>
    </w:p>
    <w:p w14:paraId="257550F3"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B) uma religião. </w:t>
      </w:r>
    </w:p>
    <w:p w14:paraId="257550F4"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C) um império. </w:t>
      </w:r>
    </w:p>
    <w:p w14:paraId="257550F5" w14:textId="77777777" w:rsidR="006C3142" w:rsidRPr="00FB3E66" w:rsidRDefault="006C3142" w:rsidP="006C3142">
      <w:pPr>
        <w:ind w:left="142"/>
        <w:jc w:val="both"/>
        <w:rPr>
          <w:rFonts w:asciiTheme="minorHAnsi" w:hAnsiTheme="minorHAnsi" w:cstheme="minorHAnsi"/>
          <w:sz w:val="22"/>
          <w:szCs w:val="22"/>
        </w:rPr>
      </w:pPr>
      <w:r w:rsidRPr="00FB3E66">
        <w:rPr>
          <w:rFonts w:asciiTheme="minorHAnsi" w:hAnsiTheme="minorHAnsi" w:cstheme="minorHAnsi"/>
          <w:sz w:val="22"/>
          <w:szCs w:val="22"/>
        </w:rPr>
        <w:t>D) um território.</w:t>
      </w:r>
    </w:p>
    <w:p w14:paraId="257550F6" w14:textId="77777777" w:rsidR="001F2F8B" w:rsidRPr="00FB3E66" w:rsidRDefault="001F2F8B" w:rsidP="001F2F8B">
      <w:pPr>
        <w:spacing w:line="276" w:lineRule="auto"/>
        <w:jc w:val="both"/>
        <w:rPr>
          <w:rFonts w:ascii="Calibri" w:hAnsi="Calibri" w:cs="Calibri"/>
          <w:b/>
          <w:bCs/>
          <w:sz w:val="10"/>
          <w:szCs w:val="10"/>
          <w:lang w:eastAsia="pt-BR"/>
        </w:rPr>
      </w:pPr>
    </w:p>
    <w:p w14:paraId="257550F7"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7</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0F8" w14:textId="77777777" w:rsidR="006C3142" w:rsidRPr="00FB3E66" w:rsidRDefault="006C3142" w:rsidP="006C3142">
      <w:pPr>
        <w:autoSpaceDE w:val="0"/>
        <w:autoSpaceDN w:val="0"/>
        <w:adjustRightInd w:val="0"/>
        <w:jc w:val="both"/>
        <w:rPr>
          <w:rFonts w:asciiTheme="minorHAnsi" w:hAnsiTheme="minorHAnsi" w:cstheme="minorHAnsi"/>
          <w:b/>
          <w:bCs/>
          <w:sz w:val="22"/>
          <w:szCs w:val="22"/>
        </w:rPr>
      </w:pPr>
      <w:r w:rsidRPr="00FB3E66">
        <w:rPr>
          <w:rFonts w:asciiTheme="minorHAnsi" w:hAnsiTheme="minorHAnsi" w:cstheme="minorHAnsi"/>
          <w:sz w:val="22"/>
          <w:szCs w:val="22"/>
        </w:rPr>
        <w:t>(</w:t>
      </w:r>
      <w:r w:rsidRPr="00FB3E66">
        <w:rPr>
          <w:rFonts w:asciiTheme="minorHAnsi" w:hAnsiTheme="minorHAnsi" w:cstheme="minorHAnsi"/>
          <w:b/>
          <w:bCs/>
          <w:sz w:val="22"/>
          <w:szCs w:val="22"/>
        </w:rPr>
        <w:t>CAXAMBU</w:t>
      </w:r>
      <w:r w:rsidRPr="00FB3E66">
        <w:rPr>
          <w:rFonts w:asciiTheme="minorHAnsi" w:hAnsiTheme="minorHAnsi" w:cstheme="minorHAnsi"/>
          <w:sz w:val="22"/>
          <w:szCs w:val="22"/>
        </w:rPr>
        <w:t xml:space="preserve">). </w:t>
      </w:r>
      <w:r w:rsidRPr="00FB3E66">
        <w:rPr>
          <w:rFonts w:asciiTheme="minorHAnsi" w:hAnsiTheme="minorHAnsi" w:cstheme="minorHAnsi"/>
          <w:b/>
          <w:bCs/>
          <w:sz w:val="22"/>
          <w:szCs w:val="22"/>
        </w:rPr>
        <w:t xml:space="preserve">Leia o texto abaixo. </w:t>
      </w:r>
    </w:p>
    <w:p w14:paraId="257550F9" w14:textId="77777777" w:rsidR="006C3142" w:rsidRPr="00FB3E66" w:rsidRDefault="006C3142" w:rsidP="006C3142">
      <w:pPr>
        <w:autoSpaceDE w:val="0"/>
        <w:autoSpaceDN w:val="0"/>
        <w:adjustRightInd w:val="0"/>
        <w:ind w:firstLine="567"/>
        <w:jc w:val="both"/>
        <w:rPr>
          <w:rFonts w:asciiTheme="minorHAnsi" w:hAnsiTheme="minorHAnsi" w:cstheme="minorHAnsi"/>
          <w:sz w:val="22"/>
          <w:szCs w:val="22"/>
        </w:rPr>
      </w:pPr>
      <w:r w:rsidRPr="00FB3E66">
        <w:rPr>
          <w:rFonts w:asciiTheme="minorHAnsi" w:hAnsiTheme="minorHAnsi" w:cstheme="minorHAnsi"/>
          <w:sz w:val="22"/>
          <w:szCs w:val="22"/>
        </w:rPr>
        <w:t xml:space="preserve">As fazendas do café, símbolos do poder e da economia do século XIX, representam na atualidade, uma oportunidade para seus proprietários, pois podem transformá-las em locais turísticos. São patrimônios que se revitalizam para abrigar hotéis ou locais para visitação. Em Barra do Piraí, (Rio de Janeiro), os proprietários das fazendas recebem os turistas com vestimentas e música do século XIX. </w:t>
      </w:r>
    </w:p>
    <w:p w14:paraId="257550FA" w14:textId="77777777" w:rsidR="006C3142" w:rsidRPr="00FB3E66" w:rsidRDefault="006C3142" w:rsidP="006C3142">
      <w:pPr>
        <w:autoSpaceDE w:val="0"/>
        <w:autoSpaceDN w:val="0"/>
        <w:adjustRightInd w:val="0"/>
        <w:jc w:val="right"/>
        <w:rPr>
          <w:rFonts w:asciiTheme="minorHAnsi" w:hAnsiTheme="minorHAnsi" w:cstheme="minorHAnsi"/>
          <w:sz w:val="14"/>
          <w:szCs w:val="14"/>
        </w:rPr>
      </w:pPr>
      <w:r w:rsidRPr="00FB3E66">
        <w:rPr>
          <w:rFonts w:asciiTheme="minorHAnsi" w:hAnsiTheme="minorHAnsi" w:cstheme="minorHAnsi"/>
          <w:sz w:val="14"/>
          <w:szCs w:val="14"/>
        </w:rPr>
        <w:t xml:space="preserve">Disponível em: &lt;http://www.valedoparaiba.com/terragente/estudos/fabioestudo.doc&gt;.  </w:t>
      </w:r>
    </w:p>
    <w:p w14:paraId="257550FB" w14:textId="77777777" w:rsidR="006C3142" w:rsidRPr="00FB3E66" w:rsidRDefault="006C3142" w:rsidP="006C3142">
      <w:pPr>
        <w:autoSpaceDE w:val="0"/>
        <w:autoSpaceDN w:val="0"/>
        <w:adjustRightInd w:val="0"/>
        <w:jc w:val="right"/>
        <w:rPr>
          <w:rFonts w:asciiTheme="minorHAnsi" w:hAnsiTheme="minorHAnsi" w:cstheme="minorHAnsi"/>
          <w:sz w:val="14"/>
          <w:szCs w:val="14"/>
        </w:rPr>
      </w:pPr>
      <w:r w:rsidRPr="00FB3E66">
        <w:rPr>
          <w:rFonts w:asciiTheme="minorHAnsi" w:hAnsiTheme="minorHAnsi" w:cstheme="minorHAnsi"/>
          <w:sz w:val="14"/>
          <w:szCs w:val="14"/>
        </w:rPr>
        <w:t>Acesso em: 30 ago. 2009. Adaptado.</w:t>
      </w:r>
    </w:p>
    <w:p w14:paraId="257550FC" w14:textId="77777777" w:rsidR="006C3142" w:rsidRPr="00FB3E66" w:rsidRDefault="006C3142" w:rsidP="006C3142">
      <w:pPr>
        <w:autoSpaceDE w:val="0"/>
        <w:autoSpaceDN w:val="0"/>
        <w:adjustRightInd w:val="0"/>
        <w:jc w:val="right"/>
        <w:rPr>
          <w:rFonts w:asciiTheme="minorHAnsi" w:hAnsiTheme="minorHAnsi" w:cstheme="minorHAnsi"/>
          <w:sz w:val="22"/>
          <w:szCs w:val="22"/>
        </w:rPr>
      </w:pPr>
      <w:r w:rsidRPr="00FB3E66">
        <w:rPr>
          <w:rFonts w:asciiTheme="minorHAnsi" w:hAnsiTheme="minorHAnsi" w:cstheme="minorHAnsi"/>
          <w:sz w:val="14"/>
          <w:szCs w:val="14"/>
        </w:rPr>
        <w:t xml:space="preserve"> </w:t>
      </w:r>
    </w:p>
    <w:p w14:paraId="257550FD" w14:textId="77777777" w:rsidR="006C3142" w:rsidRPr="00FB3E66" w:rsidRDefault="006C3142" w:rsidP="006C3142">
      <w:pPr>
        <w:autoSpaceDE w:val="0"/>
        <w:autoSpaceDN w:val="0"/>
        <w:adjustRightInd w:val="0"/>
        <w:jc w:val="both"/>
        <w:rPr>
          <w:rFonts w:asciiTheme="minorHAnsi" w:hAnsiTheme="minorHAnsi" w:cstheme="minorHAnsi"/>
          <w:sz w:val="22"/>
          <w:szCs w:val="22"/>
        </w:rPr>
      </w:pPr>
      <w:r w:rsidRPr="00FB3E66">
        <w:rPr>
          <w:rFonts w:asciiTheme="minorHAnsi" w:hAnsiTheme="minorHAnsi" w:cstheme="minorHAnsi"/>
          <w:b/>
          <w:bCs/>
          <w:sz w:val="22"/>
          <w:szCs w:val="22"/>
        </w:rPr>
        <w:t xml:space="preserve">Esse texto mostra a relação das atividades turísticas com a preservação do </w:t>
      </w:r>
    </w:p>
    <w:p w14:paraId="257550FE"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A) ambiente indígena. </w:t>
      </w:r>
    </w:p>
    <w:p w14:paraId="257550FF"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B) espaço industrial. </w:t>
      </w:r>
    </w:p>
    <w:p w14:paraId="25755100"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C) meio ambiente. </w:t>
      </w:r>
    </w:p>
    <w:p w14:paraId="25755101" w14:textId="77777777" w:rsidR="006C3142" w:rsidRPr="00FB3E66" w:rsidRDefault="006C3142" w:rsidP="006C3142">
      <w:pPr>
        <w:ind w:left="142"/>
        <w:jc w:val="both"/>
        <w:rPr>
          <w:rFonts w:asciiTheme="minorHAnsi" w:hAnsiTheme="minorHAnsi" w:cstheme="minorHAnsi"/>
          <w:sz w:val="22"/>
          <w:szCs w:val="22"/>
        </w:rPr>
      </w:pPr>
      <w:r w:rsidRPr="00FB3E66">
        <w:rPr>
          <w:rFonts w:asciiTheme="minorHAnsi" w:hAnsiTheme="minorHAnsi" w:cstheme="minorHAnsi"/>
          <w:sz w:val="22"/>
          <w:szCs w:val="22"/>
        </w:rPr>
        <w:t>D) patrimônio cultural.</w:t>
      </w:r>
    </w:p>
    <w:p w14:paraId="25755102" w14:textId="77777777" w:rsidR="005E4607" w:rsidRPr="00FB3E66" w:rsidRDefault="005E4607" w:rsidP="007B6875">
      <w:pPr>
        <w:pStyle w:val="NormalWeb"/>
        <w:shd w:val="clear" w:color="auto" w:fill="FFFFFF"/>
        <w:spacing w:before="0" w:after="0"/>
        <w:jc w:val="center"/>
        <w:rPr>
          <w:rFonts w:ascii="Comic Sans MS" w:hAnsi="Comic Sans MS" w:cs="Courier New"/>
          <w:b/>
          <w:noProof/>
          <w:sz w:val="20"/>
          <w:szCs w:val="20"/>
          <w:lang w:eastAsia="pt-BR"/>
        </w:rPr>
      </w:pPr>
    </w:p>
    <w:p w14:paraId="25755103" w14:textId="77777777" w:rsidR="007B6875" w:rsidRPr="00FB3E66" w:rsidRDefault="007B6875" w:rsidP="007B6875">
      <w:pPr>
        <w:pStyle w:val="NormalWeb"/>
        <w:shd w:val="clear" w:color="auto" w:fill="FFFFFF"/>
        <w:spacing w:before="0" w:after="0"/>
        <w:jc w:val="center"/>
        <w:rPr>
          <w:rFonts w:ascii="Arial Black" w:hAnsi="Arial Black" w:cs="Arial"/>
          <w:b/>
          <w:sz w:val="22"/>
          <w:szCs w:val="22"/>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8</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104" w14:textId="77777777" w:rsidR="006C3142" w:rsidRPr="00FB3E66" w:rsidRDefault="006C3142" w:rsidP="006C3142">
      <w:pPr>
        <w:pStyle w:val="Default"/>
        <w:jc w:val="both"/>
        <w:rPr>
          <w:rFonts w:asciiTheme="minorHAnsi" w:hAnsiTheme="minorHAnsi" w:cstheme="minorHAnsi"/>
          <w:b/>
          <w:bCs/>
          <w:color w:val="auto"/>
          <w:sz w:val="22"/>
          <w:szCs w:val="22"/>
        </w:rPr>
      </w:pPr>
      <w:r w:rsidRPr="00FB3E66">
        <w:rPr>
          <w:rFonts w:asciiTheme="minorHAnsi" w:hAnsiTheme="minorHAnsi" w:cstheme="minorHAnsi"/>
          <w:color w:val="auto"/>
          <w:sz w:val="22"/>
          <w:szCs w:val="22"/>
        </w:rPr>
        <w:t>(</w:t>
      </w:r>
      <w:r w:rsidRPr="00FB3E66">
        <w:rPr>
          <w:rFonts w:asciiTheme="minorHAnsi" w:hAnsiTheme="minorHAnsi" w:cstheme="minorHAnsi"/>
          <w:bCs/>
          <w:color w:val="auto"/>
          <w:sz w:val="22"/>
          <w:szCs w:val="22"/>
        </w:rPr>
        <w:t>CAXAMBU</w:t>
      </w:r>
      <w:r w:rsidRPr="00FB3E66">
        <w:rPr>
          <w:rFonts w:asciiTheme="minorHAnsi" w:hAnsiTheme="minorHAnsi" w:cstheme="minorHAnsi"/>
          <w:color w:val="auto"/>
          <w:sz w:val="22"/>
          <w:szCs w:val="22"/>
        </w:rPr>
        <w:t xml:space="preserve">). </w:t>
      </w:r>
      <w:r w:rsidRPr="00FB3E66">
        <w:rPr>
          <w:rFonts w:asciiTheme="minorHAnsi" w:hAnsiTheme="minorHAnsi" w:cstheme="minorHAnsi"/>
          <w:b/>
          <w:bCs/>
          <w:color w:val="auto"/>
          <w:sz w:val="22"/>
          <w:szCs w:val="22"/>
        </w:rPr>
        <w:t xml:space="preserve">Leia o texto abaixo e compare o que foi estabelecido por duas constituições brasileiras. </w:t>
      </w:r>
    </w:p>
    <w:p w14:paraId="25755105" w14:textId="77777777" w:rsidR="006C3142" w:rsidRPr="00FB3E66" w:rsidRDefault="006C3142" w:rsidP="006C3142">
      <w:pPr>
        <w:autoSpaceDE w:val="0"/>
        <w:autoSpaceDN w:val="0"/>
        <w:adjustRightInd w:val="0"/>
        <w:ind w:firstLine="567"/>
        <w:jc w:val="both"/>
        <w:rPr>
          <w:rFonts w:asciiTheme="minorHAnsi" w:hAnsiTheme="minorHAnsi" w:cstheme="minorHAnsi"/>
          <w:sz w:val="22"/>
          <w:szCs w:val="22"/>
        </w:rPr>
      </w:pPr>
      <w:r w:rsidRPr="00FB3E66">
        <w:rPr>
          <w:rFonts w:asciiTheme="minorHAnsi" w:hAnsiTheme="minorHAnsi" w:cstheme="minorHAnsi"/>
          <w:sz w:val="22"/>
          <w:szCs w:val="22"/>
        </w:rPr>
        <w:t>A Constituição brasileira de 1934 estabeleceu o salário mínimo, a jornada de trabalho de 8 horas, o repouso semanal, as férias remuneradas, a indenização por dispensa sem justa causa, a assistência médica ao trabalhador e à gestante. A Constituição brasileira de 1988 estabeleceu que todos têm direito: à educação, à saúde, à alimentação, ao trabalho, à moradia, ao lazer, à segurança, à previdência social, à proteção à maternidade e à infância, à assistência aos desamparados.</w:t>
      </w:r>
    </w:p>
    <w:p w14:paraId="25755106" w14:textId="77777777" w:rsidR="006C3142" w:rsidRPr="00FB3E66" w:rsidRDefault="006C3142" w:rsidP="006C3142">
      <w:pPr>
        <w:autoSpaceDE w:val="0"/>
        <w:autoSpaceDN w:val="0"/>
        <w:adjustRightInd w:val="0"/>
        <w:jc w:val="right"/>
        <w:rPr>
          <w:rFonts w:asciiTheme="minorHAnsi" w:hAnsiTheme="minorHAnsi" w:cstheme="minorHAnsi"/>
          <w:sz w:val="14"/>
          <w:szCs w:val="14"/>
        </w:rPr>
      </w:pPr>
      <w:r w:rsidRPr="00FB3E66">
        <w:rPr>
          <w:rFonts w:asciiTheme="minorHAnsi" w:hAnsiTheme="minorHAnsi" w:cstheme="minorHAnsi"/>
          <w:sz w:val="14"/>
          <w:szCs w:val="14"/>
        </w:rPr>
        <w:t xml:space="preserve">Disponível em: &lt;http://pt.wikipedia.org/wiki/&gt; Acesso em: 03 abr. 2011. Adaptado. </w:t>
      </w:r>
    </w:p>
    <w:p w14:paraId="25755107" w14:textId="77777777" w:rsidR="006C3142" w:rsidRPr="00FB3E66" w:rsidRDefault="006C3142" w:rsidP="006C3142">
      <w:pPr>
        <w:autoSpaceDE w:val="0"/>
        <w:autoSpaceDN w:val="0"/>
        <w:adjustRightInd w:val="0"/>
        <w:jc w:val="right"/>
        <w:rPr>
          <w:rFonts w:asciiTheme="minorHAnsi" w:hAnsiTheme="minorHAnsi" w:cstheme="minorHAnsi"/>
          <w:sz w:val="6"/>
          <w:szCs w:val="6"/>
        </w:rPr>
      </w:pPr>
    </w:p>
    <w:p w14:paraId="25755108" w14:textId="77777777" w:rsidR="006C3142" w:rsidRPr="00FB3E66" w:rsidRDefault="006C3142" w:rsidP="006C3142">
      <w:pPr>
        <w:autoSpaceDE w:val="0"/>
        <w:autoSpaceDN w:val="0"/>
        <w:adjustRightInd w:val="0"/>
        <w:rPr>
          <w:rFonts w:asciiTheme="minorHAnsi" w:hAnsiTheme="minorHAnsi" w:cstheme="minorHAnsi"/>
          <w:sz w:val="22"/>
          <w:szCs w:val="22"/>
        </w:rPr>
      </w:pPr>
      <w:r w:rsidRPr="00FB3E66">
        <w:rPr>
          <w:rFonts w:asciiTheme="minorHAnsi" w:hAnsiTheme="minorHAnsi" w:cstheme="minorHAnsi"/>
          <w:b/>
          <w:bCs/>
          <w:sz w:val="22"/>
          <w:szCs w:val="22"/>
        </w:rPr>
        <w:t xml:space="preserve">De acordo com esse texto, a Constituição brasileira de 1988 </w:t>
      </w:r>
    </w:p>
    <w:p w14:paraId="25755109" w14:textId="77777777" w:rsidR="006C3142" w:rsidRPr="00FB3E66" w:rsidRDefault="006C3142" w:rsidP="006C3142">
      <w:pPr>
        <w:autoSpaceDE w:val="0"/>
        <w:autoSpaceDN w:val="0"/>
        <w:adjustRightInd w:val="0"/>
        <w:ind w:left="142"/>
        <w:rPr>
          <w:rFonts w:asciiTheme="minorHAnsi" w:hAnsiTheme="minorHAnsi" w:cstheme="minorHAnsi"/>
          <w:sz w:val="22"/>
          <w:szCs w:val="22"/>
        </w:rPr>
      </w:pPr>
      <w:r w:rsidRPr="00FB3E66">
        <w:rPr>
          <w:rFonts w:asciiTheme="minorHAnsi" w:hAnsiTheme="minorHAnsi" w:cstheme="minorHAnsi"/>
          <w:sz w:val="22"/>
          <w:szCs w:val="22"/>
        </w:rPr>
        <w:t xml:space="preserve">A) ampliou os direitos sociais da população. </w:t>
      </w:r>
    </w:p>
    <w:p w14:paraId="2575510A" w14:textId="77777777" w:rsidR="006C3142" w:rsidRPr="00FB3E66" w:rsidRDefault="006C3142" w:rsidP="006C3142">
      <w:pPr>
        <w:autoSpaceDE w:val="0"/>
        <w:autoSpaceDN w:val="0"/>
        <w:adjustRightInd w:val="0"/>
        <w:ind w:left="142"/>
        <w:rPr>
          <w:rFonts w:asciiTheme="minorHAnsi" w:hAnsiTheme="minorHAnsi" w:cstheme="minorHAnsi"/>
          <w:sz w:val="22"/>
          <w:szCs w:val="22"/>
        </w:rPr>
      </w:pPr>
      <w:r w:rsidRPr="00FB3E66">
        <w:rPr>
          <w:rFonts w:asciiTheme="minorHAnsi" w:hAnsiTheme="minorHAnsi" w:cstheme="minorHAnsi"/>
          <w:sz w:val="22"/>
          <w:szCs w:val="22"/>
        </w:rPr>
        <w:t xml:space="preserve">B) aprovou a construção de moradias populares. </w:t>
      </w:r>
    </w:p>
    <w:p w14:paraId="2575510B" w14:textId="77777777" w:rsidR="006C3142" w:rsidRPr="00FB3E66" w:rsidRDefault="006C3142" w:rsidP="006C3142">
      <w:pPr>
        <w:autoSpaceDE w:val="0"/>
        <w:autoSpaceDN w:val="0"/>
        <w:adjustRightInd w:val="0"/>
        <w:ind w:left="142"/>
        <w:rPr>
          <w:rFonts w:asciiTheme="minorHAnsi" w:hAnsiTheme="minorHAnsi" w:cstheme="minorHAnsi"/>
          <w:sz w:val="22"/>
          <w:szCs w:val="22"/>
        </w:rPr>
      </w:pPr>
      <w:r w:rsidRPr="00FB3E66">
        <w:rPr>
          <w:rFonts w:asciiTheme="minorHAnsi" w:hAnsiTheme="minorHAnsi" w:cstheme="minorHAnsi"/>
          <w:sz w:val="22"/>
          <w:szCs w:val="22"/>
        </w:rPr>
        <w:t xml:space="preserve">C) aumentou a duração do ensino fundamental. </w:t>
      </w:r>
    </w:p>
    <w:p w14:paraId="2575510C" w14:textId="77777777" w:rsidR="006C3142" w:rsidRPr="00FB3E66" w:rsidRDefault="006C3142" w:rsidP="006C3142">
      <w:pPr>
        <w:pStyle w:val="Default"/>
        <w:ind w:left="142"/>
        <w:rPr>
          <w:rFonts w:asciiTheme="minorHAnsi" w:hAnsiTheme="minorHAnsi" w:cstheme="minorHAnsi"/>
          <w:color w:val="auto"/>
          <w:sz w:val="22"/>
          <w:szCs w:val="22"/>
        </w:rPr>
      </w:pPr>
      <w:r w:rsidRPr="00FB3E66">
        <w:rPr>
          <w:rFonts w:asciiTheme="minorHAnsi" w:hAnsiTheme="minorHAnsi" w:cstheme="minorHAnsi"/>
          <w:color w:val="auto"/>
          <w:sz w:val="22"/>
          <w:szCs w:val="22"/>
        </w:rPr>
        <w:t>D) autorizou o pagamento do auxílio natalidade.</w:t>
      </w:r>
    </w:p>
    <w:p w14:paraId="2575510D" w14:textId="77777777" w:rsidR="00AD6CA7" w:rsidRPr="00FB3E66" w:rsidRDefault="00AD6CA7" w:rsidP="007B6875">
      <w:pPr>
        <w:jc w:val="both"/>
        <w:rPr>
          <w:rFonts w:ascii="Calibri" w:hAnsi="Calibri" w:cs="Calibri"/>
          <w:b/>
          <w:bCs/>
          <w:sz w:val="22"/>
          <w:szCs w:val="22"/>
          <w:lang w:eastAsia="pt-BR"/>
        </w:rPr>
      </w:pPr>
    </w:p>
    <w:p w14:paraId="2575510E"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w:t>
      </w:r>
      <w:r w:rsidR="00B33EC9" w:rsidRPr="00FB3E66">
        <w:rPr>
          <w:rFonts w:ascii="Comic Sans MS" w:hAnsi="Comic Sans MS" w:cs="Courier New"/>
          <w:b/>
          <w:sz w:val="20"/>
          <w:szCs w:val="20"/>
          <w:shd w:val="clear" w:color="auto" w:fill="000000"/>
        </w:rPr>
        <w:t>9</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10F" w14:textId="77777777" w:rsidR="006C3142" w:rsidRPr="00FB3E66" w:rsidRDefault="006C3142" w:rsidP="006C3142">
      <w:pPr>
        <w:pStyle w:val="Default"/>
        <w:jc w:val="both"/>
        <w:rPr>
          <w:rFonts w:asciiTheme="minorHAnsi" w:hAnsiTheme="minorHAnsi" w:cstheme="minorHAnsi"/>
          <w:b/>
          <w:bCs/>
          <w:color w:val="auto"/>
          <w:sz w:val="22"/>
          <w:szCs w:val="22"/>
        </w:rPr>
      </w:pPr>
      <w:r w:rsidRPr="00FB3E66">
        <w:rPr>
          <w:rFonts w:asciiTheme="minorHAnsi" w:hAnsiTheme="minorHAnsi" w:cstheme="minorHAnsi"/>
          <w:color w:val="auto"/>
          <w:sz w:val="22"/>
          <w:szCs w:val="22"/>
        </w:rPr>
        <w:t>(</w:t>
      </w:r>
      <w:r w:rsidRPr="00FB3E66">
        <w:rPr>
          <w:rFonts w:asciiTheme="minorHAnsi" w:hAnsiTheme="minorHAnsi" w:cstheme="minorHAnsi"/>
          <w:b/>
          <w:bCs/>
          <w:color w:val="auto"/>
          <w:sz w:val="22"/>
          <w:szCs w:val="22"/>
        </w:rPr>
        <w:t>CAXAMBU</w:t>
      </w:r>
      <w:r w:rsidRPr="00FB3E66">
        <w:rPr>
          <w:rFonts w:asciiTheme="minorHAnsi" w:hAnsiTheme="minorHAnsi" w:cstheme="minorHAnsi"/>
          <w:color w:val="auto"/>
          <w:sz w:val="22"/>
          <w:szCs w:val="22"/>
        </w:rPr>
        <w:t xml:space="preserve">). </w:t>
      </w:r>
      <w:r w:rsidRPr="00FB3E66">
        <w:rPr>
          <w:rFonts w:asciiTheme="minorHAnsi" w:hAnsiTheme="minorHAnsi" w:cstheme="minorHAnsi"/>
          <w:b/>
          <w:bCs/>
          <w:color w:val="auto"/>
          <w:sz w:val="22"/>
          <w:szCs w:val="22"/>
        </w:rPr>
        <w:t>Leia o texto, abaixo.</w:t>
      </w:r>
    </w:p>
    <w:p w14:paraId="25755110" w14:textId="77777777" w:rsidR="006C3142" w:rsidRPr="00FB3E66" w:rsidRDefault="006C3142" w:rsidP="006C3142">
      <w:pPr>
        <w:pStyle w:val="Default"/>
        <w:ind w:firstLine="567"/>
        <w:jc w:val="both"/>
        <w:rPr>
          <w:rFonts w:asciiTheme="minorHAnsi" w:hAnsiTheme="minorHAnsi" w:cstheme="minorHAnsi"/>
          <w:color w:val="auto"/>
          <w:sz w:val="22"/>
          <w:szCs w:val="22"/>
        </w:rPr>
      </w:pPr>
      <w:r w:rsidRPr="00FB3E66">
        <w:rPr>
          <w:rFonts w:asciiTheme="minorHAnsi" w:hAnsiTheme="minorHAnsi" w:cstheme="minorHAnsi"/>
          <w:bCs/>
          <w:iCs/>
          <w:color w:val="auto"/>
          <w:sz w:val="22"/>
          <w:szCs w:val="22"/>
        </w:rPr>
        <w:t>Uma série de novas tecnologias, dentre elas as fibras óticas, barateou os custos e popularizaram o uso dos meios de comunicação, como telefones digitais, fax, computador, outros. A criatividade do homem permitiu o desenvolvimento das telecomunicações capazes de “reduzirem” o tamanho do mundo.</w:t>
      </w:r>
      <w:r w:rsidRPr="00FB3E66">
        <w:rPr>
          <w:rFonts w:asciiTheme="minorHAnsi" w:hAnsiTheme="minorHAnsi" w:cstheme="minorHAnsi"/>
          <w:b/>
          <w:bCs/>
          <w:i/>
          <w:iCs/>
          <w:color w:val="auto"/>
          <w:sz w:val="22"/>
          <w:szCs w:val="22"/>
        </w:rPr>
        <w:t xml:space="preserve"> </w:t>
      </w:r>
      <w:r w:rsidRPr="00FB3E66">
        <w:rPr>
          <w:rFonts w:asciiTheme="minorHAnsi" w:hAnsiTheme="minorHAnsi" w:cstheme="minorHAnsi"/>
          <w:b/>
          <w:bCs/>
          <w:color w:val="auto"/>
          <w:sz w:val="22"/>
          <w:szCs w:val="22"/>
        </w:rPr>
        <w:t xml:space="preserve"> </w:t>
      </w:r>
    </w:p>
    <w:p w14:paraId="25755111" w14:textId="77777777" w:rsidR="006C3142" w:rsidRPr="00FB3E66" w:rsidRDefault="006C3142" w:rsidP="006C3142">
      <w:pPr>
        <w:autoSpaceDE w:val="0"/>
        <w:autoSpaceDN w:val="0"/>
        <w:adjustRightInd w:val="0"/>
        <w:jc w:val="both"/>
        <w:rPr>
          <w:rFonts w:asciiTheme="minorHAnsi" w:hAnsiTheme="minorHAnsi" w:cstheme="minorHAnsi"/>
          <w:sz w:val="22"/>
          <w:szCs w:val="22"/>
        </w:rPr>
      </w:pPr>
      <w:r w:rsidRPr="00FB3E66">
        <w:rPr>
          <w:rFonts w:asciiTheme="minorHAnsi" w:hAnsiTheme="minorHAnsi" w:cstheme="minorHAnsi"/>
          <w:b/>
          <w:bCs/>
          <w:sz w:val="22"/>
          <w:szCs w:val="22"/>
        </w:rPr>
        <w:t xml:space="preserve">Essas novas tecnologias facilitaram o fluxo </w:t>
      </w:r>
    </w:p>
    <w:p w14:paraId="25755112"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A) de energia. </w:t>
      </w:r>
    </w:p>
    <w:p w14:paraId="25755113"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B) de informação. </w:t>
      </w:r>
    </w:p>
    <w:p w14:paraId="25755114"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lastRenderedPageBreak/>
        <w:t xml:space="preserve">C) do turismo. </w:t>
      </w:r>
    </w:p>
    <w:p w14:paraId="25755115" w14:textId="77777777" w:rsidR="006C3142" w:rsidRPr="00FB3E66" w:rsidRDefault="006C3142" w:rsidP="006C3142">
      <w:pPr>
        <w:ind w:left="142"/>
        <w:jc w:val="both"/>
        <w:rPr>
          <w:rFonts w:asciiTheme="minorHAnsi" w:hAnsiTheme="minorHAnsi" w:cstheme="minorHAnsi"/>
          <w:sz w:val="22"/>
          <w:szCs w:val="22"/>
        </w:rPr>
      </w:pPr>
      <w:r w:rsidRPr="00FB3E66">
        <w:rPr>
          <w:rFonts w:asciiTheme="minorHAnsi" w:hAnsiTheme="minorHAnsi" w:cstheme="minorHAnsi"/>
          <w:sz w:val="22"/>
          <w:szCs w:val="22"/>
        </w:rPr>
        <w:t>D) do transporte.</w:t>
      </w:r>
    </w:p>
    <w:p w14:paraId="25755116" w14:textId="77777777" w:rsidR="00E34B84" w:rsidRPr="00FB3E66" w:rsidRDefault="00E34B84" w:rsidP="00E34B84">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w:t>
      </w:r>
      <w:r w:rsidR="00B33EC9" w:rsidRPr="00FB3E66">
        <w:rPr>
          <w:rFonts w:ascii="Comic Sans MS" w:hAnsi="Comic Sans MS" w:cs="Courier New"/>
          <w:b/>
          <w:sz w:val="20"/>
          <w:szCs w:val="20"/>
          <w:shd w:val="clear" w:color="auto" w:fill="000000"/>
        </w:rPr>
        <w:t>10</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117" w14:textId="77777777" w:rsidR="006C3142" w:rsidRPr="00FB3E66" w:rsidRDefault="006C3142" w:rsidP="006C3142">
      <w:pPr>
        <w:pStyle w:val="Default"/>
        <w:jc w:val="both"/>
        <w:rPr>
          <w:rFonts w:asciiTheme="minorHAnsi" w:hAnsiTheme="minorHAnsi" w:cstheme="minorHAnsi"/>
          <w:b/>
          <w:bCs/>
          <w:color w:val="auto"/>
          <w:sz w:val="22"/>
          <w:szCs w:val="22"/>
        </w:rPr>
      </w:pPr>
      <w:r w:rsidRPr="00FB3E66">
        <w:rPr>
          <w:rFonts w:asciiTheme="minorHAnsi" w:hAnsiTheme="minorHAnsi" w:cstheme="minorHAnsi"/>
          <w:color w:val="auto"/>
          <w:sz w:val="22"/>
          <w:szCs w:val="22"/>
        </w:rPr>
        <w:t>(</w:t>
      </w:r>
      <w:r w:rsidRPr="00FB3E66">
        <w:rPr>
          <w:rFonts w:asciiTheme="minorHAnsi" w:hAnsiTheme="minorHAnsi" w:cstheme="minorHAnsi"/>
          <w:b/>
          <w:bCs/>
          <w:color w:val="auto"/>
          <w:sz w:val="22"/>
          <w:szCs w:val="22"/>
        </w:rPr>
        <w:t>CAXAMBU</w:t>
      </w:r>
      <w:r w:rsidRPr="00FB3E66">
        <w:rPr>
          <w:rFonts w:asciiTheme="minorHAnsi" w:hAnsiTheme="minorHAnsi" w:cstheme="minorHAnsi"/>
          <w:color w:val="auto"/>
          <w:sz w:val="22"/>
          <w:szCs w:val="22"/>
        </w:rPr>
        <w:t xml:space="preserve">). </w:t>
      </w:r>
      <w:r w:rsidRPr="00FB3E66">
        <w:rPr>
          <w:rFonts w:asciiTheme="minorHAnsi" w:hAnsiTheme="minorHAnsi" w:cstheme="minorHAnsi"/>
          <w:b/>
          <w:bCs/>
          <w:color w:val="auto"/>
          <w:sz w:val="22"/>
          <w:szCs w:val="22"/>
        </w:rPr>
        <w:t>Leia o texto abaixo referente à Terceira Revolução Industrial.</w:t>
      </w:r>
    </w:p>
    <w:p w14:paraId="25755118" w14:textId="77777777" w:rsidR="006C3142" w:rsidRPr="00FB3E66" w:rsidRDefault="006C3142" w:rsidP="006C3142">
      <w:pPr>
        <w:pStyle w:val="Default"/>
        <w:ind w:firstLine="567"/>
        <w:jc w:val="both"/>
        <w:rPr>
          <w:rFonts w:asciiTheme="minorHAnsi" w:hAnsiTheme="minorHAnsi" w:cstheme="minorHAnsi"/>
          <w:color w:val="auto"/>
          <w:sz w:val="22"/>
          <w:szCs w:val="22"/>
        </w:rPr>
      </w:pPr>
      <w:r w:rsidRPr="00FB3E66">
        <w:rPr>
          <w:rFonts w:asciiTheme="minorHAnsi" w:hAnsiTheme="minorHAnsi" w:cstheme="minorHAnsi"/>
          <w:color w:val="auto"/>
          <w:sz w:val="22"/>
          <w:szCs w:val="22"/>
        </w:rPr>
        <w:t xml:space="preserve">A partir da segunda metade do século XX, inicia-se uma nova fase de processos tecnológicos, decorrentes de uma integração física entre ciência e produção, denominada Terceira Revolução Industrial ou Revolução </w:t>
      </w:r>
      <w:proofErr w:type="spellStart"/>
      <w:r w:rsidRPr="00FB3E66">
        <w:rPr>
          <w:rFonts w:asciiTheme="minorHAnsi" w:hAnsiTheme="minorHAnsi" w:cstheme="minorHAnsi"/>
          <w:color w:val="auto"/>
          <w:sz w:val="22"/>
          <w:szCs w:val="22"/>
        </w:rPr>
        <w:t>Tecnocientífica</w:t>
      </w:r>
      <w:proofErr w:type="spellEnd"/>
      <w:r w:rsidRPr="00FB3E66">
        <w:rPr>
          <w:rFonts w:asciiTheme="minorHAnsi" w:hAnsiTheme="minorHAnsi" w:cstheme="minorHAnsi"/>
          <w:color w:val="auto"/>
          <w:sz w:val="22"/>
          <w:szCs w:val="22"/>
        </w:rPr>
        <w:t>. Como resultado, temos a aplicação quase imediata das descobertas científicas no processo produtivo. Esse fato proporcionou a ascensão das atividades que empregam alta tecnologia em sua produção.</w:t>
      </w:r>
    </w:p>
    <w:p w14:paraId="25755119" w14:textId="77777777" w:rsidR="006C3142" w:rsidRPr="00FB3E66" w:rsidRDefault="006C3142" w:rsidP="006C3142">
      <w:pPr>
        <w:autoSpaceDE w:val="0"/>
        <w:autoSpaceDN w:val="0"/>
        <w:adjustRightInd w:val="0"/>
        <w:jc w:val="right"/>
        <w:rPr>
          <w:rFonts w:asciiTheme="minorHAnsi" w:hAnsiTheme="minorHAnsi" w:cstheme="minorHAnsi"/>
          <w:sz w:val="14"/>
          <w:szCs w:val="14"/>
        </w:rPr>
      </w:pPr>
      <w:r w:rsidRPr="00FB3E66">
        <w:rPr>
          <w:rFonts w:asciiTheme="minorHAnsi" w:hAnsiTheme="minorHAnsi" w:cstheme="minorHAnsi"/>
          <w:sz w:val="14"/>
          <w:szCs w:val="14"/>
        </w:rPr>
        <w:t xml:space="preserve">Disponível em: &lt;http://comunicacao8h.blogspot.com/2008/04/partir-da-segunda-metade-do-sculo-xx.html&gt;. Acesso em: 13 jul. 2011. </w:t>
      </w:r>
    </w:p>
    <w:p w14:paraId="2575511A" w14:textId="77777777" w:rsidR="006C3142" w:rsidRPr="00FB3E66" w:rsidRDefault="006C3142" w:rsidP="006C3142">
      <w:pPr>
        <w:autoSpaceDE w:val="0"/>
        <w:autoSpaceDN w:val="0"/>
        <w:adjustRightInd w:val="0"/>
        <w:jc w:val="right"/>
        <w:rPr>
          <w:rFonts w:asciiTheme="minorHAnsi" w:hAnsiTheme="minorHAnsi" w:cstheme="minorHAnsi"/>
          <w:sz w:val="22"/>
          <w:szCs w:val="22"/>
        </w:rPr>
      </w:pPr>
    </w:p>
    <w:p w14:paraId="2575511B" w14:textId="77777777" w:rsidR="006C3142" w:rsidRPr="00FB3E66" w:rsidRDefault="006C3142" w:rsidP="006C3142">
      <w:pPr>
        <w:autoSpaceDE w:val="0"/>
        <w:autoSpaceDN w:val="0"/>
        <w:adjustRightInd w:val="0"/>
        <w:jc w:val="both"/>
        <w:rPr>
          <w:rFonts w:asciiTheme="minorHAnsi" w:hAnsiTheme="minorHAnsi" w:cstheme="minorHAnsi"/>
          <w:sz w:val="22"/>
          <w:szCs w:val="22"/>
        </w:rPr>
      </w:pPr>
      <w:r w:rsidRPr="00FB3E66">
        <w:rPr>
          <w:rFonts w:asciiTheme="minorHAnsi" w:hAnsiTheme="minorHAnsi" w:cstheme="minorHAnsi"/>
          <w:b/>
          <w:bCs/>
          <w:sz w:val="22"/>
          <w:szCs w:val="22"/>
        </w:rPr>
        <w:t xml:space="preserve">Na Terceira Revolução Industrial, destaca-se a </w:t>
      </w:r>
    </w:p>
    <w:p w14:paraId="2575511C"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A) indústria artesanal. </w:t>
      </w:r>
    </w:p>
    <w:p w14:paraId="2575511D"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B) pesquisa científica. </w:t>
      </w:r>
    </w:p>
    <w:p w14:paraId="2575511E"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C) produção de energia. </w:t>
      </w:r>
    </w:p>
    <w:p w14:paraId="2575511F" w14:textId="77777777" w:rsidR="006C3142" w:rsidRPr="00FB3E66" w:rsidRDefault="006C3142" w:rsidP="006C3142">
      <w:pPr>
        <w:ind w:left="142"/>
        <w:jc w:val="both"/>
        <w:rPr>
          <w:rFonts w:asciiTheme="minorHAnsi" w:hAnsiTheme="minorHAnsi" w:cstheme="minorHAnsi"/>
          <w:sz w:val="22"/>
          <w:szCs w:val="22"/>
        </w:rPr>
      </w:pPr>
      <w:r w:rsidRPr="00FB3E66">
        <w:rPr>
          <w:rFonts w:asciiTheme="minorHAnsi" w:hAnsiTheme="minorHAnsi" w:cstheme="minorHAnsi"/>
          <w:sz w:val="22"/>
          <w:szCs w:val="22"/>
        </w:rPr>
        <w:t>D) utilização de máquinas.</w:t>
      </w:r>
    </w:p>
    <w:p w14:paraId="25755120" w14:textId="77777777" w:rsidR="00253CFC" w:rsidRPr="00FB3E66" w:rsidRDefault="00253CFC" w:rsidP="00253CFC">
      <w:pPr>
        <w:suppressAutoHyphens w:val="0"/>
        <w:autoSpaceDE w:val="0"/>
        <w:autoSpaceDN w:val="0"/>
        <w:adjustRightInd w:val="0"/>
        <w:ind w:left="142"/>
        <w:jc w:val="both"/>
        <w:rPr>
          <w:rFonts w:ascii="Calibri" w:hAnsi="Calibri" w:cs="Calibri"/>
          <w:sz w:val="22"/>
          <w:szCs w:val="22"/>
          <w:lang w:eastAsia="pt-BR"/>
        </w:rPr>
      </w:pPr>
    </w:p>
    <w:p w14:paraId="25755121" w14:textId="77777777" w:rsidR="006C3142" w:rsidRPr="00FB3E66" w:rsidRDefault="006C3142" w:rsidP="00253CFC">
      <w:pPr>
        <w:suppressAutoHyphens w:val="0"/>
        <w:autoSpaceDE w:val="0"/>
        <w:autoSpaceDN w:val="0"/>
        <w:adjustRightInd w:val="0"/>
        <w:ind w:left="142"/>
        <w:jc w:val="both"/>
        <w:rPr>
          <w:rFonts w:ascii="Calibri" w:hAnsi="Calibri" w:cs="Calibri"/>
          <w:sz w:val="22"/>
          <w:szCs w:val="22"/>
          <w:lang w:eastAsia="pt-BR"/>
        </w:rPr>
      </w:pPr>
    </w:p>
    <w:p w14:paraId="25755122" w14:textId="77777777" w:rsidR="00253CFC" w:rsidRPr="00FB3E66" w:rsidRDefault="00253CFC" w:rsidP="00253CFC">
      <w:pPr>
        <w:suppressAutoHyphens w:val="0"/>
        <w:autoSpaceDE w:val="0"/>
        <w:autoSpaceDN w:val="0"/>
        <w:adjustRightInd w:val="0"/>
        <w:ind w:left="142"/>
        <w:jc w:val="both"/>
        <w:rPr>
          <w:rFonts w:ascii="Calibri" w:hAnsi="Calibri" w:cs="Calibri"/>
          <w:sz w:val="22"/>
          <w:szCs w:val="22"/>
          <w:lang w:eastAsia="pt-BR"/>
        </w:rPr>
      </w:pPr>
    </w:p>
    <w:p w14:paraId="25755123" w14:textId="77777777" w:rsidR="00253CFC" w:rsidRPr="00FB3E66" w:rsidRDefault="00253CFC" w:rsidP="00253CFC">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11</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124" w14:textId="77777777" w:rsidR="006C3142" w:rsidRPr="00FB3E66" w:rsidRDefault="006C3142" w:rsidP="006C3142">
      <w:pPr>
        <w:pStyle w:val="Default"/>
        <w:jc w:val="both"/>
        <w:rPr>
          <w:rFonts w:asciiTheme="minorHAnsi" w:hAnsiTheme="minorHAnsi" w:cstheme="minorHAnsi"/>
          <w:b/>
          <w:bCs/>
          <w:color w:val="auto"/>
          <w:sz w:val="22"/>
          <w:szCs w:val="22"/>
        </w:rPr>
      </w:pPr>
      <w:r w:rsidRPr="00FB3E66">
        <w:rPr>
          <w:rFonts w:asciiTheme="minorHAnsi" w:hAnsiTheme="minorHAnsi" w:cstheme="minorHAnsi"/>
          <w:color w:val="auto"/>
          <w:sz w:val="22"/>
          <w:szCs w:val="22"/>
        </w:rPr>
        <w:t>(</w:t>
      </w:r>
      <w:r w:rsidRPr="00FB3E66">
        <w:rPr>
          <w:rFonts w:asciiTheme="minorHAnsi" w:hAnsiTheme="minorHAnsi" w:cstheme="minorHAnsi"/>
          <w:b/>
          <w:bCs/>
          <w:color w:val="auto"/>
          <w:sz w:val="22"/>
          <w:szCs w:val="22"/>
        </w:rPr>
        <w:t>CAXAMBU</w:t>
      </w:r>
      <w:r w:rsidRPr="00FB3E66">
        <w:rPr>
          <w:rFonts w:asciiTheme="minorHAnsi" w:hAnsiTheme="minorHAnsi" w:cstheme="minorHAnsi"/>
          <w:color w:val="auto"/>
          <w:sz w:val="22"/>
          <w:szCs w:val="22"/>
        </w:rPr>
        <w:t xml:space="preserve">). </w:t>
      </w:r>
      <w:r w:rsidRPr="00FB3E66">
        <w:rPr>
          <w:rFonts w:asciiTheme="minorHAnsi" w:hAnsiTheme="minorHAnsi" w:cstheme="minorHAnsi"/>
          <w:b/>
          <w:bCs/>
          <w:color w:val="auto"/>
          <w:sz w:val="22"/>
          <w:szCs w:val="22"/>
        </w:rPr>
        <w:t xml:space="preserve">Leia o texto sobre regionalização. </w:t>
      </w:r>
    </w:p>
    <w:p w14:paraId="25755125" w14:textId="77777777" w:rsidR="006C3142" w:rsidRPr="00FB3E66" w:rsidRDefault="006C3142" w:rsidP="006C3142">
      <w:pPr>
        <w:pStyle w:val="Default"/>
        <w:ind w:firstLine="567"/>
        <w:jc w:val="both"/>
        <w:rPr>
          <w:rFonts w:asciiTheme="minorHAnsi" w:hAnsiTheme="minorHAnsi" w:cstheme="minorHAnsi"/>
          <w:color w:val="auto"/>
          <w:sz w:val="22"/>
          <w:szCs w:val="22"/>
        </w:rPr>
      </w:pPr>
      <w:r w:rsidRPr="00FB3E66">
        <w:rPr>
          <w:rFonts w:asciiTheme="minorHAnsi" w:hAnsiTheme="minorHAnsi" w:cstheme="minorHAnsi"/>
          <w:color w:val="auto"/>
          <w:sz w:val="22"/>
          <w:szCs w:val="22"/>
        </w:rPr>
        <w:t>“Com a competição econômica, política e tecnológica existente entre os países capitalistas por áreas de influência, após a desintegração dos países socialistas e o fim da Guerra Fria, a economia regionalizou-se e novos polos econômicos de poder se consolidaram. A fim de obter mais força, influência e poder econômico, os países de todo o mundo se reúnem em organizações multinacionais”.</w:t>
      </w:r>
    </w:p>
    <w:p w14:paraId="25755126" w14:textId="77777777" w:rsidR="006C3142" w:rsidRPr="00FB3E66" w:rsidRDefault="006C3142" w:rsidP="006C3142">
      <w:pPr>
        <w:autoSpaceDE w:val="0"/>
        <w:autoSpaceDN w:val="0"/>
        <w:adjustRightInd w:val="0"/>
        <w:jc w:val="right"/>
        <w:rPr>
          <w:rFonts w:asciiTheme="minorHAnsi" w:hAnsiTheme="minorHAnsi" w:cstheme="minorHAnsi"/>
          <w:sz w:val="22"/>
          <w:szCs w:val="22"/>
        </w:rPr>
      </w:pPr>
      <w:r w:rsidRPr="00FB3E66">
        <w:rPr>
          <w:rFonts w:asciiTheme="minorHAnsi" w:hAnsiTheme="minorHAnsi" w:cstheme="minorHAnsi"/>
          <w:sz w:val="22"/>
          <w:szCs w:val="22"/>
        </w:rPr>
        <w:t xml:space="preserve">COELHO, Marcos Amorim, TERRA, Lygia. </w:t>
      </w:r>
      <w:r w:rsidRPr="00FB3E66">
        <w:rPr>
          <w:rFonts w:asciiTheme="minorHAnsi" w:hAnsiTheme="minorHAnsi" w:cstheme="minorHAnsi"/>
          <w:i/>
          <w:iCs/>
          <w:sz w:val="22"/>
          <w:szCs w:val="22"/>
        </w:rPr>
        <w:t>Geografia Geral: o espaço natural e socioeconômico</w:t>
      </w:r>
      <w:r w:rsidRPr="00FB3E66">
        <w:rPr>
          <w:rFonts w:asciiTheme="minorHAnsi" w:hAnsiTheme="minorHAnsi" w:cstheme="minorHAnsi"/>
          <w:sz w:val="22"/>
          <w:szCs w:val="22"/>
        </w:rPr>
        <w:t xml:space="preserve">. São Paulo: Moderna, 2005. </w:t>
      </w:r>
    </w:p>
    <w:p w14:paraId="25755127" w14:textId="77777777" w:rsidR="006C3142" w:rsidRPr="00FB3E66" w:rsidRDefault="006C3142" w:rsidP="006C3142">
      <w:pPr>
        <w:autoSpaceDE w:val="0"/>
        <w:autoSpaceDN w:val="0"/>
        <w:adjustRightInd w:val="0"/>
        <w:jc w:val="right"/>
        <w:rPr>
          <w:rFonts w:asciiTheme="minorHAnsi" w:hAnsiTheme="minorHAnsi" w:cstheme="minorHAnsi"/>
          <w:sz w:val="22"/>
          <w:szCs w:val="22"/>
        </w:rPr>
      </w:pPr>
    </w:p>
    <w:p w14:paraId="25755128" w14:textId="77777777" w:rsidR="006C3142" w:rsidRPr="00FB3E66" w:rsidRDefault="006C3142" w:rsidP="006C3142">
      <w:pPr>
        <w:autoSpaceDE w:val="0"/>
        <w:autoSpaceDN w:val="0"/>
        <w:adjustRightInd w:val="0"/>
        <w:jc w:val="both"/>
        <w:rPr>
          <w:rFonts w:asciiTheme="minorHAnsi" w:hAnsiTheme="minorHAnsi" w:cstheme="minorHAnsi"/>
          <w:sz w:val="22"/>
          <w:szCs w:val="22"/>
        </w:rPr>
      </w:pPr>
      <w:r w:rsidRPr="00FB3E66">
        <w:rPr>
          <w:rFonts w:asciiTheme="minorHAnsi" w:hAnsiTheme="minorHAnsi" w:cstheme="minorHAnsi"/>
          <w:b/>
          <w:bCs/>
          <w:sz w:val="22"/>
          <w:szCs w:val="22"/>
        </w:rPr>
        <w:t xml:space="preserve">Nesse texto, os critérios utilizados para fazer uma divisão regional do mundo são os </w:t>
      </w:r>
    </w:p>
    <w:p w14:paraId="25755129"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A) blocos econômicos. </w:t>
      </w:r>
    </w:p>
    <w:p w14:paraId="2575512A"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B) estágios de desenvolvimento. </w:t>
      </w:r>
    </w:p>
    <w:p w14:paraId="2575512B"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C) pontos cardeais. </w:t>
      </w:r>
    </w:p>
    <w:p w14:paraId="2575512C" w14:textId="77777777" w:rsidR="006C3142" w:rsidRPr="00FB3E66" w:rsidRDefault="006C3142" w:rsidP="006C3142">
      <w:pPr>
        <w:ind w:left="142"/>
        <w:jc w:val="both"/>
        <w:rPr>
          <w:rFonts w:asciiTheme="minorHAnsi" w:hAnsiTheme="minorHAnsi" w:cstheme="minorHAnsi"/>
          <w:sz w:val="22"/>
          <w:szCs w:val="22"/>
        </w:rPr>
      </w:pPr>
      <w:r w:rsidRPr="00FB3E66">
        <w:rPr>
          <w:rFonts w:asciiTheme="minorHAnsi" w:hAnsiTheme="minorHAnsi" w:cstheme="minorHAnsi"/>
          <w:sz w:val="22"/>
          <w:szCs w:val="22"/>
        </w:rPr>
        <w:t>D) sistemas econômicos.</w:t>
      </w:r>
    </w:p>
    <w:p w14:paraId="2575512D" w14:textId="77777777" w:rsidR="00253CFC" w:rsidRPr="00FB3E66" w:rsidRDefault="00253CFC" w:rsidP="00253CFC">
      <w:pPr>
        <w:suppressAutoHyphens w:val="0"/>
        <w:autoSpaceDE w:val="0"/>
        <w:autoSpaceDN w:val="0"/>
        <w:adjustRightInd w:val="0"/>
        <w:ind w:left="142"/>
        <w:jc w:val="both"/>
        <w:rPr>
          <w:rFonts w:ascii="Calibri" w:hAnsi="Calibri" w:cs="Calibri"/>
          <w:sz w:val="22"/>
          <w:szCs w:val="22"/>
          <w:lang w:eastAsia="pt-BR"/>
        </w:rPr>
      </w:pPr>
    </w:p>
    <w:p w14:paraId="2575512E" w14:textId="77777777" w:rsidR="00253CFC" w:rsidRPr="00FB3E66" w:rsidRDefault="00253CFC" w:rsidP="00CB4522">
      <w:pPr>
        <w:suppressAutoHyphens w:val="0"/>
        <w:autoSpaceDE w:val="0"/>
        <w:autoSpaceDN w:val="0"/>
        <w:adjustRightInd w:val="0"/>
        <w:ind w:left="142"/>
        <w:jc w:val="both"/>
        <w:rPr>
          <w:rFonts w:ascii="Calibri" w:hAnsi="Calibri" w:cs="Calibri"/>
          <w:sz w:val="22"/>
          <w:szCs w:val="22"/>
          <w:lang w:eastAsia="pt-BR"/>
        </w:rPr>
      </w:pPr>
    </w:p>
    <w:p w14:paraId="2575512F" w14:textId="77777777" w:rsidR="00253CFC" w:rsidRPr="00FB3E66" w:rsidRDefault="00253CFC" w:rsidP="00CB4522">
      <w:pPr>
        <w:suppressAutoHyphens w:val="0"/>
        <w:autoSpaceDE w:val="0"/>
        <w:autoSpaceDN w:val="0"/>
        <w:adjustRightInd w:val="0"/>
        <w:ind w:left="142"/>
        <w:jc w:val="both"/>
        <w:rPr>
          <w:rFonts w:ascii="Calibri" w:hAnsi="Calibri" w:cs="Calibri"/>
          <w:sz w:val="22"/>
          <w:szCs w:val="22"/>
          <w:lang w:eastAsia="pt-BR"/>
        </w:rPr>
      </w:pPr>
    </w:p>
    <w:p w14:paraId="25755130" w14:textId="77777777" w:rsidR="00253CFC" w:rsidRPr="00FB3E66" w:rsidRDefault="00253CFC" w:rsidP="00253CFC">
      <w:pPr>
        <w:suppressAutoHyphens w:val="0"/>
        <w:autoSpaceDE w:val="0"/>
        <w:autoSpaceDN w:val="0"/>
        <w:adjustRightInd w:val="0"/>
        <w:ind w:left="142"/>
        <w:jc w:val="both"/>
        <w:rPr>
          <w:rFonts w:ascii="Calibri" w:hAnsi="Calibri" w:cs="Calibri"/>
          <w:sz w:val="22"/>
          <w:szCs w:val="22"/>
          <w:lang w:eastAsia="pt-BR"/>
        </w:rPr>
      </w:pPr>
    </w:p>
    <w:p w14:paraId="25755131" w14:textId="77777777" w:rsidR="006C3142" w:rsidRPr="00FB3E66" w:rsidRDefault="006C3142" w:rsidP="00253CFC">
      <w:pPr>
        <w:suppressAutoHyphens w:val="0"/>
        <w:autoSpaceDE w:val="0"/>
        <w:autoSpaceDN w:val="0"/>
        <w:adjustRightInd w:val="0"/>
        <w:ind w:left="142"/>
        <w:jc w:val="both"/>
        <w:rPr>
          <w:rFonts w:ascii="Calibri" w:hAnsi="Calibri" w:cs="Calibri"/>
          <w:sz w:val="22"/>
          <w:szCs w:val="22"/>
          <w:lang w:eastAsia="pt-BR"/>
        </w:rPr>
      </w:pPr>
    </w:p>
    <w:p w14:paraId="25755132" w14:textId="77777777" w:rsidR="006C3142" w:rsidRPr="00FB3E66" w:rsidRDefault="006C3142" w:rsidP="00253CFC">
      <w:pPr>
        <w:suppressAutoHyphens w:val="0"/>
        <w:autoSpaceDE w:val="0"/>
        <w:autoSpaceDN w:val="0"/>
        <w:adjustRightInd w:val="0"/>
        <w:ind w:left="142"/>
        <w:jc w:val="both"/>
        <w:rPr>
          <w:rFonts w:ascii="Calibri" w:hAnsi="Calibri" w:cs="Calibri"/>
          <w:sz w:val="22"/>
          <w:szCs w:val="22"/>
          <w:lang w:eastAsia="pt-BR"/>
        </w:rPr>
      </w:pPr>
    </w:p>
    <w:p w14:paraId="25755133" w14:textId="77777777" w:rsidR="006C3142" w:rsidRPr="00FB3E66" w:rsidRDefault="006C3142" w:rsidP="00253CFC">
      <w:pPr>
        <w:suppressAutoHyphens w:val="0"/>
        <w:autoSpaceDE w:val="0"/>
        <w:autoSpaceDN w:val="0"/>
        <w:adjustRightInd w:val="0"/>
        <w:ind w:left="142"/>
        <w:jc w:val="both"/>
        <w:rPr>
          <w:rFonts w:ascii="Calibri" w:hAnsi="Calibri" w:cs="Calibri"/>
          <w:sz w:val="22"/>
          <w:szCs w:val="22"/>
          <w:lang w:eastAsia="pt-BR"/>
        </w:rPr>
      </w:pPr>
    </w:p>
    <w:p w14:paraId="25755134" w14:textId="77777777" w:rsidR="006C3142" w:rsidRPr="00FB3E66" w:rsidRDefault="006C3142" w:rsidP="00253CFC">
      <w:pPr>
        <w:suppressAutoHyphens w:val="0"/>
        <w:autoSpaceDE w:val="0"/>
        <w:autoSpaceDN w:val="0"/>
        <w:adjustRightInd w:val="0"/>
        <w:ind w:left="142"/>
        <w:jc w:val="both"/>
        <w:rPr>
          <w:rFonts w:ascii="Calibri" w:hAnsi="Calibri" w:cs="Calibri"/>
          <w:sz w:val="22"/>
          <w:szCs w:val="22"/>
          <w:lang w:eastAsia="pt-BR"/>
        </w:rPr>
      </w:pPr>
    </w:p>
    <w:p w14:paraId="25755135" w14:textId="77777777" w:rsidR="006C3142" w:rsidRPr="00FB3E66" w:rsidRDefault="006C3142" w:rsidP="00253CFC">
      <w:pPr>
        <w:suppressAutoHyphens w:val="0"/>
        <w:autoSpaceDE w:val="0"/>
        <w:autoSpaceDN w:val="0"/>
        <w:adjustRightInd w:val="0"/>
        <w:ind w:left="142"/>
        <w:jc w:val="both"/>
        <w:rPr>
          <w:rFonts w:ascii="Calibri" w:hAnsi="Calibri" w:cs="Calibri"/>
          <w:sz w:val="22"/>
          <w:szCs w:val="22"/>
          <w:lang w:eastAsia="pt-BR"/>
        </w:rPr>
      </w:pPr>
    </w:p>
    <w:p w14:paraId="25755136" w14:textId="77777777" w:rsidR="006C3142" w:rsidRPr="00FB3E66" w:rsidRDefault="006C3142" w:rsidP="00253CFC">
      <w:pPr>
        <w:suppressAutoHyphens w:val="0"/>
        <w:autoSpaceDE w:val="0"/>
        <w:autoSpaceDN w:val="0"/>
        <w:adjustRightInd w:val="0"/>
        <w:ind w:left="142"/>
        <w:jc w:val="both"/>
        <w:rPr>
          <w:rFonts w:ascii="Calibri" w:hAnsi="Calibri" w:cs="Calibri"/>
          <w:sz w:val="22"/>
          <w:szCs w:val="22"/>
          <w:lang w:eastAsia="pt-BR"/>
        </w:rPr>
      </w:pPr>
    </w:p>
    <w:p w14:paraId="25755137" w14:textId="77777777" w:rsidR="00253CFC" w:rsidRPr="00FB3E66" w:rsidRDefault="00253CFC" w:rsidP="00253CFC">
      <w:pPr>
        <w:suppressAutoHyphens w:val="0"/>
        <w:autoSpaceDE w:val="0"/>
        <w:autoSpaceDN w:val="0"/>
        <w:adjustRightInd w:val="0"/>
        <w:ind w:left="142"/>
        <w:jc w:val="both"/>
        <w:rPr>
          <w:rFonts w:ascii="Calibri" w:hAnsi="Calibri" w:cs="Calibri"/>
          <w:sz w:val="22"/>
          <w:szCs w:val="22"/>
          <w:lang w:eastAsia="pt-BR"/>
        </w:rPr>
      </w:pPr>
    </w:p>
    <w:p w14:paraId="25755138" w14:textId="77777777" w:rsidR="00253CFC" w:rsidRPr="00FB3E66" w:rsidRDefault="00253CFC" w:rsidP="00253CFC">
      <w:pPr>
        <w:pStyle w:val="NormalWeb"/>
        <w:shd w:val="clear" w:color="auto" w:fill="FFFFFF"/>
        <w:spacing w:before="0" w:after="0"/>
        <w:jc w:val="center"/>
        <w:rPr>
          <w:rStyle w:val="Forte"/>
          <w:rFonts w:ascii="Arial Black" w:hAnsi="Arial Black" w:cs="Arial"/>
          <w:sz w:val="20"/>
          <w:szCs w:val="20"/>
        </w:rPr>
      </w:pPr>
      <w:r w:rsidRPr="00FB3E66">
        <w:rPr>
          <w:rFonts w:ascii="Comic Sans MS" w:hAnsi="Comic Sans MS" w:cs="Courier New"/>
          <w:b/>
          <w:sz w:val="20"/>
          <w:szCs w:val="20"/>
        </w:rPr>
        <w:t>D</w:t>
      </w:r>
      <w:r w:rsidRPr="00FB3E66">
        <w:rPr>
          <w:rFonts w:ascii="Arial" w:hAnsi="Arial" w:cs="Arial"/>
          <w:b/>
          <w:sz w:val="22"/>
          <w:szCs w:val="22"/>
        </w:rPr>
        <w:t xml:space="preserve"> </w:t>
      </w:r>
      <w:r w:rsidRPr="00FB3E66">
        <w:rPr>
          <w:rFonts w:ascii="Comic Sans MS" w:hAnsi="Comic Sans MS" w:cs="Courier New"/>
          <w:b/>
          <w:sz w:val="20"/>
          <w:szCs w:val="20"/>
          <w:shd w:val="clear" w:color="auto" w:fill="C0C0C0"/>
        </w:rPr>
        <w:t xml:space="preserve">   </w:t>
      </w:r>
      <w:proofErr w:type="gramStart"/>
      <w:r w:rsidRPr="00FB3E66">
        <w:rPr>
          <w:rFonts w:ascii="Comic Sans MS" w:hAnsi="Comic Sans MS" w:cs="Courier New"/>
          <w:b/>
          <w:sz w:val="20"/>
          <w:szCs w:val="20"/>
          <w:shd w:val="clear" w:color="auto" w:fill="C0C0C0"/>
        </w:rPr>
        <w:t xml:space="preserve">Questão </w:t>
      </w:r>
      <w:r w:rsidRPr="00FB3E66">
        <w:rPr>
          <w:rFonts w:ascii="Comic Sans MS" w:hAnsi="Comic Sans MS" w:cs="Courier New"/>
          <w:b/>
          <w:sz w:val="20"/>
          <w:szCs w:val="20"/>
          <w:shd w:val="clear" w:color="auto" w:fill="000000"/>
        </w:rPr>
        <w:t xml:space="preserve"> 12</w:t>
      </w:r>
      <w:proofErr w:type="gramEnd"/>
      <w:r w:rsidRPr="00FB3E66">
        <w:rPr>
          <w:rFonts w:ascii="Comic Sans MS" w:hAnsi="Comic Sans MS" w:cs="Courier New"/>
          <w:b/>
          <w:sz w:val="20"/>
          <w:szCs w:val="20"/>
          <w:shd w:val="clear" w:color="auto" w:fill="000000"/>
        </w:rPr>
        <w:t xml:space="preserve"> </w:t>
      </w:r>
      <w:r w:rsidRPr="00FB3E66">
        <w:rPr>
          <w:rFonts w:ascii="Arial Black" w:hAnsi="Arial Black" w:cs="Arial"/>
          <w:b/>
          <w:sz w:val="22"/>
          <w:szCs w:val="22"/>
        </w:rPr>
        <w:t>–––––––––––––––––––––––––|</w:t>
      </w:r>
    </w:p>
    <w:p w14:paraId="25755139" w14:textId="77777777" w:rsidR="006C3142" w:rsidRPr="00FB3E66" w:rsidRDefault="006C3142" w:rsidP="006C3142">
      <w:pPr>
        <w:pStyle w:val="Default"/>
        <w:jc w:val="both"/>
        <w:rPr>
          <w:rFonts w:asciiTheme="minorHAnsi" w:hAnsiTheme="minorHAnsi" w:cstheme="minorHAnsi"/>
          <w:b/>
          <w:bCs/>
          <w:color w:val="auto"/>
          <w:sz w:val="22"/>
          <w:szCs w:val="22"/>
        </w:rPr>
      </w:pPr>
      <w:r w:rsidRPr="00FB3E66">
        <w:rPr>
          <w:rFonts w:asciiTheme="minorHAnsi" w:hAnsiTheme="minorHAnsi" w:cstheme="minorHAnsi"/>
          <w:color w:val="auto"/>
          <w:sz w:val="22"/>
          <w:szCs w:val="22"/>
        </w:rPr>
        <w:t>(</w:t>
      </w:r>
      <w:r w:rsidRPr="00FB3E66">
        <w:rPr>
          <w:rFonts w:asciiTheme="minorHAnsi" w:hAnsiTheme="minorHAnsi" w:cstheme="minorHAnsi"/>
          <w:b/>
          <w:bCs/>
          <w:color w:val="auto"/>
          <w:sz w:val="22"/>
          <w:szCs w:val="22"/>
        </w:rPr>
        <w:t>CAXAMBU</w:t>
      </w:r>
      <w:r w:rsidRPr="00FB3E66">
        <w:rPr>
          <w:rFonts w:asciiTheme="minorHAnsi" w:hAnsiTheme="minorHAnsi" w:cstheme="minorHAnsi"/>
          <w:color w:val="auto"/>
          <w:sz w:val="22"/>
          <w:szCs w:val="22"/>
        </w:rPr>
        <w:t xml:space="preserve">). </w:t>
      </w:r>
      <w:r w:rsidRPr="00FB3E66">
        <w:rPr>
          <w:rFonts w:asciiTheme="minorHAnsi" w:hAnsiTheme="minorHAnsi" w:cstheme="minorHAnsi"/>
          <w:b/>
          <w:bCs/>
          <w:color w:val="auto"/>
          <w:sz w:val="22"/>
          <w:szCs w:val="22"/>
        </w:rPr>
        <w:t>Leia o texto abaixo que apresenta uma maneira de regionalizar o mundo.</w:t>
      </w:r>
    </w:p>
    <w:p w14:paraId="2575513A" w14:textId="77777777" w:rsidR="006C3142" w:rsidRPr="00FB3E66" w:rsidRDefault="006C3142" w:rsidP="006C3142">
      <w:pPr>
        <w:pStyle w:val="Default"/>
        <w:ind w:firstLine="567"/>
        <w:jc w:val="both"/>
        <w:rPr>
          <w:rFonts w:asciiTheme="minorHAnsi" w:hAnsiTheme="minorHAnsi" w:cstheme="minorHAnsi"/>
          <w:color w:val="auto"/>
          <w:sz w:val="22"/>
          <w:szCs w:val="22"/>
        </w:rPr>
      </w:pPr>
      <w:r w:rsidRPr="00FB3E66">
        <w:rPr>
          <w:rFonts w:asciiTheme="minorHAnsi" w:hAnsiTheme="minorHAnsi" w:cstheme="minorHAnsi"/>
          <w:color w:val="auto"/>
          <w:sz w:val="22"/>
          <w:szCs w:val="22"/>
        </w:rPr>
        <w:t>Apesar de todas as interações e semelhanças entre as regiões do mundo ainda é possível regionalizá-lo. Línguas, religiões, hábitos e costumes dividem o mundo de maneira muito rica. Cada sociedade se adapta de forma diferente, cada um encontra suas próprias soluções para a questão da sobrevivência. O que cria essa variedade? A cultura!</w:t>
      </w:r>
    </w:p>
    <w:p w14:paraId="2575513B" w14:textId="77777777" w:rsidR="006C3142" w:rsidRPr="00FB3E66" w:rsidRDefault="006C3142" w:rsidP="006C3142">
      <w:pPr>
        <w:autoSpaceDE w:val="0"/>
        <w:autoSpaceDN w:val="0"/>
        <w:adjustRightInd w:val="0"/>
        <w:jc w:val="right"/>
        <w:rPr>
          <w:rFonts w:asciiTheme="minorHAnsi" w:hAnsiTheme="minorHAnsi" w:cstheme="minorHAnsi"/>
          <w:sz w:val="14"/>
          <w:szCs w:val="14"/>
        </w:rPr>
      </w:pPr>
      <w:r w:rsidRPr="00FB3E66">
        <w:rPr>
          <w:rFonts w:asciiTheme="minorHAnsi" w:hAnsiTheme="minorHAnsi" w:cstheme="minorHAnsi"/>
          <w:sz w:val="14"/>
          <w:szCs w:val="14"/>
        </w:rPr>
        <w:t xml:space="preserve">Disponível em: &lt;http://jogligidel.tripod.com/regionalizacao.html&gt;. Acesso em: 13 jul. 2011. Adaptado. </w:t>
      </w:r>
    </w:p>
    <w:p w14:paraId="2575513C" w14:textId="77777777" w:rsidR="006C3142" w:rsidRPr="00FB3E66" w:rsidRDefault="006C3142" w:rsidP="006C3142">
      <w:pPr>
        <w:autoSpaceDE w:val="0"/>
        <w:autoSpaceDN w:val="0"/>
        <w:adjustRightInd w:val="0"/>
        <w:jc w:val="right"/>
        <w:rPr>
          <w:rFonts w:asciiTheme="minorHAnsi" w:hAnsiTheme="minorHAnsi" w:cstheme="minorHAnsi"/>
          <w:sz w:val="14"/>
          <w:szCs w:val="14"/>
        </w:rPr>
      </w:pPr>
    </w:p>
    <w:p w14:paraId="2575513D" w14:textId="77777777" w:rsidR="006C3142" w:rsidRPr="00FB3E66" w:rsidRDefault="006C3142" w:rsidP="006C3142">
      <w:pPr>
        <w:autoSpaceDE w:val="0"/>
        <w:autoSpaceDN w:val="0"/>
        <w:adjustRightInd w:val="0"/>
        <w:jc w:val="both"/>
        <w:rPr>
          <w:rFonts w:asciiTheme="minorHAnsi" w:hAnsiTheme="minorHAnsi" w:cstheme="minorHAnsi"/>
          <w:sz w:val="22"/>
          <w:szCs w:val="22"/>
        </w:rPr>
      </w:pPr>
      <w:r w:rsidRPr="00FB3E66">
        <w:rPr>
          <w:rFonts w:asciiTheme="minorHAnsi" w:hAnsiTheme="minorHAnsi" w:cstheme="minorHAnsi"/>
          <w:b/>
          <w:bCs/>
          <w:sz w:val="22"/>
          <w:szCs w:val="22"/>
        </w:rPr>
        <w:t xml:space="preserve">A primeira grande divisão do mundo em regiões culturais é aquela que distingue </w:t>
      </w:r>
    </w:p>
    <w:p w14:paraId="2575513E"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A) Centro e Periferia. </w:t>
      </w:r>
    </w:p>
    <w:p w14:paraId="2575513F"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B) Norte e Sul. </w:t>
      </w:r>
    </w:p>
    <w:p w14:paraId="25755140" w14:textId="77777777" w:rsidR="006C3142" w:rsidRPr="00FB3E66" w:rsidRDefault="006C3142" w:rsidP="006C3142">
      <w:pPr>
        <w:autoSpaceDE w:val="0"/>
        <w:autoSpaceDN w:val="0"/>
        <w:adjustRightInd w:val="0"/>
        <w:ind w:left="142"/>
        <w:jc w:val="both"/>
        <w:rPr>
          <w:rFonts w:asciiTheme="minorHAnsi" w:hAnsiTheme="minorHAnsi" w:cstheme="minorHAnsi"/>
          <w:sz w:val="22"/>
          <w:szCs w:val="22"/>
        </w:rPr>
      </w:pPr>
      <w:r w:rsidRPr="00FB3E66">
        <w:rPr>
          <w:rFonts w:asciiTheme="minorHAnsi" w:hAnsiTheme="minorHAnsi" w:cstheme="minorHAnsi"/>
          <w:sz w:val="22"/>
          <w:szCs w:val="22"/>
        </w:rPr>
        <w:t xml:space="preserve">C) Oriente e Ocidente. </w:t>
      </w:r>
    </w:p>
    <w:p w14:paraId="25755141" w14:textId="77777777" w:rsidR="006C3142" w:rsidRPr="00FB3E66" w:rsidRDefault="006C3142" w:rsidP="006C3142">
      <w:pPr>
        <w:ind w:left="142"/>
        <w:jc w:val="both"/>
        <w:rPr>
          <w:rFonts w:asciiTheme="minorHAnsi" w:hAnsiTheme="minorHAnsi" w:cstheme="minorHAnsi"/>
          <w:sz w:val="22"/>
          <w:szCs w:val="22"/>
        </w:rPr>
      </w:pPr>
      <w:r w:rsidRPr="00FB3E66">
        <w:rPr>
          <w:rFonts w:asciiTheme="minorHAnsi" w:hAnsiTheme="minorHAnsi" w:cstheme="minorHAnsi"/>
          <w:sz w:val="22"/>
          <w:szCs w:val="22"/>
        </w:rPr>
        <w:t>D) Ricos e Pobres.</w:t>
      </w:r>
    </w:p>
    <w:p w14:paraId="25755142" w14:textId="427BF7DE" w:rsidR="00253CFC" w:rsidRDefault="00253CFC" w:rsidP="00253CFC">
      <w:pPr>
        <w:suppressAutoHyphens w:val="0"/>
        <w:autoSpaceDE w:val="0"/>
        <w:autoSpaceDN w:val="0"/>
        <w:adjustRightInd w:val="0"/>
        <w:ind w:left="142"/>
        <w:jc w:val="both"/>
        <w:rPr>
          <w:rFonts w:ascii="Calibri" w:hAnsi="Calibri" w:cs="Calibri"/>
          <w:sz w:val="22"/>
          <w:szCs w:val="22"/>
          <w:lang w:eastAsia="pt-BR"/>
        </w:rPr>
      </w:pPr>
    </w:p>
    <w:p w14:paraId="28E0DDE9" w14:textId="55ADFA73" w:rsidR="00F14F87" w:rsidRDefault="00F14F87" w:rsidP="00253CFC">
      <w:pPr>
        <w:suppressAutoHyphens w:val="0"/>
        <w:autoSpaceDE w:val="0"/>
        <w:autoSpaceDN w:val="0"/>
        <w:adjustRightInd w:val="0"/>
        <w:ind w:left="142"/>
        <w:jc w:val="both"/>
        <w:rPr>
          <w:rFonts w:ascii="Calibri" w:hAnsi="Calibri" w:cs="Calibri"/>
          <w:sz w:val="22"/>
          <w:szCs w:val="22"/>
          <w:lang w:eastAsia="pt-BR"/>
        </w:rPr>
      </w:pPr>
    </w:p>
    <w:p w14:paraId="0E6E0092" w14:textId="102D0BB1" w:rsidR="00F14F87" w:rsidRPr="00FB3E66" w:rsidRDefault="00F14F87" w:rsidP="00F14F87">
      <w:pPr>
        <w:suppressAutoHyphens w:val="0"/>
        <w:autoSpaceDE w:val="0"/>
        <w:autoSpaceDN w:val="0"/>
        <w:adjustRightInd w:val="0"/>
        <w:ind w:left="142"/>
        <w:jc w:val="center"/>
        <w:rPr>
          <w:rFonts w:ascii="Calibri" w:hAnsi="Calibri" w:cs="Calibri"/>
          <w:sz w:val="22"/>
          <w:szCs w:val="22"/>
          <w:lang w:eastAsia="pt-BR"/>
        </w:rPr>
      </w:pPr>
      <w:r>
        <w:rPr>
          <w:rStyle w:val="tooltiptext"/>
          <w:color w:val="000000"/>
          <w:bdr w:val="single" w:sz="12" w:space="4" w:color="000000" w:frame="1"/>
          <w:shd w:val="clear" w:color="auto" w:fill="FCE082"/>
        </w:rPr>
        <w:t xml:space="preserve">Gabarito:     </w:t>
      </w:r>
      <w:bookmarkStart w:id="1" w:name="_GoBack"/>
      <w:bookmarkEnd w:id="1"/>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(01): B      (02): C      (03): D</w:t>
      </w:r>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(04): A      (05): A      (06): D</w:t>
      </w:r>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(07): D      (08): A      (09): B</w:t>
      </w:r>
      <w:r>
        <w:rPr>
          <w:color w:val="000000"/>
          <w:bdr w:val="single" w:sz="12" w:space="4" w:color="000000" w:frame="1"/>
          <w:shd w:val="clear" w:color="auto" w:fill="FCE082"/>
        </w:rPr>
        <w:br/>
      </w:r>
      <w:r>
        <w:rPr>
          <w:color w:val="000000"/>
          <w:bdr w:val="single" w:sz="12" w:space="4" w:color="000000" w:frame="1"/>
          <w:shd w:val="clear" w:color="auto" w:fill="FCE082"/>
        </w:rPr>
        <w:br/>
      </w:r>
      <w:r>
        <w:rPr>
          <w:rStyle w:val="tooltiptext"/>
          <w:color w:val="000000"/>
          <w:bdr w:val="single" w:sz="12" w:space="4" w:color="000000" w:frame="1"/>
          <w:shd w:val="clear" w:color="auto" w:fill="FCE082"/>
        </w:rPr>
        <w:t>(10): B      (11): A      (12): C</w:t>
      </w:r>
    </w:p>
    <w:p w14:paraId="25755143" w14:textId="77777777" w:rsidR="00253CFC" w:rsidRPr="00FB3E66" w:rsidRDefault="00253CFC" w:rsidP="00CB4522">
      <w:pPr>
        <w:suppressAutoHyphens w:val="0"/>
        <w:autoSpaceDE w:val="0"/>
        <w:autoSpaceDN w:val="0"/>
        <w:adjustRightInd w:val="0"/>
        <w:ind w:left="142"/>
        <w:jc w:val="both"/>
        <w:rPr>
          <w:rFonts w:ascii="Calibri" w:hAnsi="Calibri" w:cs="Calibri"/>
          <w:sz w:val="22"/>
          <w:szCs w:val="22"/>
          <w:lang w:eastAsia="pt-BR"/>
        </w:rPr>
      </w:pPr>
    </w:p>
    <w:sectPr w:rsidR="00253CFC" w:rsidRPr="00FB3E66" w:rsidSect="00F14F87">
      <w:headerReference w:type="default" r:id="rId11"/>
      <w:footerReference w:type="default" r:id="rId12"/>
      <w:pgSz w:w="11906" w:h="16838"/>
      <w:pgMar w:top="851" w:right="707" w:bottom="709" w:left="709" w:header="709" w:footer="709" w:gutter="0"/>
      <w:pgBorders w:offsetFrom="page">
        <w:top w:val="single" w:sz="12" w:space="24" w:color="auto"/>
        <w:left w:val="single" w:sz="12" w:space="24" w:color="auto"/>
        <w:bottom w:val="single" w:sz="12" w:space="24" w:color="auto"/>
        <w:right w:val="single" w:sz="12" w:space="24" w:color="auto"/>
      </w:pgBorders>
      <w:cols w:num="2" w:sep="1"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B1580" w14:textId="77777777" w:rsidR="004A3473" w:rsidRDefault="004A3473">
      <w:r>
        <w:separator/>
      </w:r>
    </w:p>
  </w:endnote>
  <w:endnote w:type="continuationSeparator" w:id="0">
    <w:p w14:paraId="6437BE9C" w14:textId="77777777" w:rsidR="004A3473" w:rsidRDefault="004A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roid Sans Fallback">
    <w:charset w:val="80"/>
    <w:family w:val="auto"/>
    <w:pitch w:val="variable"/>
  </w:font>
  <w:font w:name="Lohit Hindi">
    <w:altName w:val="MS Mincho"/>
    <w:charset w:val="80"/>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5153" w14:textId="77777777" w:rsidR="009C60EA" w:rsidRDefault="008B550D">
    <w:pPr>
      <w:pStyle w:val="Rodap"/>
      <w:jc w:val="center"/>
    </w:pPr>
    <w:r>
      <w:rPr>
        <w:rStyle w:val="Nmerodepgina"/>
      </w:rPr>
      <w:fldChar w:fldCharType="begin"/>
    </w:r>
    <w:r w:rsidR="009C60EA">
      <w:rPr>
        <w:rStyle w:val="Nmerodepgina"/>
      </w:rPr>
      <w:instrText xml:space="preserve"> PAGE </w:instrText>
    </w:r>
    <w:r>
      <w:rPr>
        <w:rStyle w:val="Nmerodepgina"/>
      </w:rPr>
      <w:fldChar w:fldCharType="separate"/>
    </w:r>
    <w:r w:rsidR="00FB3E66">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7DA4" w14:textId="77777777" w:rsidR="004A3473" w:rsidRDefault="004A3473">
      <w:r>
        <w:separator/>
      </w:r>
    </w:p>
  </w:footnote>
  <w:footnote w:type="continuationSeparator" w:id="0">
    <w:p w14:paraId="3B506199" w14:textId="77777777" w:rsidR="004A3473" w:rsidRDefault="004A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5152" w14:textId="696E2967" w:rsidR="009C60EA" w:rsidRPr="003B6EEF" w:rsidRDefault="009C60EA" w:rsidP="003B6EEF">
    <w:pPr>
      <w:pStyle w:val="Cabealho"/>
      <w:jc w:val="center"/>
      <w:rPr>
        <w:rFonts w:ascii="Lucida Console" w:hAnsi="Lucida Console" w:cs="Lucida Conso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21"/>
    <w:rsid w:val="00024FBC"/>
    <w:rsid w:val="00045BE3"/>
    <w:rsid w:val="0006118A"/>
    <w:rsid w:val="00065BDC"/>
    <w:rsid w:val="0007082F"/>
    <w:rsid w:val="00071BBB"/>
    <w:rsid w:val="00084214"/>
    <w:rsid w:val="00086A20"/>
    <w:rsid w:val="000A6321"/>
    <w:rsid w:val="000B5EA5"/>
    <w:rsid w:val="000D2A1D"/>
    <w:rsid w:val="000E6BB0"/>
    <w:rsid w:val="000F4F9A"/>
    <w:rsid w:val="000F51CC"/>
    <w:rsid w:val="00102DC4"/>
    <w:rsid w:val="001149AF"/>
    <w:rsid w:val="0012037E"/>
    <w:rsid w:val="001253E6"/>
    <w:rsid w:val="0014029E"/>
    <w:rsid w:val="0015195C"/>
    <w:rsid w:val="0015365F"/>
    <w:rsid w:val="0016061B"/>
    <w:rsid w:val="0016204F"/>
    <w:rsid w:val="00171B16"/>
    <w:rsid w:val="00183060"/>
    <w:rsid w:val="00186A04"/>
    <w:rsid w:val="00190B4C"/>
    <w:rsid w:val="00192B37"/>
    <w:rsid w:val="001A0BFF"/>
    <w:rsid w:val="001A5AF0"/>
    <w:rsid w:val="001A78A0"/>
    <w:rsid w:val="001C72E7"/>
    <w:rsid w:val="001C768D"/>
    <w:rsid w:val="001E1542"/>
    <w:rsid w:val="001F2F8B"/>
    <w:rsid w:val="001F3B59"/>
    <w:rsid w:val="001F4DF0"/>
    <w:rsid w:val="001F4F62"/>
    <w:rsid w:val="001F5628"/>
    <w:rsid w:val="002042B9"/>
    <w:rsid w:val="00212314"/>
    <w:rsid w:val="00222138"/>
    <w:rsid w:val="002225E3"/>
    <w:rsid w:val="00224648"/>
    <w:rsid w:val="00242101"/>
    <w:rsid w:val="002466D0"/>
    <w:rsid w:val="00253CFC"/>
    <w:rsid w:val="002A044E"/>
    <w:rsid w:val="002B08A4"/>
    <w:rsid w:val="002B5C73"/>
    <w:rsid w:val="002C0166"/>
    <w:rsid w:val="002C34A8"/>
    <w:rsid w:val="002D4830"/>
    <w:rsid w:val="002F25D5"/>
    <w:rsid w:val="002F2E27"/>
    <w:rsid w:val="00300E73"/>
    <w:rsid w:val="003266B7"/>
    <w:rsid w:val="00332FF1"/>
    <w:rsid w:val="00344F53"/>
    <w:rsid w:val="003457A7"/>
    <w:rsid w:val="003530E0"/>
    <w:rsid w:val="00353156"/>
    <w:rsid w:val="00354DFA"/>
    <w:rsid w:val="00356CB0"/>
    <w:rsid w:val="00360F2D"/>
    <w:rsid w:val="00371F63"/>
    <w:rsid w:val="00374203"/>
    <w:rsid w:val="00377E56"/>
    <w:rsid w:val="003824C7"/>
    <w:rsid w:val="00383739"/>
    <w:rsid w:val="0039337E"/>
    <w:rsid w:val="00393EFC"/>
    <w:rsid w:val="003A10B5"/>
    <w:rsid w:val="003B0123"/>
    <w:rsid w:val="003B3407"/>
    <w:rsid w:val="003B6EEF"/>
    <w:rsid w:val="003C7233"/>
    <w:rsid w:val="003E11EE"/>
    <w:rsid w:val="003F2DFD"/>
    <w:rsid w:val="003F7329"/>
    <w:rsid w:val="004021AA"/>
    <w:rsid w:val="00407615"/>
    <w:rsid w:val="00422B46"/>
    <w:rsid w:val="004662C2"/>
    <w:rsid w:val="004667EF"/>
    <w:rsid w:val="004674FA"/>
    <w:rsid w:val="004761ED"/>
    <w:rsid w:val="00477071"/>
    <w:rsid w:val="0049552A"/>
    <w:rsid w:val="004963DD"/>
    <w:rsid w:val="004A2D06"/>
    <w:rsid w:val="004A3473"/>
    <w:rsid w:val="004A64E0"/>
    <w:rsid w:val="004B60A0"/>
    <w:rsid w:val="004C565F"/>
    <w:rsid w:val="004E234C"/>
    <w:rsid w:val="004F2AE7"/>
    <w:rsid w:val="004F58D0"/>
    <w:rsid w:val="004F70E3"/>
    <w:rsid w:val="00505638"/>
    <w:rsid w:val="00514FB4"/>
    <w:rsid w:val="005209E3"/>
    <w:rsid w:val="0053385E"/>
    <w:rsid w:val="005440D8"/>
    <w:rsid w:val="005529C2"/>
    <w:rsid w:val="0055657C"/>
    <w:rsid w:val="0056675B"/>
    <w:rsid w:val="0057199C"/>
    <w:rsid w:val="00575244"/>
    <w:rsid w:val="00576404"/>
    <w:rsid w:val="00585BB6"/>
    <w:rsid w:val="005861F1"/>
    <w:rsid w:val="005A72CF"/>
    <w:rsid w:val="005C15BC"/>
    <w:rsid w:val="005D2143"/>
    <w:rsid w:val="005E3475"/>
    <w:rsid w:val="005E4607"/>
    <w:rsid w:val="005E6AAA"/>
    <w:rsid w:val="005F1B61"/>
    <w:rsid w:val="00612700"/>
    <w:rsid w:val="00615576"/>
    <w:rsid w:val="00620EE0"/>
    <w:rsid w:val="00621B2A"/>
    <w:rsid w:val="00622327"/>
    <w:rsid w:val="0064692F"/>
    <w:rsid w:val="00647FC3"/>
    <w:rsid w:val="00650C70"/>
    <w:rsid w:val="006B1D59"/>
    <w:rsid w:val="006B2BEE"/>
    <w:rsid w:val="006C3142"/>
    <w:rsid w:val="006F215E"/>
    <w:rsid w:val="00722CA0"/>
    <w:rsid w:val="007241B6"/>
    <w:rsid w:val="00733508"/>
    <w:rsid w:val="00737276"/>
    <w:rsid w:val="007530CB"/>
    <w:rsid w:val="00760602"/>
    <w:rsid w:val="007678F4"/>
    <w:rsid w:val="00777B77"/>
    <w:rsid w:val="00784A2C"/>
    <w:rsid w:val="007B6875"/>
    <w:rsid w:val="007C152B"/>
    <w:rsid w:val="007D130E"/>
    <w:rsid w:val="007E51DD"/>
    <w:rsid w:val="007F6267"/>
    <w:rsid w:val="00805021"/>
    <w:rsid w:val="008061D9"/>
    <w:rsid w:val="00825630"/>
    <w:rsid w:val="00825DA2"/>
    <w:rsid w:val="0082626C"/>
    <w:rsid w:val="00830F48"/>
    <w:rsid w:val="00854CA4"/>
    <w:rsid w:val="0086135A"/>
    <w:rsid w:val="00881066"/>
    <w:rsid w:val="00882670"/>
    <w:rsid w:val="00893E7E"/>
    <w:rsid w:val="008B2A66"/>
    <w:rsid w:val="008B550D"/>
    <w:rsid w:val="008E07DA"/>
    <w:rsid w:val="008E11BB"/>
    <w:rsid w:val="00905F13"/>
    <w:rsid w:val="00941A27"/>
    <w:rsid w:val="00953B1E"/>
    <w:rsid w:val="0095752B"/>
    <w:rsid w:val="00970454"/>
    <w:rsid w:val="00972AF0"/>
    <w:rsid w:val="00976460"/>
    <w:rsid w:val="00985880"/>
    <w:rsid w:val="009967F9"/>
    <w:rsid w:val="009A66CD"/>
    <w:rsid w:val="009C60EA"/>
    <w:rsid w:val="009D5D94"/>
    <w:rsid w:val="009D73A9"/>
    <w:rsid w:val="009E3B57"/>
    <w:rsid w:val="009F0640"/>
    <w:rsid w:val="009F6307"/>
    <w:rsid w:val="00A14E36"/>
    <w:rsid w:val="00A156D4"/>
    <w:rsid w:val="00A40140"/>
    <w:rsid w:val="00A61677"/>
    <w:rsid w:val="00AA5521"/>
    <w:rsid w:val="00AB59DC"/>
    <w:rsid w:val="00AC1EA7"/>
    <w:rsid w:val="00AC48CF"/>
    <w:rsid w:val="00AD62EB"/>
    <w:rsid w:val="00AD6CA7"/>
    <w:rsid w:val="00AF28B8"/>
    <w:rsid w:val="00AF339F"/>
    <w:rsid w:val="00AF3B7B"/>
    <w:rsid w:val="00AF6892"/>
    <w:rsid w:val="00B02858"/>
    <w:rsid w:val="00B07877"/>
    <w:rsid w:val="00B15888"/>
    <w:rsid w:val="00B310E5"/>
    <w:rsid w:val="00B33EC9"/>
    <w:rsid w:val="00B364F3"/>
    <w:rsid w:val="00B37BD8"/>
    <w:rsid w:val="00B734FB"/>
    <w:rsid w:val="00B8365C"/>
    <w:rsid w:val="00B83DD2"/>
    <w:rsid w:val="00B848E0"/>
    <w:rsid w:val="00BB1CA2"/>
    <w:rsid w:val="00BB5588"/>
    <w:rsid w:val="00BD5E02"/>
    <w:rsid w:val="00BE095C"/>
    <w:rsid w:val="00BE6C04"/>
    <w:rsid w:val="00C0236E"/>
    <w:rsid w:val="00C06380"/>
    <w:rsid w:val="00C168BC"/>
    <w:rsid w:val="00C42F57"/>
    <w:rsid w:val="00C44B88"/>
    <w:rsid w:val="00C76E88"/>
    <w:rsid w:val="00C7784D"/>
    <w:rsid w:val="00CB4522"/>
    <w:rsid w:val="00CB579D"/>
    <w:rsid w:val="00CB70AD"/>
    <w:rsid w:val="00CC4C4A"/>
    <w:rsid w:val="00CE116F"/>
    <w:rsid w:val="00CF3554"/>
    <w:rsid w:val="00D22181"/>
    <w:rsid w:val="00D34F30"/>
    <w:rsid w:val="00D566E8"/>
    <w:rsid w:val="00D65842"/>
    <w:rsid w:val="00D80218"/>
    <w:rsid w:val="00D82B0F"/>
    <w:rsid w:val="00D9719A"/>
    <w:rsid w:val="00DA0D94"/>
    <w:rsid w:val="00DA661D"/>
    <w:rsid w:val="00DB2557"/>
    <w:rsid w:val="00DB7199"/>
    <w:rsid w:val="00DC2CB2"/>
    <w:rsid w:val="00DC47F2"/>
    <w:rsid w:val="00DD1818"/>
    <w:rsid w:val="00DD6F48"/>
    <w:rsid w:val="00DF24DF"/>
    <w:rsid w:val="00E25C8B"/>
    <w:rsid w:val="00E34B84"/>
    <w:rsid w:val="00E5141A"/>
    <w:rsid w:val="00E75B41"/>
    <w:rsid w:val="00E91C61"/>
    <w:rsid w:val="00E93E59"/>
    <w:rsid w:val="00EA236E"/>
    <w:rsid w:val="00EA61F7"/>
    <w:rsid w:val="00EA7F13"/>
    <w:rsid w:val="00EB2A68"/>
    <w:rsid w:val="00EB2D41"/>
    <w:rsid w:val="00EC05C0"/>
    <w:rsid w:val="00EC433E"/>
    <w:rsid w:val="00EE0378"/>
    <w:rsid w:val="00F06071"/>
    <w:rsid w:val="00F14F87"/>
    <w:rsid w:val="00F52677"/>
    <w:rsid w:val="00F54470"/>
    <w:rsid w:val="00F55417"/>
    <w:rsid w:val="00F70D5C"/>
    <w:rsid w:val="00F77EF6"/>
    <w:rsid w:val="00F91A9D"/>
    <w:rsid w:val="00F94B5E"/>
    <w:rsid w:val="00F972B5"/>
    <w:rsid w:val="00FB29F3"/>
    <w:rsid w:val="00FB3E66"/>
    <w:rsid w:val="00FD1821"/>
    <w:rsid w:val="00FD4E9F"/>
    <w:rsid w:val="00FD7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7550B0"/>
  <w15:docId w15:val="{BB1E82DD-DC54-4E00-B97F-78596FF3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842"/>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65842"/>
    <w:rPr>
      <w:rFonts w:ascii="Symbol" w:hAnsi="Symbol" w:cs="Symbol"/>
    </w:rPr>
  </w:style>
  <w:style w:type="character" w:customStyle="1" w:styleId="WW8Num1z1">
    <w:name w:val="WW8Num1z1"/>
    <w:rsid w:val="00D65842"/>
    <w:rPr>
      <w:rFonts w:ascii="Courier New" w:hAnsi="Courier New" w:cs="Courier New"/>
    </w:rPr>
  </w:style>
  <w:style w:type="character" w:customStyle="1" w:styleId="WW8Num1z2">
    <w:name w:val="WW8Num1z2"/>
    <w:rsid w:val="00D65842"/>
    <w:rPr>
      <w:rFonts w:ascii="Wingdings" w:hAnsi="Wingdings" w:cs="Wingdings"/>
    </w:rPr>
  </w:style>
  <w:style w:type="character" w:customStyle="1" w:styleId="Fontepargpadro1">
    <w:name w:val="Fonte parág. padrão1"/>
    <w:rsid w:val="00D65842"/>
  </w:style>
  <w:style w:type="character" w:styleId="Nmerodepgina">
    <w:name w:val="page number"/>
    <w:basedOn w:val="Fontepargpadro1"/>
    <w:rsid w:val="00D65842"/>
  </w:style>
  <w:style w:type="character" w:customStyle="1" w:styleId="apple-style-span">
    <w:name w:val="apple-style-span"/>
    <w:basedOn w:val="Fontepargpadro1"/>
    <w:rsid w:val="00D65842"/>
  </w:style>
  <w:style w:type="character" w:styleId="Hyperlink">
    <w:name w:val="Hyperlink"/>
    <w:basedOn w:val="Fontepargpadro1"/>
    <w:rsid w:val="00D65842"/>
    <w:rPr>
      <w:color w:val="0000FF"/>
      <w:u w:val="single"/>
    </w:rPr>
  </w:style>
  <w:style w:type="character" w:styleId="Forte">
    <w:name w:val="Strong"/>
    <w:basedOn w:val="Fontepargpadro1"/>
    <w:qFormat/>
    <w:rsid w:val="00D65842"/>
    <w:rPr>
      <w:b/>
      <w:bCs/>
    </w:rPr>
  </w:style>
  <w:style w:type="character" w:customStyle="1" w:styleId="Smbolosdenumerao">
    <w:name w:val="Símbolos de numeração"/>
    <w:rsid w:val="00D65842"/>
  </w:style>
  <w:style w:type="paragraph" w:customStyle="1" w:styleId="Ttulo1">
    <w:name w:val="Título1"/>
    <w:basedOn w:val="Normal"/>
    <w:next w:val="Corpodetexto"/>
    <w:rsid w:val="00D65842"/>
    <w:pPr>
      <w:keepNext/>
      <w:spacing w:before="240" w:after="120"/>
    </w:pPr>
    <w:rPr>
      <w:rFonts w:ascii="Arial" w:eastAsia="Droid Sans Fallback" w:hAnsi="Arial" w:cs="Lohit Hindi"/>
      <w:sz w:val="28"/>
      <w:szCs w:val="28"/>
    </w:rPr>
  </w:style>
  <w:style w:type="paragraph" w:styleId="Corpodetexto">
    <w:name w:val="Body Text"/>
    <w:basedOn w:val="Normal"/>
    <w:next w:val="Normal"/>
    <w:rsid w:val="00D65842"/>
    <w:pPr>
      <w:autoSpaceDE w:val="0"/>
    </w:pPr>
    <w:rPr>
      <w:rFonts w:ascii="Arial" w:hAnsi="Arial" w:cs="Arial"/>
    </w:rPr>
  </w:style>
  <w:style w:type="paragraph" w:styleId="Lista">
    <w:name w:val="List"/>
    <w:basedOn w:val="Corpodetexto"/>
    <w:rsid w:val="00D65842"/>
    <w:rPr>
      <w:rFonts w:cs="Lohit Hindi"/>
    </w:rPr>
  </w:style>
  <w:style w:type="paragraph" w:styleId="Legenda">
    <w:name w:val="caption"/>
    <w:basedOn w:val="Normal"/>
    <w:qFormat/>
    <w:rsid w:val="00D65842"/>
    <w:pPr>
      <w:suppressLineNumbers/>
      <w:spacing w:before="120" w:after="120"/>
    </w:pPr>
    <w:rPr>
      <w:rFonts w:cs="Lohit Hindi"/>
      <w:i/>
      <w:iCs/>
    </w:rPr>
  </w:style>
  <w:style w:type="paragraph" w:customStyle="1" w:styleId="ndice">
    <w:name w:val="Índice"/>
    <w:basedOn w:val="Normal"/>
    <w:rsid w:val="00D65842"/>
    <w:pPr>
      <w:suppressLineNumbers/>
    </w:pPr>
    <w:rPr>
      <w:rFonts w:cs="Lohit Hindi"/>
    </w:rPr>
  </w:style>
  <w:style w:type="paragraph" w:styleId="Cabealho">
    <w:name w:val="header"/>
    <w:basedOn w:val="Normal"/>
    <w:rsid w:val="00D65842"/>
    <w:pPr>
      <w:tabs>
        <w:tab w:val="center" w:pos="4252"/>
        <w:tab w:val="right" w:pos="8504"/>
      </w:tabs>
    </w:pPr>
  </w:style>
  <w:style w:type="paragraph" w:styleId="Rodap">
    <w:name w:val="footer"/>
    <w:basedOn w:val="Normal"/>
    <w:rsid w:val="00D65842"/>
    <w:pPr>
      <w:tabs>
        <w:tab w:val="center" w:pos="4252"/>
        <w:tab w:val="right" w:pos="8504"/>
      </w:tabs>
    </w:pPr>
  </w:style>
  <w:style w:type="paragraph" w:customStyle="1" w:styleId="Corpodetexto21">
    <w:name w:val="Corpo de texto 21"/>
    <w:basedOn w:val="Normal"/>
    <w:rsid w:val="00D65842"/>
    <w:pPr>
      <w:spacing w:after="120" w:line="480" w:lineRule="auto"/>
    </w:pPr>
  </w:style>
  <w:style w:type="paragraph" w:customStyle="1" w:styleId="Listadeopes">
    <w:name w:val="Lista de opções"/>
    <w:basedOn w:val="Normal"/>
    <w:next w:val="Normal"/>
    <w:rsid w:val="00D65842"/>
    <w:pPr>
      <w:autoSpaceDE w:val="0"/>
    </w:pPr>
    <w:rPr>
      <w:rFonts w:ascii="Arial" w:hAnsi="Arial" w:cs="Arial"/>
    </w:rPr>
  </w:style>
  <w:style w:type="paragraph" w:customStyle="1" w:styleId="Normal1">
    <w:name w:val="Normal1"/>
    <w:rsid w:val="00D65842"/>
    <w:pPr>
      <w:suppressAutoHyphens/>
      <w:autoSpaceDE w:val="0"/>
    </w:pPr>
    <w:rPr>
      <w:rFonts w:ascii="Calibri" w:hAnsi="Calibri" w:cs="Calibri"/>
      <w:color w:val="000000"/>
      <w:sz w:val="24"/>
      <w:szCs w:val="24"/>
      <w:lang w:eastAsia="zh-CN"/>
    </w:rPr>
  </w:style>
  <w:style w:type="paragraph" w:customStyle="1" w:styleId="Recuodecorpodetexto21">
    <w:name w:val="Recuo de corpo de texto 21"/>
    <w:basedOn w:val="Normal"/>
    <w:rsid w:val="00D65842"/>
    <w:pPr>
      <w:spacing w:after="120" w:line="480" w:lineRule="auto"/>
      <w:ind w:left="283"/>
    </w:pPr>
  </w:style>
  <w:style w:type="paragraph" w:styleId="Recuodecorpodetexto">
    <w:name w:val="Body Text Indent"/>
    <w:basedOn w:val="Normal"/>
    <w:rsid w:val="00D65842"/>
    <w:pPr>
      <w:spacing w:after="120"/>
      <w:ind w:left="283"/>
    </w:pPr>
  </w:style>
  <w:style w:type="paragraph" w:styleId="NormalWeb">
    <w:name w:val="Normal (Web)"/>
    <w:basedOn w:val="Normal"/>
    <w:rsid w:val="00D65842"/>
    <w:pPr>
      <w:spacing w:before="280" w:after="280"/>
    </w:pPr>
  </w:style>
  <w:style w:type="paragraph" w:customStyle="1" w:styleId="Default">
    <w:name w:val="Default"/>
    <w:rsid w:val="00B07877"/>
    <w:pPr>
      <w:autoSpaceDE w:val="0"/>
      <w:autoSpaceDN w:val="0"/>
      <w:adjustRightInd w:val="0"/>
    </w:pPr>
    <w:rPr>
      <w:color w:val="000000"/>
      <w:sz w:val="24"/>
      <w:szCs w:val="24"/>
    </w:rPr>
  </w:style>
  <w:style w:type="paragraph" w:styleId="Textodebalo">
    <w:name w:val="Balloon Text"/>
    <w:basedOn w:val="Normal"/>
    <w:link w:val="TextodebaloChar"/>
    <w:rsid w:val="005440D8"/>
    <w:rPr>
      <w:rFonts w:ascii="Tahoma" w:hAnsi="Tahoma" w:cs="Tahoma"/>
      <w:sz w:val="16"/>
      <w:szCs w:val="16"/>
    </w:rPr>
  </w:style>
  <w:style w:type="character" w:customStyle="1" w:styleId="TextodebaloChar">
    <w:name w:val="Texto de balão Char"/>
    <w:basedOn w:val="Fontepargpadro"/>
    <w:link w:val="Textodebalo"/>
    <w:rsid w:val="005440D8"/>
    <w:rPr>
      <w:rFonts w:ascii="Tahoma" w:hAnsi="Tahoma" w:cs="Tahoma"/>
      <w:sz w:val="16"/>
      <w:szCs w:val="16"/>
      <w:lang w:eastAsia="zh-CN"/>
    </w:rPr>
  </w:style>
  <w:style w:type="character" w:styleId="TextodoEspaoReservado">
    <w:name w:val="Placeholder Text"/>
    <w:basedOn w:val="Fontepargpadro"/>
    <w:uiPriority w:val="99"/>
    <w:semiHidden/>
    <w:rsid w:val="005440D8"/>
    <w:rPr>
      <w:color w:val="808080"/>
    </w:rPr>
  </w:style>
  <w:style w:type="table" w:customStyle="1" w:styleId="TableGrid">
    <w:name w:val="TableGrid"/>
    <w:rsid w:val="00F14F87"/>
    <w:rPr>
      <w:rFonts w:asciiTheme="minorHAnsi" w:eastAsia="MS Mincho" w:hAnsiTheme="minorHAnsi" w:cstheme="minorBidi"/>
      <w:sz w:val="22"/>
      <w:szCs w:val="22"/>
      <w:lang w:val="en-US" w:eastAsia="en-US"/>
    </w:rPr>
    <w:tblPr>
      <w:tblCellMar>
        <w:top w:w="0" w:type="dxa"/>
        <w:left w:w="0" w:type="dxa"/>
        <w:bottom w:w="0" w:type="dxa"/>
        <w:right w:w="0" w:type="dxa"/>
      </w:tblCellMar>
    </w:tblPr>
  </w:style>
  <w:style w:type="character" w:customStyle="1" w:styleId="tooltiptext">
    <w:name w:val="tooltiptext"/>
    <w:basedOn w:val="Fontepargpadro"/>
    <w:rsid w:val="00F1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5291-DD95-4C43-9B70-930ED76F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1358</Words>
  <Characters>7338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WRN</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Warles</dc:creator>
  <cp:keywords/>
  <cp:lastModifiedBy>Lenovo</cp:lastModifiedBy>
  <cp:revision>2</cp:revision>
  <cp:lastPrinted>2012-02-10T01:39:00Z</cp:lastPrinted>
  <dcterms:created xsi:type="dcterms:W3CDTF">2025-11-27T12:07:00Z</dcterms:created>
  <dcterms:modified xsi:type="dcterms:W3CDTF">2025-11-27T12:07:00Z</dcterms:modified>
</cp:coreProperties>
</file>